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D1D4" w14:textId="77777777" w:rsidR="0053127A" w:rsidRPr="0053127A" w:rsidRDefault="0053127A" w:rsidP="00531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Eiropas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Lauksaimniecības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fonda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lauku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attīstībai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Latvijas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Lauku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attīstības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programmas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2014.—2020.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gadam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pasākuma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„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Starpteritoriālā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starpvalstu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sadarbība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"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ietvaros</w:t>
      </w:r>
      <w:proofErr w:type="spellEnd"/>
    </w:p>
    <w:p w14:paraId="642F7EF7" w14:textId="77777777" w:rsidR="0053127A" w:rsidRPr="0053127A" w:rsidRDefault="0053127A" w:rsidP="00531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projekts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“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Tūristam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draudzīgs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Latgales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uzņēmējs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digitalizācijas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laikmetā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>”</w:t>
      </w:r>
    </w:p>
    <w:p w14:paraId="0D26B87A" w14:textId="77777777" w:rsidR="0053127A" w:rsidRPr="0053127A" w:rsidRDefault="0053127A" w:rsidP="00531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Projekta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Nr. 19-00-A019.332-000007</w:t>
      </w:r>
    </w:p>
    <w:p w14:paraId="217FE5A2" w14:textId="77777777" w:rsidR="0053127A" w:rsidRPr="0053127A" w:rsidRDefault="0053127A" w:rsidP="0053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92C00" w14:textId="77777777" w:rsidR="0053127A" w:rsidRPr="0053127A" w:rsidRDefault="0053127A" w:rsidP="00531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Nodarbību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</w:rPr>
        <w:t>cikls</w:t>
      </w:r>
      <w:proofErr w:type="spellEnd"/>
      <w:r w:rsidRPr="0053127A">
        <w:rPr>
          <w:rFonts w:ascii="Times New Roman" w:eastAsia="Times New Roman" w:hAnsi="Times New Roman" w:cs="Times New Roman"/>
          <w:color w:val="000000"/>
        </w:rPr>
        <w:t xml:space="preserve"> "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Tūrisma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pakalpojuma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veidošanas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ABC</w:t>
      </w:r>
      <w:r w:rsidRPr="0053127A">
        <w:rPr>
          <w:rFonts w:ascii="Times New Roman" w:eastAsia="Times New Roman" w:hAnsi="Times New Roman" w:cs="Times New Roman"/>
          <w:color w:val="000000"/>
        </w:rPr>
        <w:t>" </w:t>
      </w:r>
    </w:p>
    <w:p w14:paraId="0939E607" w14:textId="77777777" w:rsidR="0053127A" w:rsidRPr="0053127A" w:rsidRDefault="0053127A" w:rsidP="0053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A4ED9" w14:textId="77777777" w:rsidR="0053127A" w:rsidRPr="0053127A" w:rsidRDefault="0053127A" w:rsidP="00531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27A">
        <w:rPr>
          <w:rFonts w:ascii="Times New Roman" w:eastAsia="Times New Roman" w:hAnsi="Times New Roman" w:cs="Times New Roman"/>
          <w:color w:val="000000"/>
        </w:rPr>
        <w:t>5.nodarbība “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Interešu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dzīvesstila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tūrisma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produkti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lauku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saimniecības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ģimenes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uzņēmumi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, un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mājražotāji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tūrisma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piedāvājuma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veidošanā</w:t>
      </w:r>
      <w:proofErr w:type="spellEnd"/>
      <w:proofErr w:type="gram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Pr="0053127A">
        <w:rPr>
          <w:rFonts w:ascii="Times New Roman" w:eastAsia="Times New Roman" w:hAnsi="Times New Roman" w:cs="Times New Roman"/>
          <w:color w:val="000000"/>
        </w:rPr>
        <w:t>”</w:t>
      </w:r>
      <w:proofErr w:type="gramEnd"/>
    </w:p>
    <w:p w14:paraId="10EF8612" w14:textId="77777777" w:rsidR="0053127A" w:rsidRPr="0053127A" w:rsidRDefault="0053127A" w:rsidP="0053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70C99" w14:textId="77777777" w:rsidR="0053127A" w:rsidRPr="0053127A" w:rsidRDefault="0053127A" w:rsidP="00531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klātienes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praktiskais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 seminars</w:t>
      </w:r>
    </w:p>
    <w:p w14:paraId="53AB1BED" w14:textId="77777777" w:rsidR="0053127A" w:rsidRPr="0053127A" w:rsidRDefault="0053127A" w:rsidP="0053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B44D6" w14:textId="77777777" w:rsidR="0053127A" w:rsidRPr="0053127A" w:rsidRDefault="0053127A" w:rsidP="00531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2022.gada 29.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aprīlī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</w:rPr>
        <w:t>piektdiena</w:t>
      </w:r>
      <w:proofErr w:type="spellEnd"/>
    </w:p>
    <w:p w14:paraId="566CBB9A" w14:textId="77777777" w:rsidR="0053127A" w:rsidRPr="0053127A" w:rsidRDefault="0053127A" w:rsidP="0053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5F86F" w14:textId="77777777" w:rsidR="0053127A" w:rsidRPr="0053127A" w:rsidRDefault="0053127A" w:rsidP="0053127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Mērķauditorija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Latgales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reģiona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uzņēmēji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potenciālie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tūrisma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veidotāji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76F88CF8" w14:textId="77777777" w:rsidR="0053127A" w:rsidRPr="0053127A" w:rsidRDefault="0053127A" w:rsidP="005312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Mērķis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Iepazīstināt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dalībniekus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teorētisko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praktisko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bāzi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kvalitatīva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mūsdienīgi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funkcionējoša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dzīvesstila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proofErr w:type="gram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interešu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tūrisma</w:t>
      </w:r>
      <w:proofErr w:type="spellEnd"/>
      <w:proofErr w:type="gram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veidošanai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izpratni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kas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jāņem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vērā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veidojot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uzturot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attīstot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atbilstoši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pieprasījuma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izmaiņām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mūsdienīgu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interešu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dzīvesstila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lauku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saimniecību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ģimenes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uzņēmu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mājražotāju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tūrisma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produktu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veidošanā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44ED59" w14:textId="77777777" w:rsidR="0053127A" w:rsidRPr="0053127A" w:rsidRDefault="0053127A" w:rsidP="005312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uzņēmējs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iegūs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izpratni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jēdzieniem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būtību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interešu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dzīvesstila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tūrisma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pamatjautājumiem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pieprasījuma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proofErr w:type="gram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situāciju</w:t>
      </w:r>
      <w:proofErr w:type="spellEnd"/>
      <w:proofErr w:type="gram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Latgalē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praktiskiem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piemēriem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47522E7F" w14:textId="77777777" w:rsidR="0053127A" w:rsidRPr="0053127A" w:rsidRDefault="0053127A" w:rsidP="005312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Semināru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vadīs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Līga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Kondrāte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Ludzas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novada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tūrisma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vadītāja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pieredzē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dalīsies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SIA Organic Products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īpašnieces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Zandas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Trukšānes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Ludzas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amatnieku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vadītājs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Ēriks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Kondrāts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6CE9CB2" w14:textId="77777777" w:rsidR="0053127A" w:rsidRPr="0053127A" w:rsidRDefault="0053127A" w:rsidP="0053127A">
      <w:pPr>
        <w:spacing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Norises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vieta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moderators: </w:t>
      </w:r>
    </w:p>
    <w:p w14:paraId="2F5E3B59" w14:textId="77777777" w:rsidR="0053127A" w:rsidRPr="0053127A" w:rsidRDefault="0053127A" w:rsidP="0053127A">
      <w:pPr>
        <w:numPr>
          <w:ilvl w:val="0"/>
          <w:numId w:val="1"/>
        </w:numPr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29.04.2022</w:t>
      </w:r>
      <w:proofErr w:type="gram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Adrese</w:t>
      </w:r>
      <w:proofErr w:type="spellEnd"/>
      <w:proofErr w:type="gram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SIA Organic Products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ražotnes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ēkā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Baznīcas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ielā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Ludzā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Tālavijas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ielā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27a,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Ludzas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Amatnieku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telpās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178146" w14:textId="77777777" w:rsidR="0053127A" w:rsidRPr="0053127A" w:rsidRDefault="0053127A" w:rsidP="0053127A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Moderators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Ligita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Karvele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e-pasts </w:t>
      </w:r>
      <w:hyperlink r:id="rId5" w:history="1">
        <w:r w:rsidRPr="005312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latgales.uznemejs@gmail.com</w:t>
        </w:r>
      </w:hyperlink>
    </w:p>
    <w:p w14:paraId="19C74043" w14:textId="77777777" w:rsidR="0053127A" w:rsidRPr="0053127A" w:rsidRDefault="0053127A" w:rsidP="0053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4145"/>
        <w:gridCol w:w="4266"/>
      </w:tblGrid>
      <w:tr w:rsidR="0053127A" w:rsidRPr="0053127A" w14:paraId="19A45912" w14:textId="77777777" w:rsidTr="0053127A"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F80D" w14:textId="77777777" w:rsidR="0053127A" w:rsidRPr="0053127A" w:rsidRDefault="0053127A" w:rsidP="0053127A">
            <w:pPr>
              <w:spacing w:after="15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B68E" w14:textId="77777777" w:rsidR="0053127A" w:rsidRPr="0053127A" w:rsidRDefault="0053127A" w:rsidP="0053127A">
            <w:pPr>
              <w:spacing w:after="15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Aktivitāte</w:t>
            </w:r>
            <w:proofErr w:type="spellEnd"/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4964" w14:textId="77777777" w:rsidR="0053127A" w:rsidRPr="0053127A" w:rsidRDefault="0053127A" w:rsidP="0053127A">
            <w:pPr>
              <w:spacing w:after="15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Praktiskas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piezīmes</w:t>
            </w:r>
            <w:proofErr w:type="spellEnd"/>
          </w:p>
        </w:tc>
      </w:tr>
      <w:tr w:rsidR="0053127A" w:rsidRPr="0053127A" w14:paraId="79797B78" w14:textId="77777777" w:rsidTr="0053127A"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D5EA" w14:textId="77777777" w:rsidR="0053127A" w:rsidRPr="0053127A" w:rsidRDefault="0053127A" w:rsidP="0053127A">
            <w:pPr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10:30 - 11:00 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4BB3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Dalībnieku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reģistrācija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 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rīta</w:t>
            </w:r>
            <w:proofErr w:type="spellEnd"/>
            <w:proofErr w:type="gram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kafija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mājražotājas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Mārītes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kūciņām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D5C4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Baznīcas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50, SIA Organic Products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ražotnes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ēkā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3127A" w:rsidRPr="0053127A" w14:paraId="54AB13E9" w14:textId="77777777" w:rsidTr="0053127A"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9E6F" w14:textId="77777777" w:rsidR="0053127A" w:rsidRPr="0053127A" w:rsidRDefault="0053127A" w:rsidP="0053127A">
            <w:pPr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11:00 - 13:20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DB45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Semināra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teorētiskā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daļa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Interešu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dzīvesstila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tūrisma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lauku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saimniecības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ģimenes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uzņēmumi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un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mājražotāji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tūrisma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piedāvājuma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veidošanā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CC2D3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Baznīcas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50, SIA Organic Products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ražotnes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ēkā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3127A" w:rsidRPr="0053127A" w14:paraId="2BBCA6DE" w14:textId="77777777" w:rsidTr="0053127A"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A3D7" w14:textId="77777777" w:rsidR="0053127A" w:rsidRPr="0053127A" w:rsidRDefault="0053127A" w:rsidP="0053127A">
            <w:pPr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13:20 – 14.00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52EA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Semināra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praktiskā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daļa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0A8C62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Mājražotāju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saimniecību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tūrisma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piedāvājuma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plānošana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  <w:p w14:paraId="75B88056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*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finanšu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piesaiste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realizēti</w:t>
            </w:r>
            <w:proofErr w:type="spellEnd"/>
            <w:proofErr w:type="gram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vairāki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ES,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pašvaldības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finanšu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piesaistes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2206372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pārdošana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izveidots</w:t>
            </w:r>
            <w:proofErr w:type="spellEnd"/>
            <w:proofErr w:type="gram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internetveikals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5312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www.orproducts.lv</w:t>
              </w:r>
            </w:hyperlink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),</w:t>
            </w:r>
          </w:p>
          <w:p w14:paraId="6F93DE29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jaunas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tehnoloģijas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Saldējot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žāvēti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sublimēti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produkti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proofErr w:type="spellStart"/>
            <w:proofErr w:type="gram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u.c.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tēmu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saistīti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jautājumi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AB41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Baznīcas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50, SIA Organic Products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ražotnes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saimnieces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Zandas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Trukšānes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pieredzes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stāsts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3127A" w:rsidRPr="0053127A" w14:paraId="48A1D285" w14:textId="77777777" w:rsidTr="0053127A"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6CB5" w14:textId="77777777" w:rsidR="0053127A" w:rsidRPr="0053127A" w:rsidRDefault="0053127A" w:rsidP="0053127A">
            <w:pPr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14:00 - 14:10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68B2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Dodamies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kājām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latgaļu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kukņu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41C4" w14:textId="77777777" w:rsidR="0053127A" w:rsidRPr="0053127A" w:rsidRDefault="0053127A" w:rsidP="0053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Ludza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Tālavijas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28.</w:t>
            </w:r>
          </w:p>
        </w:tc>
      </w:tr>
      <w:tr w:rsidR="0053127A" w:rsidRPr="0053127A" w14:paraId="20EB0756" w14:textId="77777777" w:rsidTr="0053127A"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1BC0" w14:textId="77777777" w:rsidR="0053127A" w:rsidRPr="0053127A" w:rsidRDefault="0053127A" w:rsidP="0053127A">
            <w:pPr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14:10 - 15.00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49A7" w14:textId="77777777" w:rsidR="0053127A" w:rsidRPr="0053127A" w:rsidRDefault="0053127A" w:rsidP="0053127A">
            <w:pPr>
              <w:spacing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Pusdienas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Ludzas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Amatnieku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centra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latgaļu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kukņā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484B" w14:textId="77777777" w:rsidR="0053127A" w:rsidRPr="0053127A" w:rsidRDefault="0053127A" w:rsidP="0053127A">
            <w:pPr>
              <w:spacing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Ludza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Tālavijas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28.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Latgales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kulinārā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mantojuma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ēdieni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piedāvājums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tūristiem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mājas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kafejnīcu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dienu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piedāvājums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vietējā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degustāciju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latgaļu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pusdienu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plosta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piedāvājums</w:t>
            </w:r>
            <w:proofErr w:type="spellEnd"/>
            <w:proofErr w:type="gramEnd"/>
          </w:p>
        </w:tc>
      </w:tr>
      <w:tr w:rsidR="0053127A" w:rsidRPr="0053127A" w14:paraId="605311A5" w14:textId="77777777" w:rsidTr="0053127A"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32E3" w14:textId="77777777" w:rsidR="0053127A" w:rsidRPr="0053127A" w:rsidRDefault="0053127A" w:rsidP="0053127A">
            <w:pPr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15:00 - 16:00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2DE1" w14:textId="77777777" w:rsidR="0053127A" w:rsidRPr="0053127A" w:rsidRDefault="0053127A" w:rsidP="0053127A">
            <w:pPr>
              <w:spacing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Pieredzes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stāsts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darbā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Ludzas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amatnieku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centra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piedāvājuma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veidošana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produktu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radīšana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elastīga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pielāgošanās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pieprasījuma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tendencēm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pārvarēšana</w:t>
            </w:r>
            <w:proofErr w:type="spellEnd"/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F943" w14:textId="77777777" w:rsidR="0053127A" w:rsidRPr="0053127A" w:rsidRDefault="0053127A" w:rsidP="0053127A">
            <w:pPr>
              <w:spacing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Ludza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Tālavijas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27a.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Ludzas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Amatnieku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centra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telpās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37916817" w14:textId="77777777" w:rsidR="0053127A" w:rsidRPr="0053127A" w:rsidRDefault="0053127A" w:rsidP="0053127A">
            <w:pPr>
              <w:spacing w:before="280"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Tirgus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izpētes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piedāvājuma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veidošana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atbilstoši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pieprasījuma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izmaiņām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praktiskie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jautājumi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3127A" w:rsidRPr="0053127A" w14:paraId="1F2E2ED8" w14:textId="77777777" w:rsidTr="0053127A"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D83B" w14:textId="77777777" w:rsidR="0053127A" w:rsidRPr="0053127A" w:rsidRDefault="0053127A" w:rsidP="0053127A">
            <w:pPr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16:00- 16.15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41DA" w14:textId="77777777" w:rsidR="0053127A" w:rsidRPr="0053127A" w:rsidRDefault="0053127A" w:rsidP="0053127A">
            <w:pPr>
              <w:spacing w:after="15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Jautājumi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diskusijas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Kafijas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pauze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09C2" w14:textId="77777777" w:rsidR="0053127A" w:rsidRPr="0053127A" w:rsidRDefault="0053127A" w:rsidP="0053127A">
            <w:pPr>
              <w:spacing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Ludza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Tālavijas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ielas</w:t>
            </w:r>
            <w:proofErr w:type="spellEnd"/>
            <w:r w:rsidRPr="00531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28.</w:t>
            </w:r>
          </w:p>
        </w:tc>
      </w:tr>
    </w:tbl>
    <w:p w14:paraId="49C7E65D" w14:textId="77777777" w:rsidR="0053127A" w:rsidRPr="0053127A" w:rsidRDefault="0053127A" w:rsidP="0053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DD6C15" w14:textId="77777777" w:rsidR="0053127A" w:rsidRPr="0053127A" w:rsidRDefault="0053127A" w:rsidP="00531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piedalītos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seminārā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pieteikšanās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obligāta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Pieteikšanās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aizpildot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proofErr w:type="spellStart"/>
        <w:r w:rsidRPr="005312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pieteikuma</w:t>
        </w:r>
        <w:proofErr w:type="spellEnd"/>
        <w:r w:rsidRPr="005312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5312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anketu</w:t>
        </w:r>
        <w:proofErr w:type="spellEnd"/>
      </w:hyperlink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</w:p>
    <w:p w14:paraId="0D88237F" w14:textId="77777777" w:rsidR="0053127A" w:rsidRPr="0053127A" w:rsidRDefault="0053127A" w:rsidP="0053127A">
      <w:pPr>
        <w:shd w:val="clear" w:color="auto" w:fill="FFFFFF"/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Pieteikuma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saite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: https://ej.uz/PietMajrazotaji</w:t>
      </w:r>
    </w:p>
    <w:p w14:paraId="3AC665A7" w14:textId="77777777" w:rsidR="0053127A" w:rsidRPr="0053127A" w:rsidRDefault="0053127A" w:rsidP="0053127A">
      <w:pPr>
        <w:shd w:val="clear" w:color="auto" w:fill="FFFFFF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8367914" w14:textId="77777777" w:rsidR="0053127A" w:rsidRPr="0053127A" w:rsidRDefault="0053127A" w:rsidP="0053127A">
      <w:pPr>
        <w:numPr>
          <w:ilvl w:val="0"/>
          <w:numId w:val="2"/>
        </w:numPr>
        <w:shd w:val="clear" w:color="auto" w:fill="FFFFFF"/>
        <w:spacing w:after="0" w:line="240" w:lineRule="auto"/>
        <w:ind w:left="179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Seminārs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maksas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CFE410" w14:textId="77777777" w:rsidR="0053127A" w:rsidRPr="0053127A" w:rsidRDefault="0053127A" w:rsidP="0053127A">
      <w:pPr>
        <w:shd w:val="clear" w:color="auto" w:fill="FFFFFF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E6CED97" w14:textId="77777777" w:rsidR="0053127A" w:rsidRPr="0053127A" w:rsidRDefault="0053127A" w:rsidP="0053127A">
      <w:pPr>
        <w:shd w:val="clear" w:color="auto" w:fill="FFFFFF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Vairāk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savā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partnerībā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14:paraId="53E38109" w14:textId="77777777" w:rsidR="0053127A" w:rsidRPr="0053127A" w:rsidRDefault="0053127A" w:rsidP="0053127A">
      <w:pPr>
        <w:numPr>
          <w:ilvl w:val="0"/>
          <w:numId w:val="3"/>
        </w:numPr>
        <w:spacing w:after="0" w:line="240" w:lineRule="auto"/>
        <w:ind w:left="17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Ludzas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rajona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partnerība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koordinatore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Sandra Palma, </w:t>
      </w:r>
      <w:hyperlink r:id="rId8" w:history="1">
        <w:r w:rsidRPr="005312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ludzaspartneriba@inbox.lv</w:t>
        </w:r>
      </w:hyperlink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9DA2589" w14:textId="77777777" w:rsidR="0053127A" w:rsidRPr="0053127A" w:rsidRDefault="0053127A" w:rsidP="0053127A">
      <w:pPr>
        <w:numPr>
          <w:ilvl w:val="0"/>
          <w:numId w:val="3"/>
        </w:numPr>
        <w:spacing w:after="0" w:line="240" w:lineRule="auto"/>
        <w:ind w:left="17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Rēzeknes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rajona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kopienu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partnerība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izpilddirektore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Ineta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Elksne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5312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ineta.elksne@rezeknespartneriba.lv</w:t>
        </w:r>
      </w:hyperlink>
    </w:p>
    <w:p w14:paraId="20DEEEDC" w14:textId="77777777" w:rsidR="0053127A" w:rsidRPr="0053127A" w:rsidRDefault="0053127A" w:rsidP="0053127A">
      <w:pPr>
        <w:numPr>
          <w:ilvl w:val="0"/>
          <w:numId w:val="3"/>
        </w:numPr>
        <w:spacing w:after="0" w:line="240" w:lineRule="auto"/>
        <w:ind w:left="17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Preiļu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rajona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partnerība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valdes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locekle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Valija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Vaivode</w:t>
      </w: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10" w:history="1">
        <w:r w:rsidRPr="0053127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preilupartneriba@inbox.lv</w:t>
        </w:r>
      </w:hyperlink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7E2B97" w14:textId="77777777" w:rsidR="0053127A" w:rsidRPr="0053127A" w:rsidRDefault="0053127A" w:rsidP="0053127A">
      <w:pPr>
        <w:numPr>
          <w:ilvl w:val="0"/>
          <w:numId w:val="3"/>
        </w:numPr>
        <w:spacing w:after="0" w:line="240" w:lineRule="auto"/>
        <w:ind w:left="1798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Ziemeļlatgales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partnerība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stratēģijas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administratīvā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vadītāja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Ieva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Leišavniece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ieva.leisavniece@yandex.com</w:t>
      </w: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A5B0624" w14:textId="77777777" w:rsidR="0053127A" w:rsidRPr="0053127A" w:rsidRDefault="0053127A" w:rsidP="0053127A">
      <w:pPr>
        <w:numPr>
          <w:ilvl w:val="0"/>
          <w:numId w:val="3"/>
        </w:numPr>
        <w:spacing w:after="0" w:line="240" w:lineRule="auto"/>
        <w:ind w:left="17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Krāslavas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rajona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partnerība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stratēģijas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administratīvā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vadītāja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Zane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Ločmele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, kraslavaspartneriba@inbox.lv</w:t>
      </w:r>
    </w:p>
    <w:p w14:paraId="51075517" w14:textId="77777777" w:rsidR="0053127A" w:rsidRPr="0053127A" w:rsidRDefault="0053127A" w:rsidP="0053127A">
      <w:pPr>
        <w:numPr>
          <w:ilvl w:val="0"/>
          <w:numId w:val="3"/>
        </w:numPr>
        <w:spacing w:after="0" w:line="240" w:lineRule="auto"/>
        <w:ind w:left="17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Daugavpils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Ilūkstes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novadu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partnerība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Kaimiņi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-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koordinatore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Inga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Krekele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4"/>
          <w:szCs w:val="24"/>
        </w:rPr>
        <w:t>, inga.krekele@gmail.com</w:t>
      </w:r>
    </w:p>
    <w:p w14:paraId="21582E2C" w14:textId="77777777" w:rsidR="0053127A" w:rsidRPr="0053127A" w:rsidRDefault="0053127A" w:rsidP="0053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00727" w14:textId="77777777" w:rsidR="0053127A" w:rsidRPr="0053127A" w:rsidRDefault="0053127A" w:rsidP="0053127A">
      <w:pPr>
        <w:spacing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Projekta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mērķis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eicināt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uzņēmējdarbības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attīstību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Latgalē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izmantojot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e-vides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piedāvātās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iespējas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un 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apmācot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uzņēmējus</w:t>
      </w:r>
      <w:proofErr w:type="spellEnd"/>
      <w:r w:rsidRPr="0053127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> 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darbam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ar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tūristiem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Projekta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realizācija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ir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iespēja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sekmēt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uzņēmējdarbības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attīstību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tas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ir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ilgtermiņa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ieguldījums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Latgales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reģiona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uzņēmējdarbībā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Plānots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ka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projekta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rezultāts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Latgales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reģiona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uzņēmējdarbības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attīstības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stratēģija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būs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viens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pamatiem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ko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vietējās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rīcību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grupas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iekļaus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savās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Sabiedrības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virzīta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vietējās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attīstības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stratēģijās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tādējādi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paredzot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aktivitātes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uzņēmējdarbības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attīstībai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jaunajā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plānošanas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periodā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 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Projekta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ietveros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plānots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organizēt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apmācību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ciklus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semināru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ciklus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visās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sešās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Latgales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reģiona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vietējās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rīcību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grupās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aptverot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19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novadu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teritorijas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Aglonas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Baltinavas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Balvu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Ciblas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Dagdas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Daugavpils,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Ilūkstes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Kārsavas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Krāslavas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Līvānu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Ludzas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Preiļu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Rēzeknes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Riebiņu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Rugāju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Vārkavas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Viļakas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Viļānu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 </w:t>
      </w:r>
      <w:proofErr w:type="spellStart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Zilupes</w:t>
      </w:r>
      <w:proofErr w:type="spellEnd"/>
      <w:r w:rsidRPr="0053127A">
        <w:rPr>
          <w:rFonts w:ascii="Times New Roman" w:eastAsia="Times New Roman" w:hAnsi="Times New Roman" w:cs="Times New Roman"/>
          <w:color w:val="000000"/>
          <w:sz w:val="20"/>
          <w:szCs w:val="20"/>
        </w:rPr>
        <w:t>).  </w:t>
      </w:r>
    </w:p>
    <w:p w14:paraId="694F53B5" w14:textId="0518060E" w:rsidR="0053127A" w:rsidRPr="0053127A" w:rsidRDefault="0053127A" w:rsidP="0053127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27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70457351" wp14:editId="10396658">
            <wp:extent cx="573405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FE2A" w14:textId="77777777" w:rsidR="009D7E83" w:rsidRDefault="009D7E83"/>
    <w:sectPr w:rsidR="009D7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48E4"/>
    <w:multiLevelType w:val="multilevel"/>
    <w:tmpl w:val="1D1E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B7DF9"/>
    <w:multiLevelType w:val="multilevel"/>
    <w:tmpl w:val="2844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A6141"/>
    <w:multiLevelType w:val="multilevel"/>
    <w:tmpl w:val="AE3E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058603">
    <w:abstractNumId w:val="2"/>
  </w:num>
  <w:num w:numId="2" w16cid:durableId="341517615">
    <w:abstractNumId w:val="1"/>
  </w:num>
  <w:num w:numId="3" w16cid:durableId="92125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7A"/>
    <w:rsid w:val="0053127A"/>
    <w:rsid w:val="009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C090"/>
  <w15:chartTrackingRefBased/>
  <w15:docId w15:val="{2F8B6CD1-AAFB-4CB9-83C9-1E15F87A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1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4016">
          <w:marLeft w:val="-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zaspartneriba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LmQJ8EwbrFOw80H4KONWCFXKt1kK6H5mo29up_KHq-AVfUg/viewform?c=0&amp;w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products.lv/?fbclid=IwAR2mZ5WrIutAz65hPF0VYELShE545Xv41XWU_BwrX7grF-38d0mI6ybAUoU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latgales.uznemejs@gmail.com" TargetMode="External"/><Relationship Id="rId10" Type="http://schemas.openxmlformats.org/officeDocument/2006/relationships/hyperlink" Target="mailto:preilupartneriba@inbox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inbox.lv/compose?to=%22Krist%C4%ABne%20%20Se%C5%86k%C4%81ne%22%20%3Ckristine.senkane%40rezeknespartneriba.lv%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Avišāne</dc:creator>
  <cp:keywords/>
  <dc:description/>
  <cp:lastModifiedBy>Agate Avišāne</cp:lastModifiedBy>
  <cp:revision>1</cp:revision>
  <dcterms:created xsi:type="dcterms:W3CDTF">2023-02-26T14:17:00Z</dcterms:created>
  <dcterms:modified xsi:type="dcterms:W3CDTF">2023-02-26T14:17:00Z</dcterms:modified>
</cp:coreProperties>
</file>