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FF" w:rsidRPr="00816338" w:rsidRDefault="00A071FF" w:rsidP="00A071FF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LĪGUMS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I- 05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/2017</w:t>
      </w:r>
    </w:p>
    <w:p w:rsidR="00A071FF" w:rsidRPr="00816338" w:rsidRDefault="00A071FF" w:rsidP="00A071FF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Par saimniecības preču piegādi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</w:t>
      </w:r>
    </w:p>
    <w:p w:rsidR="00A071FF" w:rsidRPr="00816338" w:rsidRDefault="00A071FF" w:rsidP="00A07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071FF" w:rsidRPr="00816338" w:rsidRDefault="00A071FF" w:rsidP="00A0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Ludzā,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jūlijā</w:t>
      </w:r>
    </w:p>
    <w:p w:rsidR="00A071FF" w:rsidRPr="00816338" w:rsidRDefault="00A071FF" w:rsidP="00A0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A071FF" w:rsidRPr="00816338" w:rsidRDefault="00A071FF" w:rsidP="00A071F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  novada pašvaldība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reģistrācijas Nr. 90000017453, juridiskā adrese: Raiņa ielā 16, Ludzā, LV–5701, turpmāk saukts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„Pircējs”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Ludzas novada pašvaldības izpilddirektora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Sergeja Jakovļeva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personā, kurš rīkojas saskaņā ar Ludzas novada pašvaldības nolikumu, no vienas puses un</w:t>
      </w:r>
    </w:p>
    <w:p w:rsidR="00A071FF" w:rsidRPr="00816338" w:rsidRDefault="00A071FF" w:rsidP="00A071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s</w:t>
      </w:r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abiedrība ar ierobežotu atbildību “</w:t>
      </w:r>
      <w:smartTag w:uri="urn:schemas-microsoft-com:office:smarttags" w:element="stockticker">
        <w:r w:rsidRPr="00AA0D2C">
          <w:rPr>
            <w:rFonts w:ascii="Times New Roman" w:eastAsia="Times New Roman" w:hAnsi="Times New Roman" w:cs="Times New Roman"/>
            <w:b/>
            <w:sz w:val="24"/>
            <w:szCs w:val="24"/>
            <w:lang w:val="lv-LV"/>
          </w:rPr>
          <w:t>RAS</w:t>
        </w:r>
      </w:smartTag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 L”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, reģistrācijas 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4240"/>
            <w:attr w:name="phone_number" w:val="2006321"/>
          </w:smartTagPr>
          <w:r w:rsidRPr="00AA0D2C">
            <w:rPr>
              <w:rFonts w:ascii="Times New Roman" w:eastAsia="Times New Roman" w:hAnsi="Times New Roman" w:cs="Times New Roman"/>
              <w:sz w:val="24"/>
              <w:szCs w:val="24"/>
              <w:lang w:val="lv-LV"/>
            </w:rPr>
            <w:t>42402006321</w:t>
          </w:r>
        </w:smartTag>
      </w:smartTag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juridiskā adrese: Latgales 135, Ludza,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LV-5701,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 </w:t>
      </w:r>
      <w:r w:rsidRPr="00AA0D2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saukts</w:t>
      </w:r>
      <w:r w:rsidRPr="00AA0D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Pārdevē</w:t>
      </w:r>
      <w:r w:rsidRPr="00AA0D2C"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js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tās direktora </w:t>
      </w:r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Aleksandra </w:t>
      </w:r>
      <w:proofErr w:type="spellStart"/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Gutāna</w:t>
      </w:r>
      <w:proofErr w:type="spellEnd"/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personā,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kurš rīkojas pamatojoties uz Sabiedrības statūtiem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no otras puses, </w:t>
      </w:r>
    </w:p>
    <w:p w:rsidR="00A071FF" w:rsidRPr="00816338" w:rsidRDefault="00A071FF" w:rsidP="00A071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abi kopā  turpmāk -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„Puses”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</w:p>
    <w:p w:rsidR="00A071FF" w:rsidRPr="00816338" w:rsidRDefault="00A071FF" w:rsidP="00A0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pamatojoties uz </w:t>
      </w:r>
      <w:r w:rsidRPr="00816338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Atklāta konkursa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iestādēm” ,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6,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.daļa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Pr="00A071F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Saimniecības preču piegāde Ludzas novada pašvaldības iestādēm Briģu un Nirzas pagastos”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rezultātiem un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SIA „RASA L”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iesniegto un iepirkuma komisijas apstiprināto piedāvājumu, savā starpā noslēdz Līgumu un vienojas par sekojošo:</w:t>
      </w:r>
      <w:r w:rsidRPr="00DA63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:rsidR="00A071FF" w:rsidRPr="00816338" w:rsidRDefault="00A071FF" w:rsidP="00A0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A071FF" w:rsidRPr="00816338" w:rsidRDefault="00A071FF" w:rsidP="00A071F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LĪGUMA PRIEKŠMETS</w:t>
      </w:r>
    </w:p>
    <w:p w:rsidR="00A071FF" w:rsidRPr="00340831" w:rsidRDefault="00A071FF" w:rsidP="00A071FF">
      <w:pPr>
        <w:numPr>
          <w:ilvl w:val="1"/>
          <w:numId w:val="2"/>
        </w:numPr>
        <w:tabs>
          <w:tab w:val="left" w:pos="420"/>
        </w:tabs>
        <w:suppressAutoHyphens/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40831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pārdot, t.i. piegādāt un nodot </w:t>
      </w:r>
      <w:r w:rsidRPr="00340831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340831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saimniecības preces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turpmāk tekstā </w:t>
      </w:r>
      <w:r w:rsidRPr="00340831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„Prece”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un </w:t>
      </w:r>
      <w:r w:rsidRPr="00340831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pirkt, t.i. pieņemt no </w:t>
      </w:r>
      <w:r w:rsidRPr="00340831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pilnā apmērā savlaicīgi apmaksāt pieņemto </w:t>
      </w:r>
      <w:r w:rsidRPr="00340831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atbilstoši šī Līguma noteikumiem un Tehnisko specifikāciju – Tāmi</w:t>
      </w:r>
      <w:r w:rsid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34083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(Līguma  Pielikums Nr.1), kas ir Līguma neatņemama sastāvdaļa. </w:t>
      </w:r>
    </w:p>
    <w:p w:rsidR="00A071FF" w:rsidRPr="00816338" w:rsidRDefault="00A071FF" w:rsidP="00A071FF">
      <w:pPr>
        <w:tabs>
          <w:tab w:val="left" w:pos="42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A071FF" w:rsidRPr="00816338" w:rsidRDefault="00A071FF" w:rsidP="00A071F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LĪGUMA CENA</w:t>
      </w:r>
    </w:p>
    <w:p w:rsidR="00A071FF" w:rsidRPr="004F24D4" w:rsidRDefault="00A071FF" w:rsidP="00A071FF">
      <w:pPr>
        <w:numPr>
          <w:ilvl w:val="1"/>
          <w:numId w:val="6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Līguma summa par visu </w:t>
      </w:r>
      <w:r w:rsidRPr="003951E2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Preču</w:t>
      </w: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apjomu </w:t>
      </w:r>
      <w:r w:rsidRPr="00DD64A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248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07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četri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tūkstoši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divi simti č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astoņ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centi), kas sastāv no pamatsummas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3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510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80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trīs tūkstoši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pieci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desmit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 un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PVN 21%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7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37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 xml:space="preserve">7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septiņi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desmit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septiņi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).</w:t>
      </w:r>
    </w:p>
    <w:p w:rsidR="00A071FF" w:rsidRPr="003951E2" w:rsidRDefault="00A071FF" w:rsidP="00A071FF">
      <w:pPr>
        <w:keepNext/>
        <w:tabs>
          <w:tab w:val="left" w:pos="360"/>
          <w:tab w:val="left" w:pos="426"/>
        </w:tabs>
        <w:suppressAutoHyphens/>
        <w:spacing w:after="0" w:line="240" w:lineRule="auto"/>
        <w:ind w:left="450" w:hanging="45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2.2. Cenā iekļauti visi Valsts un pašvaldību noteiktie nodokļu maksājumi un nodevas un izdevumi par preces piegādi.</w:t>
      </w:r>
    </w:p>
    <w:p w:rsidR="00A071FF" w:rsidRPr="00816338" w:rsidRDefault="00A071FF" w:rsidP="00A071FF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2.3.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Preču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cena ir nemainīgai visā Līguma darbības laikā.</w:t>
      </w:r>
    </w:p>
    <w:p w:rsidR="00A071FF" w:rsidRPr="00816338" w:rsidRDefault="00A071FF" w:rsidP="00A071FF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071FF" w:rsidRPr="00DA6326" w:rsidRDefault="00A071FF" w:rsidP="00A071FF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</w:pPr>
      <w:r w:rsidRPr="00DA6326"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  <w:t>Līguma darbības laikS</w:t>
      </w:r>
    </w:p>
    <w:p w:rsidR="00A071FF" w:rsidRPr="00816338" w:rsidRDefault="00A071FF" w:rsidP="00A071F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3.1. 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Līgums stājas spēkā ar tā parakstīšanas dienu.</w:t>
      </w:r>
    </w:p>
    <w:p w:rsidR="00A071FF" w:rsidRDefault="00A071FF" w:rsidP="00A071F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3.2.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Šis līgums ir spēkā 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no 201</w:t>
      </w:r>
      <w:r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.gada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DA6326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27.jūlija un darbojas līdz 2018.gada 27.jūlijam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vai līdz pilnīgai pušu saistību izpildei.</w:t>
      </w:r>
    </w:p>
    <w:p w:rsidR="00A071FF" w:rsidRPr="00816338" w:rsidRDefault="00A071FF" w:rsidP="00A071F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</w:p>
    <w:p w:rsidR="00A071FF" w:rsidRPr="00816338" w:rsidRDefault="00A071FF" w:rsidP="00A071F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PUŠU TIESĪBAS UN PIENĀKUMI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piegādi ražotāja </w:t>
      </w:r>
      <w:proofErr w:type="spellStart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origināl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iepakojumā, kas nodrošina pilnīgu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drošību pret iespējamajiem bojājumiem to transportējot, 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un kurā </w:t>
      </w:r>
      <w:r w:rsidRPr="00816338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ērti glabāt. </w:t>
      </w:r>
    </w:p>
    <w:p w:rsidR="00A071FF" w:rsidRPr="00816338" w:rsidRDefault="00A071FF" w:rsidP="00A071F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4.2.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pēc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pilnvaroto personu pasūtījuma, kas veikts telefoniski, pa e- pastu vai pa uz faksu, ne ilgāk kā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30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trīsdesmit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) minūšu laikā no pasūtījuma saņemšanas brīža.</w:t>
      </w:r>
    </w:p>
    <w:p w:rsidR="00A071FF" w:rsidRPr="00816338" w:rsidRDefault="00A071FF" w:rsidP="00A071FF">
      <w:p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tiek piegādāta uz Ludzas novada pašvaldības iestādēm saskaņā ar iestāžu sarakstu (Pielikums Nr.2)</w:t>
      </w:r>
    </w:p>
    <w:p w:rsidR="00A071FF" w:rsidRPr="00816338" w:rsidRDefault="00A071FF" w:rsidP="00A071F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4.4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.Pārdevējs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preci, ja minimālais vienas piegādes apjoms vienai pašvaldības iestādei sastāda 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 0,01 bez PVN.</w:t>
      </w:r>
    </w:p>
    <w:p w:rsidR="00A071FF" w:rsidRPr="00816338" w:rsidRDefault="00A071FF" w:rsidP="00A071FF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4.5.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kvalitatīvu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(bez defektiem, bojājumiem, un derīgu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atbilstoši iesniegtajam piedāvājumam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Konkursam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un Tehniskai specifikācijai – Tāmei (Līguma Pielikums Nr.1).</w:t>
      </w:r>
    </w:p>
    <w:p w:rsidR="00A071FF" w:rsidRPr="00816338" w:rsidRDefault="00A071FF" w:rsidP="00A071FF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4.6.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tiesības pārbaudīt piegādātās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kvalitāti un pieteikt pretenzijas, ja tā neatbilst Līguma noteikumiem.</w:t>
      </w:r>
    </w:p>
    <w:p w:rsidR="00A071FF" w:rsidRPr="00816338" w:rsidRDefault="00A071FF" w:rsidP="00A071FF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4.7.Nekvalitatīvas (ar defektiem, bojātas, vai nederīgas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pieteikšana 10 (desmit) darba dienu laikā pēc piegādes dienas, sastādot par to attiecīgu aktu.</w:t>
      </w:r>
    </w:p>
    <w:p w:rsidR="00A071FF" w:rsidRPr="00816338" w:rsidRDefault="00A071FF" w:rsidP="00A071FF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4.8.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nekvalitatīvas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apmaiņa 24 (divdesmit četru) stundu laikā no mutiska Pircēja pilnvaroto personu pieteikuma saņemšanas brīža. </w:t>
      </w:r>
    </w:p>
    <w:p w:rsidR="00A071FF" w:rsidRPr="00816338" w:rsidRDefault="00A071FF" w:rsidP="00A071FF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4.9.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 Līgumā noteiktajā termiņā piegādātās kvalitatīvas un Līguma noteikumiem atbilstošas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apmaksu Līgumā noteiktajā kārtībā.</w:t>
      </w:r>
    </w:p>
    <w:p w:rsidR="00A071FF" w:rsidRPr="00816338" w:rsidRDefault="00A071FF" w:rsidP="00A071FF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071FF" w:rsidRPr="00816338" w:rsidRDefault="00A071FF" w:rsidP="00A071F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NORĒĶINU KĀRTĪBA</w:t>
      </w:r>
    </w:p>
    <w:p w:rsidR="00A071FF" w:rsidRPr="00816338" w:rsidRDefault="00A071FF" w:rsidP="00A071FF">
      <w:pPr>
        <w:numPr>
          <w:ilvl w:val="1"/>
          <w:numId w:val="4"/>
        </w:numPr>
        <w:shd w:val="clear" w:color="auto" w:fill="FFFFFF"/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samaksā 20 (divdesmit) darba dienu laikā pēc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rēķina saņemšanas, pārskaitot naudu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norādīto bankas kontu.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Par apmaksas dienu tiek uzskatīta diena, kad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veicis bankas pārskaitījumu par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bankas kontu.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piegādāta nekvalitatīva vai Līguma noteikumiem neatbilstoša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par ko Līgumā noteiktā kārtībā sastādīts akts, norēķināšanās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notiek pēc tās apmaiņas pret kvalitatīvu un Līguma noteikumiem atbilstošu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:rsidR="00A071FF" w:rsidRPr="00816338" w:rsidRDefault="00A071FF" w:rsidP="00A07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071FF" w:rsidRPr="00816338" w:rsidRDefault="00A071FF" w:rsidP="00A071F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PUŠU MANTISKĀ ATBILDĪBA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Līguma noteikumiem neatbilstošas vai nekvalitatīvas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piegādes gadījumā visas izmaksas, kas saistītas ar preces apmaiņu, sedz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neveic apmaksu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Līguma 5.1.punktā noteiktajā termiņā,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kavētās summas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piestādīto rēķinu, bet līgumsoda kopējā summa nedrīkst pārsniegt 10% no kopējās līguma summas.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nav piegādājis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Līgumā 4.2.punktā noteiktajā termiņā vai nav izpildījis 4.8. punkta prasības,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termiņā nepiegādātās vai neapmainītas preces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rakstveida pieprasījumu, bet līgumsoda kopējā summa nedrīkst pārsniegt 10% no kopējās līguma summas.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hanging="502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Līgumsoda samaksa neatbrīvo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Puses 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no saistību izpildes.</w:t>
      </w:r>
    </w:p>
    <w:p w:rsidR="00A071FF" w:rsidRPr="00816338" w:rsidRDefault="00A071FF" w:rsidP="00A071F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071FF" w:rsidRPr="00816338" w:rsidRDefault="00A071FF" w:rsidP="00A071F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NEPĀRVARAMA VARA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tiek atbrīvotas no Līguma saistību izpildes, ja iestājas nepārvaramas varas apstākļi. Pie nepārvaramas varas apstākļiem tiek pieskaitīti: ugunsgrēks, plūdi, zemestrīce un citi ārkārtēja rakstura negadījumi, ko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nevarēja iepriekš paredzēt. 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Gadījumā, ja iestājas Līguma 7.1.punktā noteiktie nepārvaramas varas apstākļi, Līgumā darbības termiņš tiek pagarināts attiecīgi par tādu laika periodu, par kādu nepārvaramas varas apstākļi aizkavējuši Līguma izpildi.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par Līguma izpildi traucējoša negadījuma sākuma laiku un izbeigšanos 2 (divu) kalendāro dienu laikā informē otru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Nesavlaicīga paziņojuma gadījumā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netiek atbrīvotas no Līguma noteikto saistību izpildes.</w:t>
      </w:r>
    </w:p>
    <w:p w:rsidR="00A071FF" w:rsidRPr="00816338" w:rsidRDefault="00A071FF" w:rsidP="00A071F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7.4.Gadījumā, kad nepārvarama vara un to sekas turpina darboties ilgāk par 3 (trīs) mēnešiem vai arī, tiem iestājoties, kļūst skaidrs, ka tie un to sekas darbosies ilgāk par 3 (trīs) mēnešiem,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Pusēm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ir tiesības lauzt šo Līgumu.</w:t>
      </w:r>
    </w:p>
    <w:p w:rsidR="00A071FF" w:rsidRPr="00816338" w:rsidRDefault="00A071FF" w:rsidP="00A071F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071FF" w:rsidRPr="00816338" w:rsidRDefault="00A071FF" w:rsidP="00A071FF">
      <w:pPr>
        <w:numPr>
          <w:ilvl w:val="0"/>
          <w:numId w:val="4"/>
        </w:numPr>
        <w:tabs>
          <w:tab w:val="left" w:pos="0"/>
        </w:tabs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STRĪDU IZSKATĪŠANA UN LĪGUMA IZBEIGŠANA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viena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pārkāpusi kādu no Līguma noteikumiem, otrai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ir tiesības pieteikt rakstveida pretenziju, kurā norādīts pārkāpuma raksturs un Līguma punkts, kuru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uzskata par pārkāptu.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 xml:space="preserve">Divu rakstisku pretenziju iesniegšana var būt par pamatu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iepriekš nebrīdinot vienpusējā kārtā lauzt līgumu. 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Strīdus un nesaskaņas, kas var rasties Līguma izpildes rezultātā vai sakarā ar Līgumu,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atrisina savstarpēju pārrunu ceļā. 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 panākt vienošanos, tad domstarpības risināmas Latvijas Republikas tiesā.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Pārējos gadījumos </w:t>
      </w:r>
      <w:bookmarkStart w:id="0" w:name="_GoBack"/>
      <w:bookmarkEnd w:id="0"/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var izbeigt Līgumu pirms Līguma termiņa beigām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savstarpēji vienojoties.</w:t>
      </w:r>
    </w:p>
    <w:p w:rsidR="00A071FF" w:rsidRPr="00816338" w:rsidRDefault="00A071FF" w:rsidP="00A071F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CITI NOTEIKUMI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Visi Līguma grozījumi vai papildinājumi tiek izdarīti rakstiski,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tos parakstot un ir spēkā no to parakstīšanas brīža.</w:t>
      </w:r>
    </w:p>
    <w:p w:rsidR="00A071FF" w:rsidRPr="00816338" w:rsidRDefault="00A071FF" w:rsidP="00A071FF">
      <w:pPr>
        <w:numPr>
          <w:ilvl w:val="1"/>
          <w:numId w:val="4"/>
        </w:numPr>
        <w:tabs>
          <w:tab w:val="left" w:pos="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Visi Līgumā minētie pielikumi, kā arī pēc Līguma slēgšanas sastādītie Līguma grozījumi vai papildinājumi ir Līguma neatņemamas sastāvdaļas.</w:t>
      </w:r>
    </w:p>
    <w:p w:rsidR="00A071FF" w:rsidRPr="00B521C9" w:rsidRDefault="00A071FF" w:rsidP="00A071FF">
      <w:pPr>
        <w:pStyle w:val="ListParagraph"/>
        <w:numPr>
          <w:ilvl w:val="1"/>
          <w:numId w:val="4"/>
        </w:numPr>
        <w:tabs>
          <w:tab w:val="left" w:pos="567"/>
          <w:tab w:val="righ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Pārdevējs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pilnvaroto pārstāvi šī Līguma izpildes laikā nozīmē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Danuta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Matisāne</w:t>
      </w:r>
      <w:proofErr w:type="spellEnd"/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tālrunis </w:t>
      </w:r>
    </w:p>
    <w:p w:rsidR="00A071FF" w:rsidRPr="00816338" w:rsidRDefault="00A071FF" w:rsidP="00A071FF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65707255, fakss 65707255, e-pasts: </w:t>
      </w:r>
      <w:hyperlink r:id="rId7" w:history="1">
        <w:r w:rsidRPr="00DC37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rasa2005@inbox.lv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A071FF" w:rsidRDefault="00A071FF" w:rsidP="00A071FF">
      <w:pPr>
        <w:pStyle w:val="ListParagraph"/>
        <w:numPr>
          <w:ilvl w:val="1"/>
          <w:numId w:val="4"/>
        </w:num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Pircēj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a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>pilnvarot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pārstāvj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– iestāžu vadītāju kontakt telefonu numuri un iestāžu     </w:t>
      </w:r>
    </w:p>
    <w:p w:rsidR="00A071FF" w:rsidRPr="005A7D34" w:rsidRDefault="00A071FF" w:rsidP="00A071FF">
      <w:p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0C5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     </w:t>
      </w:r>
      <w:r w:rsidRPr="007A50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adreses, šī Līguma izpildes laikā: </w:t>
      </w:r>
    </w:p>
    <w:tbl>
      <w:tblPr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7720"/>
        <w:gridCol w:w="2679"/>
      </w:tblGrid>
      <w:tr w:rsidR="00A071FF" w:rsidRPr="005A7D34" w:rsidTr="00244D31">
        <w:trPr>
          <w:jc w:val="center"/>
        </w:trPr>
        <w:tc>
          <w:tcPr>
            <w:tcW w:w="5000" w:type="pct"/>
            <w:gridSpan w:val="2"/>
            <w:hideMark/>
          </w:tcPr>
          <w:p w:rsidR="00A071FF" w:rsidRPr="00A071FF" w:rsidRDefault="00A071FF" w:rsidP="00A071F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82" w:right="-3895" w:hanging="18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Briģ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 pagasta pārvalde,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Brig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i, Ludzas novads, tālrunis: </w:t>
            </w:r>
            <w:r w:rsidRPr="00A071FF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Tel: 65729853; 29481616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; </w:t>
            </w:r>
          </w:p>
        </w:tc>
      </w:tr>
      <w:tr w:rsidR="00A071FF" w:rsidRPr="00816338" w:rsidTr="00244D31">
        <w:trPr>
          <w:jc w:val="center"/>
        </w:trPr>
        <w:tc>
          <w:tcPr>
            <w:tcW w:w="5000" w:type="pct"/>
            <w:gridSpan w:val="2"/>
            <w:hideMark/>
          </w:tcPr>
          <w:p w:rsidR="00A071FF" w:rsidRPr="00A071FF" w:rsidRDefault="00A071FF" w:rsidP="00A071FF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2.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Br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ģu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Br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ģi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Ludzas novads,  tālrunis: </w:t>
            </w:r>
            <w:r w:rsidRPr="00A071FF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65729829;</w:t>
            </w:r>
          </w:p>
        </w:tc>
      </w:tr>
      <w:tr w:rsidR="00A071FF" w:rsidRPr="00816338" w:rsidTr="00244D31">
        <w:trPr>
          <w:jc w:val="center"/>
        </w:trPr>
        <w:tc>
          <w:tcPr>
            <w:tcW w:w="5000" w:type="pct"/>
            <w:gridSpan w:val="2"/>
          </w:tcPr>
          <w:p w:rsidR="00A071FF" w:rsidRPr="00A071FF" w:rsidRDefault="00A071FF" w:rsidP="00244D31">
            <w:pPr>
              <w:spacing w:after="0" w:line="240" w:lineRule="auto"/>
              <w:ind w:left="702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3.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rz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as pagasta pārvalde,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rz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a, Ludzas novads, tālrunis: </w:t>
            </w:r>
            <w:r w:rsidRPr="00A071FF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Tel: 65729753; 29481616;</w:t>
            </w:r>
          </w:p>
          <w:p w:rsidR="00A071FF" w:rsidRDefault="00A071FF" w:rsidP="00A071FF">
            <w:pPr>
              <w:spacing w:after="0" w:line="240" w:lineRule="auto"/>
              <w:ind w:left="702"/>
              <w:rPr>
                <w:rFonts w:ascii="Times New Roman" w:hAnsi="Times New Roman" w:cs="Times New Roman"/>
                <w:color w:val="373A3C"/>
                <w:sz w:val="24"/>
                <w:szCs w:val="24"/>
              </w:rPr>
            </w:pP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rz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as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pamatskola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rz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071F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novads, tālrunis: </w:t>
            </w:r>
            <w:r w:rsidRPr="00A071FF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65729757.</w:t>
            </w:r>
          </w:p>
          <w:p w:rsidR="00A071FF" w:rsidRPr="00A071FF" w:rsidRDefault="00A071FF" w:rsidP="00A071FF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1FF" w:rsidRPr="006150CE" w:rsidTr="00244D31">
        <w:trPr>
          <w:jc w:val="center"/>
        </w:trPr>
        <w:tc>
          <w:tcPr>
            <w:tcW w:w="5000" w:type="pct"/>
            <w:gridSpan w:val="2"/>
          </w:tcPr>
          <w:p w:rsidR="00A071FF" w:rsidRPr="007A50C5" w:rsidRDefault="00A071FF" w:rsidP="00244D31">
            <w:pPr>
              <w:pStyle w:val="ListParagraph"/>
              <w:numPr>
                <w:ilvl w:val="1"/>
                <w:numId w:val="5"/>
              </w:numPr>
              <w:tabs>
                <w:tab w:val="right" w:pos="8306"/>
              </w:tabs>
              <w:spacing w:after="0" w:line="240" w:lineRule="auto"/>
              <w:ind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  </w:t>
            </w: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Pušu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pilnvarotie pārstāvji ir atbildīgi par Līguma izpildes uzraudzīšanu, tai skaitā, par </w:t>
            </w: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Preces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 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pieņemšanas un nodošanas organizēšanu atbilstoši šā Līguma prasībām.</w:t>
            </w:r>
          </w:p>
          <w:p w:rsidR="00A071FF" w:rsidRDefault="00A071FF" w:rsidP="00244D31">
            <w:pPr>
              <w:numPr>
                <w:ilvl w:val="1"/>
                <w:numId w:val="5"/>
              </w:numPr>
              <w:tabs>
                <w:tab w:val="left" w:pos="0"/>
                <w:tab w:val="left" w:pos="567"/>
              </w:tabs>
              <w:suppressAutoHyphens/>
              <w:spacing w:after="0" w:line="240" w:lineRule="auto"/>
              <w:ind w:hanging="37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 xml:space="preserve">  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Puses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3 (trīs) darba dienu laikā informē viena otru par adreses, bankas rēķinu vai citu rekvizītu izmaiņām.</w:t>
            </w:r>
          </w:p>
          <w:p w:rsidR="00A071FF" w:rsidRDefault="00A071FF" w:rsidP="00244D31">
            <w:pPr>
              <w:numPr>
                <w:ilvl w:val="1"/>
                <w:numId w:val="5"/>
              </w:numPr>
              <w:tabs>
                <w:tab w:val="num" w:pos="567"/>
              </w:tabs>
              <w:spacing w:after="0" w:line="240" w:lineRule="auto"/>
              <w:ind w:left="567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Līgums sastādīts latviešu valodā 2 (divos) eksemplāros ar vienādu juridisku spēku, no kuriem viens glabājas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Pircēja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un otrs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Pārdevēja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:rsidR="00A071FF" w:rsidRPr="00194600" w:rsidRDefault="00A071FF" w:rsidP="00244D31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071FF" w:rsidRPr="00816338" w:rsidTr="00244D31">
        <w:trPr>
          <w:trHeight w:val="459"/>
          <w:jc w:val="center"/>
        </w:trPr>
        <w:tc>
          <w:tcPr>
            <w:tcW w:w="3712" w:type="pct"/>
          </w:tcPr>
          <w:p w:rsidR="00A071FF" w:rsidRPr="00194600" w:rsidRDefault="00A071FF" w:rsidP="00244D3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194600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PUŠU JURIDISKĀS ADRESES</w:t>
            </w:r>
          </w:p>
          <w:p w:rsidR="00A071FF" w:rsidRPr="00816338" w:rsidRDefault="00A071FF" w:rsidP="00244D31">
            <w:pPr>
              <w:tabs>
                <w:tab w:val="left" w:pos="4320"/>
                <w:tab w:val="left" w:pos="540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  <w:tbl>
            <w:tblPr>
              <w:tblW w:w="7829" w:type="dxa"/>
              <w:tblLayout w:type="fixed"/>
              <w:tblLook w:val="04A0" w:firstRow="1" w:lastRow="0" w:firstColumn="1" w:lastColumn="0" w:noHBand="0" w:noVBand="1"/>
            </w:tblPr>
            <w:tblGrid>
              <w:gridCol w:w="3943"/>
              <w:gridCol w:w="3886"/>
            </w:tblGrid>
            <w:tr w:rsidR="00A071FF" w:rsidRPr="00DA6326" w:rsidTr="00244D31">
              <w:tc>
                <w:tcPr>
                  <w:tcW w:w="2518" w:type="pct"/>
                  <w:hideMark/>
                </w:tcPr>
                <w:p w:rsidR="00A071FF" w:rsidRPr="00816338" w:rsidRDefault="00A071F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PIRCĒJS</w:t>
                  </w:r>
                </w:p>
                <w:p w:rsidR="00A071FF" w:rsidRPr="00816338" w:rsidRDefault="00A071FF" w:rsidP="00244D31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  <w:t>Ludzas novada pašvaldība</w:t>
                  </w:r>
                </w:p>
                <w:p w:rsidR="00A071FF" w:rsidRPr="00816338" w:rsidRDefault="00A071F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Reģ.Nr.90000017453</w:t>
                  </w:r>
                </w:p>
                <w:p w:rsidR="00A071FF" w:rsidRPr="00816338" w:rsidRDefault="00A071F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Juridiskā adrese: Raiņa ielā 16, </w:t>
                  </w:r>
                </w:p>
                <w:p w:rsidR="00A071FF" w:rsidRPr="00816338" w:rsidRDefault="00A071F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Ludza, LV-5701</w:t>
                  </w:r>
                </w:p>
                <w:p w:rsidR="00A071FF" w:rsidRPr="00816338" w:rsidRDefault="00A071F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Banka: AS „Citadele banka”, </w:t>
                  </w:r>
                </w:p>
                <w:p w:rsidR="00A071FF" w:rsidRDefault="00A071FF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ods: PARXLV22</w:t>
                  </w:r>
                </w:p>
                <w:p w:rsidR="00A071FF" w:rsidRPr="00816338" w:rsidRDefault="00A071F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onts: LV09PARX0002240270024,</w:t>
                  </w:r>
                </w:p>
                <w:p w:rsidR="00A071FF" w:rsidRDefault="00A071FF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  <w:p w:rsidR="00A071FF" w:rsidRPr="00816338" w:rsidRDefault="00A071FF" w:rsidP="00244D31">
                  <w:pPr>
                    <w:tabs>
                      <w:tab w:val="left" w:leader="dot" w:pos="1247"/>
                      <w:tab w:val="left" w:leader="dot" w:pos="3384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_____________________ </w:t>
                  </w:r>
                  <w:proofErr w:type="spellStart"/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S.Jakovļevs</w:t>
                  </w:r>
                  <w:proofErr w:type="spellEnd"/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 </w:t>
                  </w:r>
                </w:p>
                <w:p w:rsidR="00A071FF" w:rsidRPr="00816338" w:rsidRDefault="00A071F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/>
                    </w:rPr>
                    <w:t>Z.v.</w:t>
                  </w:r>
                </w:p>
              </w:tc>
              <w:tc>
                <w:tcPr>
                  <w:tcW w:w="2482" w:type="pct"/>
                  <w:hideMark/>
                </w:tcPr>
                <w:tbl>
                  <w:tblPr>
                    <w:tblW w:w="39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50"/>
                  </w:tblGrid>
                  <w:tr w:rsidR="00A071FF" w:rsidRPr="0095712E" w:rsidTr="00244D31">
                    <w:tc>
                      <w:tcPr>
                        <w:tcW w:w="3950" w:type="dxa"/>
                      </w:tcPr>
                      <w:p w:rsidR="00A071FF" w:rsidRPr="0095712E" w:rsidRDefault="00A071FF" w:rsidP="00244D31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PĀRDEVĒJS</w:t>
                        </w:r>
                      </w:p>
                      <w:p w:rsidR="00A071FF" w:rsidRPr="0095712E" w:rsidRDefault="00A071F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SIA „Rasa L”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</w:t>
                        </w:r>
                      </w:p>
                      <w:p w:rsidR="00A071FF" w:rsidRPr="0095712E" w:rsidRDefault="00A071F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Reģ.Nr.42402006321</w:t>
                        </w:r>
                      </w:p>
                      <w:p w:rsidR="00A071FF" w:rsidRPr="0095712E" w:rsidRDefault="00A071F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adrese: Latgales iela 135, Ludza, </w:t>
                        </w:r>
                      </w:p>
                      <w:p w:rsidR="00A071FF" w:rsidRPr="0095712E" w:rsidRDefault="00A071F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Ludzas novads, LV-5701</w:t>
                        </w:r>
                      </w:p>
                      <w:p w:rsidR="00A071FF" w:rsidRPr="0095712E" w:rsidRDefault="00A071FF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Banka: AS Citadeles banka </w:t>
                        </w:r>
                      </w:p>
                      <w:p w:rsidR="00A071FF" w:rsidRPr="0095712E" w:rsidRDefault="00A071FF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Kods PARXLV22</w:t>
                        </w:r>
                      </w:p>
                      <w:p w:rsidR="00A071FF" w:rsidRPr="0095712E" w:rsidRDefault="00A071F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Konts: LV22PARX0001101550016</w:t>
                        </w:r>
                      </w:p>
                    </w:tc>
                  </w:tr>
                  <w:tr w:rsidR="00A071FF" w:rsidRPr="0095712E" w:rsidTr="00244D31">
                    <w:tc>
                      <w:tcPr>
                        <w:tcW w:w="3950" w:type="dxa"/>
                      </w:tcPr>
                      <w:p w:rsidR="00A071FF" w:rsidRDefault="00A071F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</w:p>
                      <w:p w:rsidR="00A071FF" w:rsidRPr="0095712E" w:rsidRDefault="00A071FF" w:rsidP="00A071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__________________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___</w:t>
                        </w:r>
                        <w:proofErr w:type="spellStart"/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A.Gutāns</w:t>
                        </w:r>
                        <w:proofErr w:type="spellEnd"/>
                      </w:p>
                    </w:tc>
                  </w:tr>
                </w:tbl>
                <w:p w:rsidR="00A071FF" w:rsidRPr="00A071FF" w:rsidRDefault="00A071FF" w:rsidP="00244D31">
                  <w:pPr>
                    <w:rPr>
                      <w:rFonts w:ascii="Times New Roman" w:hAnsi="Times New Roman" w:cs="Times New Roman"/>
                      <w:lang w:val="lv-LV"/>
                    </w:rPr>
                  </w:pPr>
                  <w:r>
                    <w:rPr>
                      <w:lang w:val="lv-LV"/>
                    </w:rPr>
                    <w:t xml:space="preserve">  </w:t>
                  </w:r>
                  <w:r w:rsidRPr="00A071FF">
                    <w:rPr>
                      <w:rFonts w:ascii="Times New Roman" w:hAnsi="Times New Roman" w:cs="Times New Roman"/>
                      <w:lang w:val="lv-LV"/>
                    </w:rPr>
                    <w:t>Z.v.</w:t>
                  </w:r>
                </w:p>
              </w:tc>
            </w:tr>
          </w:tbl>
          <w:p w:rsidR="00A071FF" w:rsidRPr="00816338" w:rsidRDefault="00A071FF" w:rsidP="00244D31">
            <w:pPr>
              <w:spacing w:after="0" w:line="240" w:lineRule="auto"/>
              <w:ind w:right="-3895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071FF" w:rsidRPr="00816338" w:rsidRDefault="00A071F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071FF" w:rsidRPr="00816338" w:rsidTr="00244D31">
        <w:trPr>
          <w:jc w:val="center"/>
        </w:trPr>
        <w:tc>
          <w:tcPr>
            <w:tcW w:w="3712" w:type="pct"/>
          </w:tcPr>
          <w:p w:rsidR="00A071FF" w:rsidRPr="00816338" w:rsidRDefault="00A071FF" w:rsidP="00244D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A071FF" w:rsidRPr="00816338" w:rsidRDefault="00A071F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071FF" w:rsidRPr="00816338" w:rsidRDefault="00A071F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071FF" w:rsidRPr="00816338" w:rsidTr="00244D31">
        <w:trPr>
          <w:jc w:val="center"/>
        </w:trPr>
        <w:tc>
          <w:tcPr>
            <w:tcW w:w="3712" w:type="pct"/>
          </w:tcPr>
          <w:p w:rsidR="00A071FF" w:rsidRPr="00816338" w:rsidRDefault="00A071F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071FF" w:rsidRPr="00816338" w:rsidRDefault="00A071F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071FF" w:rsidRPr="00816338" w:rsidTr="00244D31">
        <w:trPr>
          <w:jc w:val="center"/>
        </w:trPr>
        <w:tc>
          <w:tcPr>
            <w:tcW w:w="3712" w:type="pct"/>
          </w:tcPr>
          <w:p w:rsidR="00A071FF" w:rsidRPr="00816338" w:rsidRDefault="00A071F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071FF" w:rsidRPr="00816338" w:rsidRDefault="00A071F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CC18BC" w:rsidRDefault="00CC18BC"/>
    <w:sectPr w:rsidR="00CC18BC" w:rsidSect="00A071FF">
      <w:footerReference w:type="default" r:id="rId8"/>
      <w:pgSz w:w="12240" w:h="15840"/>
      <w:pgMar w:top="5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21" w:rsidRDefault="00CF4421" w:rsidP="00A071FF">
      <w:pPr>
        <w:spacing w:after="0" w:line="240" w:lineRule="auto"/>
      </w:pPr>
      <w:r>
        <w:separator/>
      </w:r>
    </w:p>
  </w:endnote>
  <w:endnote w:type="continuationSeparator" w:id="0">
    <w:p w:rsidR="00CF4421" w:rsidRDefault="00CF4421" w:rsidP="00A0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263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71FF" w:rsidRDefault="00A07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8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71FF" w:rsidRDefault="00A07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21" w:rsidRDefault="00CF4421" w:rsidP="00A071FF">
      <w:pPr>
        <w:spacing w:after="0" w:line="240" w:lineRule="auto"/>
      </w:pPr>
      <w:r>
        <w:separator/>
      </w:r>
    </w:p>
  </w:footnote>
  <w:footnote w:type="continuationSeparator" w:id="0">
    <w:p w:rsidR="00CF4421" w:rsidRDefault="00CF4421" w:rsidP="00A0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588AF7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744"/>
    <w:multiLevelType w:val="multilevel"/>
    <w:tmpl w:val="904E8A68"/>
    <w:lvl w:ilvl="0">
      <w:start w:val="9"/>
      <w:numFmt w:val="decimal"/>
      <w:lvlText w:val="%1."/>
      <w:lvlJc w:val="left"/>
      <w:pPr>
        <w:ind w:left="2250" w:hanging="360"/>
      </w:pPr>
      <w:rPr>
        <w:b/>
        <w:i w:val="0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i/>
      </w:rPr>
    </w:lvl>
  </w:abstractNum>
  <w:abstractNum w:abstractNumId="2" w15:restartNumberingAfterBreak="0">
    <w:nsid w:val="17F42D59"/>
    <w:multiLevelType w:val="multilevel"/>
    <w:tmpl w:val="30E4F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01143F0"/>
    <w:multiLevelType w:val="multilevel"/>
    <w:tmpl w:val="CB565C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3F8D3E83"/>
    <w:multiLevelType w:val="multilevel"/>
    <w:tmpl w:val="B47446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56DC0835"/>
    <w:multiLevelType w:val="hybridMultilevel"/>
    <w:tmpl w:val="8ED63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FF"/>
    <w:rsid w:val="00340831"/>
    <w:rsid w:val="00A071FF"/>
    <w:rsid w:val="00CC18BC"/>
    <w:rsid w:val="00C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stockticker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5FB6D-9E2E-4A39-A3BA-5EB9DCF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1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1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1FF"/>
  </w:style>
  <w:style w:type="paragraph" w:styleId="Footer">
    <w:name w:val="footer"/>
    <w:basedOn w:val="Normal"/>
    <w:link w:val="FooterChar"/>
    <w:uiPriority w:val="99"/>
    <w:unhideWhenUsed/>
    <w:rsid w:val="00A071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1FF"/>
  </w:style>
  <w:style w:type="paragraph" w:styleId="BalloonText">
    <w:name w:val="Balloon Text"/>
    <w:basedOn w:val="Normal"/>
    <w:link w:val="BalloonTextChar"/>
    <w:uiPriority w:val="99"/>
    <w:semiHidden/>
    <w:unhideWhenUsed/>
    <w:rsid w:val="0034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sa2005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2017-07-28T08:38:00Z</cp:lastPrinted>
  <dcterms:created xsi:type="dcterms:W3CDTF">2017-07-28T08:26:00Z</dcterms:created>
  <dcterms:modified xsi:type="dcterms:W3CDTF">2017-07-28T08:46:00Z</dcterms:modified>
</cp:coreProperties>
</file>