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6066" w:rsidRPr="00CC0C21" w:rsidRDefault="00CA6066" w:rsidP="00CA6066">
      <w:pPr>
        <w:ind w:left="2880" w:firstLine="720"/>
        <w:rPr>
          <w:lang w:val="lv-LV"/>
        </w:rPr>
      </w:pPr>
    </w:p>
    <w:p w:rsidR="00CA6066" w:rsidRPr="00CC0C21" w:rsidRDefault="00CA6066" w:rsidP="00CA6066">
      <w:pPr>
        <w:ind w:left="2880" w:firstLine="720"/>
        <w:rPr>
          <w:lang w:val="lv-LV"/>
        </w:rPr>
      </w:pPr>
    </w:p>
    <w:p w:rsidR="00CA6066" w:rsidRPr="00CC0C21" w:rsidRDefault="00CA6066" w:rsidP="00CA6066">
      <w:pPr>
        <w:ind w:left="2880" w:firstLine="720"/>
        <w:rPr>
          <w:lang w:val="es-AR"/>
        </w:rPr>
      </w:pPr>
      <w:r w:rsidRPr="00CC0C21">
        <w:rPr>
          <w:lang w:val="lv-LV"/>
        </w:rPr>
        <w:t xml:space="preserve">   </w:t>
      </w:r>
      <w:r>
        <w:rPr>
          <w:noProof/>
          <w:lang w:val="lv-LV" w:eastAsia="lv-LV" w:bidi="lo-LA"/>
        </w:rPr>
        <w:drawing>
          <wp:inline distT="0" distB="0" distL="0" distR="0" wp14:anchorId="3149EA80" wp14:editId="7BB6034B">
            <wp:extent cx="571500" cy="685800"/>
            <wp:effectExtent l="0" t="0" r="0"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71500" cy="685800"/>
                    </a:xfrm>
                    <a:prstGeom prst="rect">
                      <a:avLst/>
                    </a:prstGeom>
                    <a:noFill/>
                    <a:ln>
                      <a:noFill/>
                    </a:ln>
                  </pic:spPr>
                </pic:pic>
              </a:graphicData>
            </a:graphic>
          </wp:inline>
        </w:drawing>
      </w:r>
    </w:p>
    <w:p w:rsidR="00CA6066" w:rsidRPr="004D6505" w:rsidRDefault="00CA6066" w:rsidP="00CA6066">
      <w:pPr>
        <w:pStyle w:val="Nosaukums"/>
        <w:tabs>
          <w:tab w:val="left" w:pos="2475"/>
          <w:tab w:val="center" w:pos="4153"/>
        </w:tabs>
        <w:spacing w:before="0" w:after="0"/>
        <w:jc w:val="left"/>
        <w:rPr>
          <w:rFonts w:ascii="Times New Roman" w:hAnsi="Times New Roman"/>
          <w:sz w:val="24"/>
          <w:szCs w:val="24"/>
          <w:lang w:val="lv-LV"/>
        </w:rPr>
      </w:pPr>
      <w:r w:rsidRPr="00CC5534">
        <w:rPr>
          <w:rFonts w:ascii="Times New Roman" w:hAnsi="Times New Roman"/>
          <w:sz w:val="24"/>
          <w:szCs w:val="24"/>
          <w:lang w:val="lv-LV"/>
        </w:rPr>
        <w:t xml:space="preserve">                                                   LATVIJAS REPUBLIKA</w:t>
      </w:r>
    </w:p>
    <w:p w:rsidR="00CA6066" w:rsidRPr="00CC5534" w:rsidRDefault="00CA6066" w:rsidP="00CA6066">
      <w:pPr>
        <w:pStyle w:val="Virsraksts1"/>
        <w:spacing w:before="0" w:after="0"/>
        <w:jc w:val="center"/>
        <w:rPr>
          <w:spacing w:val="50"/>
          <w:sz w:val="28"/>
          <w:szCs w:val="28"/>
          <w:lang w:val="lv-LV"/>
        </w:rPr>
      </w:pPr>
      <w:r w:rsidRPr="00CC5534">
        <w:rPr>
          <w:rFonts w:ascii="Times New Roman" w:hAnsi="Times New Roman" w:cs="Times New Roman"/>
          <w:spacing w:val="50"/>
          <w:sz w:val="28"/>
          <w:szCs w:val="28"/>
          <w:lang w:val="lv-LV"/>
        </w:rPr>
        <w:t>LUDZAS NOVADA PAŠVALDĪBA</w:t>
      </w:r>
    </w:p>
    <w:p w:rsidR="00CA6066" w:rsidRDefault="00CA6066" w:rsidP="00CA6066">
      <w:pPr>
        <w:pStyle w:val="Virsraksts3"/>
        <w:spacing w:before="0"/>
        <w:jc w:val="center"/>
        <w:rPr>
          <w:rFonts w:ascii="Times New Roman" w:hAnsi="Times New Roman"/>
          <w:b w:val="0"/>
          <w:sz w:val="20"/>
          <w:szCs w:val="20"/>
          <w:lang w:val="lv-LV"/>
        </w:rPr>
      </w:pPr>
      <w:r>
        <w:rPr>
          <w:noProof/>
          <w:szCs w:val="24"/>
          <w:lang w:val="lv-LV" w:eastAsia="lv-LV" w:bidi="lo-LA"/>
        </w:rPr>
        <mc:AlternateContent>
          <mc:Choice Requires="wps">
            <w:drawing>
              <wp:anchor distT="0" distB="0" distL="114300" distR="114300" simplePos="0" relativeHeight="251659264" behindDoc="0" locked="0" layoutInCell="0" allowOverlap="1" wp14:anchorId="0D6CAC0B" wp14:editId="1D10DA58">
                <wp:simplePos x="0" y="0"/>
                <wp:positionH relativeFrom="column">
                  <wp:posOffset>213360</wp:posOffset>
                </wp:positionH>
                <wp:positionV relativeFrom="paragraph">
                  <wp:posOffset>9525</wp:posOffset>
                </wp:positionV>
                <wp:extent cx="5577840" cy="0"/>
                <wp:effectExtent l="7620" t="9525" r="5715" b="9525"/>
                <wp:wrapNone/>
                <wp:docPr id="4" name="Taisns savienotājs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77840" cy="0"/>
                        </a:xfrm>
                        <a:prstGeom prst="line">
                          <a:avLst/>
                        </a:prstGeom>
                        <a:noFill/>
                        <a:ln w="9525">
                          <a:solidFill>
                            <a:srgbClr val="0038A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Taisns savienotājs 4"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8pt,.75pt" to="456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" o:allowincell="f" strokecolor="#0038a6"/>
            </w:pict>
          </mc:Fallback>
        </mc:AlternateContent>
      </w:r>
      <w:r>
        <w:rPr>
          <w:rFonts w:ascii="Times New Roman" w:hAnsi="Times New Roman"/>
          <w:b w:val="0"/>
          <w:sz w:val="20"/>
          <w:szCs w:val="20"/>
          <w:lang w:val="lv-LV"/>
        </w:rPr>
        <w:t>Reģistrācijas Nr.90000017453, Raiņa iela 16, Ludza, Ludzas novads, LV–5701</w:t>
      </w:r>
    </w:p>
    <w:p w:rsidR="00CA6066" w:rsidRDefault="00CA6066" w:rsidP="00CA6066">
      <w:pPr>
        <w:pStyle w:val="Virsraksts3"/>
        <w:spacing w:before="0"/>
        <w:jc w:val="center"/>
        <w:rPr>
          <w:rFonts w:ascii="Times New Roman" w:hAnsi="Times New Roman"/>
          <w:b w:val="0"/>
          <w:sz w:val="20"/>
          <w:szCs w:val="20"/>
          <w:lang w:val="lv-LV"/>
        </w:rPr>
      </w:pPr>
      <w:r>
        <w:rPr>
          <w:rFonts w:ascii="Times New Roman" w:hAnsi="Times New Roman"/>
          <w:b w:val="0"/>
          <w:sz w:val="20"/>
          <w:szCs w:val="20"/>
          <w:lang w:val="lv-LV"/>
        </w:rPr>
        <w:t xml:space="preserve">Tālrunis (+371) 65707400, e-pasts: </w:t>
      </w:r>
      <w:hyperlink r:id="rId7" w:history="1">
        <w:r w:rsidRPr="00E63B91">
          <w:rPr>
            <w:rStyle w:val="Hipersaite"/>
            <w:rFonts w:ascii="Times New Roman" w:hAnsi="Times New Roman"/>
            <w:sz w:val="20"/>
            <w:szCs w:val="20"/>
            <w:lang w:val="lv-LV"/>
          </w:rPr>
          <w:t>pasts@ludzasnovads.lv</w:t>
        </w:r>
      </w:hyperlink>
    </w:p>
    <w:p w:rsidR="00CA6066" w:rsidRDefault="00CA6066" w:rsidP="00CA6066">
      <w:pPr>
        <w:jc w:val="center"/>
        <w:rPr>
          <w:sz w:val="24"/>
          <w:szCs w:val="24"/>
        </w:rPr>
      </w:pPr>
    </w:p>
    <w:p w:rsidR="00CA6066" w:rsidRPr="00C92C70" w:rsidRDefault="00CA6066" w:rsidP="00CA6066">
      <w:pPr>
        <w:jc w:val="center"/>
        <w:rPr>
          <w:sz w:val="24"/>
          <w:szCs w:val="24"/>
        </w:rPr>
      </w:pPr>
      <w:r w:rsidRPr="00C92C70">
        <w:rPr>
          <w:sz w:val="24"/>
          <w:szCs w:val="24"/>
        </w:rPr>
        <w:t>Ludzā</w:t>
      </w:r>
    </w:p>
    <w:p w:rsidR="00CA6066" w:rsidRDefault="00CA6066" w:rsidP="00CA6066">
      <w:pPr>
        <w:jc w:val="right"/>
        <w:rPr>
          <w:b/>
          <w:sz w:val="24"/>
          <w:szCs w:val="24"/>
        </w:rPr>
      </w:pPr>
      <w:r w:rsidRPr="00C92C70">
        <w:rPr>
          <w:b/>
          <w:sz w:val="24"/>
          <w:szCs w:val="24"/>
        </w:rPr>
        <w:t xml:space="preserve">                                                                    </w:t>
      </w:r>
    </w:p>
    <w:p w:rsidR="00CA6066" w:rsidRPr="00C92C70" w:rsidRDefault="00CA6066" w:rsidP="00CA6066">
      <w:pPr>
        <w:jc w:val="right"/>
        <w:rPr>
          <w:b/>
          <w:i/>
          <w:sz w:val="24"/>
          <w:szCs w:val="24"/>
        </w:rPr>
      </w:pPr>
      <w:r w:rsidRPr="00C92C70">
        <w:rPr>
          <w:b/>
          <w:sz w:val="24"/>
          <w:szCs w:val="24"/>
        </w:rPr>
        <w:t>APSTIPRINĀTI</w:t>
      </w:r>
    </w:p>
    <w:p w:rsidR="00CA6066" w:rsidRPr="00CC0C21" w:rsidRDefault="00CA6066" w:rsidP="00CA6066">
      <w:pPr>
        <w:spacing w:line="257" w:lineRule="auto"/>
        <w:jc w:val="right"/>
        <w:rPr>
          <w:sz w:val="24"/>
          <w:szCs w:val="24"/>
          <w:lang w:val="es-AR"/>
        </w:rPr>
      </w:pPr>
      <w:r w:rsidRPr="00C92C70">
        <w:rPr>
          <w:b/>
          <w:i/>
          <w:sz w:val="24"/>
          <w:szCs w:val="24"/>
        </w:rPr>
        <w:t xml:space="preserve">                               </w:t>
      </w:r>
      <w:r w:rsidRPr="00C92C70">
        <w:rPr>
          <w:sz w:val="24"/>
          <w:szCs w:val="24"/>
        </w:rPr>
        <w:tab/>
      </w:r>
      <w:r w:rsidRPr="00C92C70">
        <w:rPr>
          <w:sz w:val="24"/>
          <w:szCs w:val="24"/>
        </w:rPr>
        <w:tab/>
      </w:r>
      <w:r w:rsidRPr="00C92C70">
        <w:rPr>
          <w:sz w:val="24"/>
          <w:szCs w:val="24"/>
        </w:rPr>
        <w:tab/>
      </w:r>
      <w:r w:rsidRPr="00C92C70">
        <w:rPr>
          <w:sz w:val="24"/>
          <w:szCs w:val="24"/>
        </w:rPr>
        <w:tab/>
        <w:t xml:space="preserve">    </w:t>
      </w:r>
      <w:r w:rsidRPr="00CC0C21">
        <w:rPr>
          <w:sz w:val="24"/>
          <w:szCs w:val="24"/>
          <w:lang w:val="es-AR"/>
        </w:rPr>
        <w:t xml:space="preserve">ar Ludzas novada pašvaldības Nekustamā īpašuma iznomāšanas un nomas tiesību izsoles </w:t>
      </w:r>
    </w:p>
    <w:p w:rsidR="00CA6066" w:rsidRPr="00CC0C21" w:rsidRDefault="00CA6066" w:rsidP="00CA6066">
      <w:pPr>
        <w:spacing w:line="257" w:lineRule="auto"/>
        <w:ind w:firstLine="720"/>
        <w:jc w:val="right"/>
        <w:rPr>
          <w:b/>
          <w:sz w:val="24"/>
          <w:szCs w:val="24"/>
          <w:lang w:val="es-AR"/>
        </w:rPr>
      </w:pPr>
      <w:r w:rsidRPr="00CC0C21">
        <w:rPr>
          <w:sz w:val="24"/>
          <w:szCs w:val="24"/>
          <w:lang w:val="es-AR"/>
        </w:rPr>
        <w:t>13.04.2023. sēdes lēmumu (protokols Nr.9, 23.§)</w:t>
      </w:r>
    </w:p>
    <w:p w:rsidR="00CA6066" w:rsidRPr="00CC0C21" w:rsidRDefault="00CA6066" w:rsidP="00CA6066">
      <w:pPr>
        <w:jc w:val="right"/>
        <w:rPr>
          <w:sz w:val="24"/>
          <w:szCs w:val="24"/>
          <w:lang w:val="es-AR"/>
        </w:rPr>
      </w:pPr>
    </w:p>
    <w:p w:rsidR="00CA6066" w:rsidRPr="00CC0C21" w:rsidRDefault="00CA6066" w:rsidP="00CA6066">
      <w:pPr>
        <w:ind w:right="-143"/>
        <w:jc w:val="center"/>
        <w:rPr>
          <w:sz w:val="24"/>
          <w:szCs w:val="24"/>
          <w:lang w:val="es-AR"/>
        </w:rPr>
      </w:pPr>
    </w:p>
    <w:p w:rsidR="00CA6066" w:rsidRPr="00CC0C21" w:rsidRDefault="00CA6066" w:rsidP="00CA6066">
      <w:pPr>
        <w:jc w:val="center"/>
        <w:rPr>
          <w:b/>
          <w:sz w:val="24"/>
          <w:szCs w:val="24"/>
          <w:lang w:val="es-AR"/>
        </w:rPr>
      </w:pPr>
      <w:r w:rsidRPr="00CC0C21">
        <w:rPr>
          <w:b/>
          <w:sz w:val="24"/>
          <w:szCs w:val="24"/>
          <w:lang w:val="es-AR"/>
        </w:rPr>
        <w:t xml:space="preserve">Neapbūvētas zemes vienības ar kadastra apzīmējumu 68480040434 daļas </w:t>
      </w:r>
    </w:p>
    <w:p w:rsidR="00CA6066" w:rsidRPr="00CC0C21" w:rsidRDefault="00CA6066" w:rsidP="00CA6066">
      <w:pPr>
        <w:jc w:val="center"/>
        <w:rPr>
          <w:b/>
          <w:sz w:val="24"/>
          <w:szCs w:val="24"/>
          <w:lang w:val="es-AR"/>
        </w:rPr>
      </w:pPr>
      <w:r w:rsidRPr="00CC0C21">
        <w:rPr>
          <w:b/>
          <w:sz w:val="24"/>
          <w:szCs w:val="24"/>
          <w:lang w:val="es-AR"/>
        </w:rPr>
        <w:t xml:space="preserve">3,0 ha platībā, Ciblas pagastā, Ludzas novadā </w:t>
      </w:r>
    </w:p>
    <w:p w:rsidR="00CA6066" w:rsidRPr="00CC0C21" w:rsidRDefault="00CA6066" w:rsidP="00CA6066">
      <w:pPr>
        <w:jc w:val="center"/>
        <w:rPr>
          <w:b/>
          <w:sz w:val="24"/>
          <w:szCs w:val="24"/>
          <w:lang w:val="es-AR"/>
        </w:rPr>
      </w:pPr>
      <w:r w:rsidRPr="00CC0C21">
        <w:rPr>
          <w:b/>
          <w:sz w:val="24"/>
          <w:szCs w:val="24"/>
          <w:lang w:val="es-AR"/>
        </w:rPr>
        <w:t>nomas tiesību izsoles noteikumi</w:t>
      </w:r>
    </w:p>
    <w:p w:rsidR="00CA6066" w:rsidRPr="00CC0C21" w:rsidRDefault="00CA6066" w:rsidP="00CA6066">
      <w:pPr>
        <w:jc w:val="center"/>
        <w:rPr>
          <w:sz w:val="24"/>
          <w:szCs w:val="24"/>
          <w:lang w:val="es-AR"/>
        </w:rPr>
      </w:pPr>
    </w:p>
    <w:p w:rsidR="00CA6066" w:rsidRPr="00CC0C21" w:rsidRDefault="00CA6066" w:rsidP="00CA6066">
      <w:pPr>
        <w:spacing w:line="256" w:lineRule="auto"/>
        <w:ind w:left="4264"/>
        <w:contextualSpacing/>
        <w:rPr>
          <w:b/>
          <w:sz w:val="24"/>
          <w:szCs w:val="24"/>
          <w:lang w:val="es-AR"/>
        </w:rPr>
      </w:pPr>
      <w:r w:rsidRPr="00CC0C21">
        <w:rPr>
          <w:b/>
          <w:sz w:val="24"/>
          <w:szCs w:val="24"/>
          <w:lang w:val="es-AR"/>
        </w:rPr>
        <w:t>I. Vispārīgie jautājumi</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 xml:space="preserve">Ludzas novada neapbūvētās zemes vienības </w:t>
      </w:r>
      <w:r>
        <w:rPr>
          <w:rFonts w:ascii="Times New Roman" w:eastAsia="Times New Roman" w:hAnsi="Times New Roman" w:cs="Times New Roman"/>
        </w:rPr>
        <w:t>Ciblas</w:t>
      </w:r>
      <w:r w:rsidRPr="00C92C70">
        <w:rPr>
          <w:rFonts w:ascii="Times New Roman" w:eastAsia="Times New Roman" w:hAnsi="Times New Roman" w:cs="Times New Roman"/>
        </w:rPr>
        <w:t xml:space="preserve"> pagastā Ludzas novadā zemes nomas izsoles noteikumi (turpmāk tekstā – Noteikumi) nosaka kārtību, kādā notiek zemes vienības ar kadastra apzīmējumu </w:t>
      </w:r>
      <w:r w:rsidRPr="00035804">
        <w:rPr>
          <w:rFonts w:ascii="Times New Roman" w:eastAsia="Times New Roman" w:hAnsi="Times New Roman" w:cs="Times New Roman"/>
          <w:bCs/>
        </w:rPr>
        <w:t xml:space="preserve">68480040434 </w:t>
      </w:r>
      <w:r w:rsidRPr="00C92C70">
        <w:rPr>
          <w:rFonts w:ascii="Times New Roman" w:eastAsia="Times New Roman" w:hAnsi="Times New Roman" w:cs="Times New Roman"/>
          <w:bCs/>
        </w:rPr>
        <w:t>daļas</w:t>
      </w:r>
      <w:r w:rsidRPr="00C92C70">
        <w:rPr>
          <w:rFonts w:ascii="Times New Roman" w:eastAsia="Times New Roman" w:hAnsi="Times New Roman" w:cs="Times New Roman"/>
        </w:rPr>
        <w:t xml:space="preserve"> </w:t>
      </w:r>
      <w:r>
        <w:rPr>
          <w:rFonts w:ascii="Times New Roman" w:eastAsia="Times New Roman" w:hAnsi="Times New Roman" w:cs="Times New Roman"/>
        </w:rPr>
        <w:t>3,0</w:t>
      </w:r>
      <w:r w:rsidRPr="00C92C70">
        <w:rPr>
          <w:rFonts w:ascii="Times New Roman" w:eastAsia="Times New Roman" w:hAnsi="Times New Roman" w:cs="Times New Roman"/>
        </w:rPr>
        <w:t xml:space="preserve"> ha platībā (turpmāk tekstā – Objekts) zemes nomas tiesību iegūšana izsolē – zemes noma atklātā izsolē personai, kura par izsoles objektu piedāvā visaugstāko nomas maksu.</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 xml:space="preserve">Izsole notiek, ievērojot likuma “Par valsts un pašvaldības finanšu līdzekļu un mantas izšķērdēšanas novēršanu” 1. pantu, 3. panta 2. punktu, </w:t>
      </w:r>
      <w:r>
        <w:rPr>
          <w:rFonts w:ascii="Times New Roman" w:eastAsia="Times New Roman" w:hAnsi="Times New Roman" w:cs="Times New Roman"/>
        </w:rPr>
        <w:t>Pašvaldību likumu</w:t>
      </w:r>
      <w:r w:rsidRPr="00C92C70">
        <w:rPr>
          <w:rFonts w:ascii="Times New Roman" w:eastAsia="Times New Roman" w:hAnsi="Times New Roman" w:cs="Times New Roman"/>
        </w:rPr>
        <w:t>, 2018.gada 19.jūnija Ministru kabineta noteikumus Nr.350 “Publiskas personas zemes nomas un apbūves tiesības noteikumi” un citus Latvijas Republikā spēkā esošos normatīvos aktus.</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Noteikumu mērķis ir nodrošināt zemes nomas tiesību izsoles dalībniekiem atklātu un vienādu iespēju zemes nomas tiesību iegūšanai uz Ludzas novada pašvaldībai piekritīgo neapbūvēto zemes vienību (Objektu), kā arī nodrošināt pretendentu izvēles procesa caurspīdīgumu, nodrošinot “iespējami augstāku cenu” likuma “Par valsts un pašvaldību finanšu līdzekļu un mantas izšķērdēšanas novēršanu” izpratnē.</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Izsoli organizē un veic Ludzas novada pašvaldības apstiprinātā</w:t>
      </w:r>
      <w:r w:rsidRPr="00C92C70">
        <w:rPr>
          <w:rFonts w:ascii="Times New Roman" w:eastAsia="Times New Roman" w:hAnsi="Times New Roman" w:cs="Times New Roman"/>
          <w:color w:val="FF0000"/>
        </w:rPr>
        <w:t xml:space="preserve"> </w:t>
      </w:r>
      <w:r w:rsidRPr="00C92C70">
        <w:rPr>
          <w:rFonts w:ascii="Times New Roman" w:eastAsia="Times New Roman" w:hAnsi="Times New Roman" w:cs="Times New Roman"/>
        </w:rPr>
        <w:t>Ludzas novada pašvaldības nekustamā īpašuma iznomāšanas un zemes nomas tiesību izsoles komisija (turpmāk tekstā – Izsoles komisija)</w:t>
      </w:r>
      <w:r w:rsidRPr="00C92C70">
        <w:rPr>
          <w:rFonts w:ascii="Times New Roman" w:eastAsia="Times New Roman" w:hAnsi="Times New Roman" w:cs="Times New Roman"/>
          <w:color w:val="009900"/>
        </w:rPr>
        <w:t xml:space="preserve">. </w:t>
      </w:r>
      <w:r w:rsidRPr="00C92C70">
        <w:rPr>
          <w:rFonts w:ascii="Times New Roman" w:eastAsia="Times New Roman" w:hAnsi="Times New Roman" w:cs="Times New Roman"/>
        </w:rPr>
        <w:t xml:space="preserve">Izsoles komisijas locekļi nevar būt Objekta </w:t>
      </w:r>
      <w:r>
        <w:rPr>
          <w:rFonts w:ascii="Times New Roman" w:eastAsia="Times New Roman" w:hAnsi="Times New Roman" w:cs="Times New Roman"/>
        </w:rPr>
        <w:t>nomnieki</w:t>
      </w:r>
      <w:r w:rsidRPr="00C92C70">
        <w:rPr>
          <w:rFonts w:ascii="Times New Roman" w:eastAsia="Times New Roman" w:hAnsi="Times New Roman" w:cs="Times New Roman"/>
        </w:rPr>
        <w:t xml:space="preserve">, kā arī nevar </w:t>
      </w:r>
      <w:r>
        <w:rPr>
          <w:rFonts w:ascii="Times New Roman" w:eastAsia="Times New Roman" w:hAnsi="Times New Roman" w:cs="Times New Roman"/>
        </w:rPr>
        <w:t>nomāt</w:t>
      </w:r>
      <w:r w:rsidRPr="00C92C70">
        <w:rPr>
          <w:rFonts w:ascii="Times New Roman" w:eastAsia="Times New Roman" w:hAnsi="Times New Roman" w:cs="Times New Roman"/>
        </w:rPr>
        <w:t xml:space="preserve"> Objektu citu personu uzdevumā. Ar izsoles noteikumiem var iepazīties interneta vietnē </w:t>
      </w:r>
      <w:hyperlink r:id="rId8" w:history="1">
        <w:r w:rsidRPr="00C92C70">
          <w:rPr>
            <w:rFonts w:ascii="Times New Roman" w:eastAsiaTheme="majorEastAsia" w:hAnsi="Times New Roman" w:cs="Times New Roman"/>
            <w:color w:val="0000FF"/>
            <w:u w:val="single"/>
          </w:rPr>
          <w:t>www.ludzasnovads.lv</w:t>
        </w:r>
      </w:hyperlink>
      <w:r w:rsidRPr="00C92C70">
        <w:rPr>
          <w:rFonts w:ascii="Times New Roman" w:eastAsia="Times New Roman" w:hAnsi="Times New Roman" w:cs="Times New Roman"/>
        </w:rPr>
        <w:t xml:space="preserve"> un Ludzas novada pašvaldībā pie</w:t>
      </w:r>
      <w:r w:rsidRPr="00C92C70">
        <w:rPr>
          <w:rFonts w:ascii="Times New Roman" w:eastAsia="Times New Roman" w:hAnsi="Times New Roman" w:cs="Times New Roman"/>
          <w:color w:val="009900"/>
        </w:rPr>
        <w:t xml:space="preserve"> </w:t>
      </w:r>
      <w:r w:rsidRPr="00C92C70">
        <w:rPr>
          <w:rFonts w:ascii="Times New Roman" w:eastAsia="Times New Roman" w:hAnsi="Times New Roman" w:cs="Times New Roman"/>
        </w:rPr>
        <w:t>zemes nomas tiesību izsoles komisijas locekles - sekretāres</w:t>
      </w:r>
      <w:r w:rsidRPr="00C92C70">
        <w:rPr>
          <w:rFonts w:ascii="Times New Roman" w:eastAsia="Times New Roman" w:hAnsi="Times New Roman" w:cs="Times New Roman"/>
          <w:color w:val="009900"/>
        </w:rPr>
        <w:t xml:space="preserve"> </w:t>
      </w:r>
      <w:r w:rsidRPr="00C92C70">
        <w:rPr>
          <w:rFonts w:ascii="Times New Roman" w:eastAsia="Times New Roman" w:hAnsi="Times New Roman" w:cs="Times New Roman"/>
        </w:rPr>
        <w:t>darba laikā (darbdienās no plkst.8:00-12:00 un 13:00-17:00).</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 xml:space="preserve">Iznomātājs: Ludzas novada pašvaldība, reģistrācijas Nr. 90000017453, juridiskā adrese: Raiņa iela 16, Ludza, Ludzas novads, LV – 5701, e-pasts: </w:t>
      </w:r>
      <w:hyperlink r:id="rId9" w:history="1">
        <w:r w:rsidRPr="00C92C70">
          <w:rPr>
            <w:rFonts w:ascii="Times New Roman" w:eastAsiaTheme="majorEastAsia" w:hAnsi="Times New Roman" w:cs="Times New Roman"/>
            <w:color w:val="0000FF"/>
            <w:u w:val="single"/>
          </w:rPr>
          <w:t>pasts@ludzasnovads.lv</w:t>
        </w:r>
      </w:hyperlink>
      <w:r w:rsidRPr="00C92C70">
        <w:rPr>
          <w:rFonts w:ascii="Times New Roman" w:eastAsia="Times New Roman" w:hAnsi="Times New Roman" w:cs="Times New Roman"/>
        </w:rPr>
        <w:t xml:space="preserve">, mājaslapa: </w:t>
      </w:r>
      <w:hyperlink r:id="rId10" w:history="1">
        <w:r w:rsidRPr="00C92C70">
          <w:rPr>
            <w:rStyle w:val="Hipersaite"/>
            <w:rFonts w:ascii="Times New Roman" w:hAnsi="Times New Roman" w:cs="Times New Roman"/>
          </w:rPr>
          <w:t>www.ludzasnovads.lv</w:t>
        </w:r>
      </w:hyperlink>
      <w:r w:rsidRPr="00C92C70">
        <w:rPr>
          <w:rFonts w:ascii="Times New Roman" w:eastAsia="Times New Roman" w:hAnsi="Times New Roman" w:cs="Times New Roman"/>
        </w:rPr>
        <w:t>.</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b/>
        </w:rPr>
        <w:lastRenderedPageBreak/>
        <w:t xml:space="preserve">Izsole notiks </w:t>
      </w:r>
      <w:bookmarkStart w:id="0" w:name="_Hlk129591808"/>
      <w:r w:rsidRPr="00C92C70">
        <w:rPr>
          <w:rFonts w:ascii="Times New Roman" w:eastAsia="Times New Roman" w:hAnsi="Times New Roman" w:cs="Times New Roman"/>
          <w:b/>
        </w:rPr>
        <w:t>Ludzas novada pašvaldības 3.stāvā lielajā zālē 202</w:t>
      </w:r>
      <w:r>
        <w:rPr>
          <w:rFonts w:ascii="Times New Roman" w:eastAsia="Times New Roman" w:hAnsi="Times New Roman" w:cs="Times New Roman"/>
          <w:b/>
        </w:rPr>
        <w:t>3</w:t>
      </w:r>
      <w:r w:rsidRPr="00C92C70">
        <w:rPr>
          <w:rFonts w:ascii="Times New Roman" w:eastAsia="Times New Roman" w:hAnsi="Times New Roman" w:cs="Times New Roman"/>
          <w:b/>
        </w:rPr>
        <w:t xml:space="preserve">.gada </w:t>
      </w:r>
      <w:r>
        <w:rPr>
          <w:rFonts w:ascii="Times New Roman" w:eastAsia="Times New Roman" w:hAnsi="Times New Roman" w:cs="Times New Roman"/>
          <w:b/>
        </w:rPr>
        <w:t>16.maijā</w:t>
      </w:r>
      <w:r w:rsidRPr="00C92C70">
        <w:rPr>
          <w:rFonts w:ascii="Times New Roman" w:eastAsia="Times New Roman" w:hAnsi="Times New Roman" w:cs="Times New Roman"/>
          <w:b/>
        </w:rPr>
        <w:t xml:space="preserve"> plkst.</w:t>
      </w:r>
      <w:r>
        <w:rPr>
          <w:rFonts w:ascii="Times New Roman" w:eastAsia="Times New Roman" w:hAnsi="Times New Roman" w:cs="Times New Roman"/>
          <w:b/>
        </w:rPr>
        <w:t xml:space="preserve"> 10</w:t>
      </w:r>
      <w:r w:rsidRPr="00C92C70">
        <w:rPr>
          <w:rFonts w:ascii="Times New Roman" w:eastAsia="Times New Roman" w:hAnsi="Times New Roman" w:cs="Times New Roman"/>
          <w:b/>
        </w:rPr>
        <w:t>:00.</w:t>
      </w:r>
      <w:bookmarkEnd w:id="0"/>
      <w:r w:rsidRPr="00C92C70">
        <w:rPr>
          <w:rFonts w:ascii="Times New Roman" w:eastAsia="Times New Roman" w:hAnsi="Times New Roman" w:cs="Times New Roman"/>
          <w:b/>
        </w:rPr>
        <w:t xml:space="preserve"> </w:t>
      </w:r>
      <w:r w:rsidRPr="00C92C70">
        <w:rPr>
          <w:rFonts w:ascii="Times New Roman" w:eastAsia="Times New Roman" w:hAnsi="Times New Roman" w:cs="Times New Roman"/>
        </w:rPr>
        <w:t xml:space="preserve">Informācija par Objekta izsoles datumu un laiku ievietojama Ludzas novada pašvaldības interneta vietnē </w:t>
      </w:r>
      <w:hyperlink r:id="rId11" w:history="1">
        <w:r w:rsidRPr="00C92C70">
          <w:rPr>
            <w:rFonts w:ascii="Times New Roman" w:eastAsiaTheme="majorEastAsia" w:hAnsi="Times New Roman" w:cs="Times New Roman"/>
            <w:color w:val="0000FF"/>
            <w:u w:val="single"/>
          </w:rPr>
          <w:t>www.ludzasnovads.lv</w:t>
        </w:r>
      </w:hyperlink>
      <w:r w:rsidRPr="00C92C70">
        <w:rPr>
          <w:rFonts w:ascii="Times New Roman" w:eastAsia="Times New Roman" w:hAnsi="Times New Roman" w:cs="Times New Roman"/>
        </w:rPr>
        <w:t>.</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Izsoles veids – mutiska izsole ar augšupejošu soli.</w:t>
      </w:r>
    </w:p>
    <w:p w:rsidR="00CA6066" w:rsidRPr="00C92C70"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 xml:space="preserve">Izsolāmo Objektu iegūst izsoles dalībnieks, kurš nosola visaugstāko nomas maksu. Izsolē piedāvātā Objekta sākotnējā aprēķinātā nomas maksa </w:t>
      </w:r>
      <w:r>
        <w:rPr>
          <w:rFonts w:ascii="Times New Roman" w:eastAsia="Times New Roman" w:hAnsi="Times New Roman" w:cs="Times New Roman"/>
          <w:b/>
        </w:rPr>
        <w:t>70,00</w:t>
      </w:r>
      <w:r w:rsidRPr="00C92C70">
        <w:rPr>
          <w:rFonts w:ascii="Times New Roman" w:eastAsia="Times New Roman" w:hAnsi="Times New Roman" w:cs="Times New Roman"/>
          <w:b/>
        </w:rPr>
        <w:t xml:space="preserve"> EUR </w:t>
      </w:r>
      <w:r w:rsidRPr="00C92C70">
        <w:rPr>
          <w:rFonts w:ascii="Times New Roman" w:eastAsia="Times New Roman" w:hAnsi="Times New Roman" w:cs="Times New Roman"/>
        </w:rPr>
        <w:t>(</w:t>
      </w:r>
      <w:r>
        <w:rPr>
          <w:rFonts w:ascii="Times New Roman" w:eastAsia="Times New Roman" w:hAnsi="Times New Roman" w:cs="Times New Roman"/>
          <w:b/>
          <w:bCs/>
        </w:rPr>
        <w:t>septiņdesmit euro un nulle centi</w:t>
      </w:r>
      <w:r w:rsidRPr="00C92C70">
        <w:rPr>
          <w:rFonts w:ascii="Times New Roman" w:eastAsia="Times New Roman" w:hAnsi="Times New Roman" w:cs="Times New Roman"/>
          <w:b/>
          <w:bCs/>
        </w:rPr>
        <w:t>)</w:t>
      </w:r>
      <w:r w:rsidRPr="00C92C70">
        <w:rPr>
          <w:rFonts w:ascii="Times New Roman" w:eastAsia="Times New Roman" w:hAnsi="Times New Roman" w:cs="Times New Roman"/>
        </w:rPr>
        <w:t xml:space="preserve"> </w:t>
      </w:r>
      <w:r w:rsidRPr="00C92C70">
        <w:rPr>
          <w:rFonts w:ascii="Times New Roman" w:eastAsia="Times New Roman" w:hAnsi="Times New Roman" w:cs="Times New Roman"/>
          <w:b/>
        </w:rPr>
        <w:t>gadā</w:t>
      </w:r>
      <w:r>
        <w:rPr>
          <w:rFonts w:ascii="Times New Roman" w:eastAsia="Times New Roman" w:hAnsi="Times New Roman" w:cs="Times New Roman"/>
          <w:b/>
        </w:rPr>
        <w:t xml:space="preserve"> par 1 hektāru</w:t>
      </w:r>
      <w:r w:rsidRPr="00C92C70">
        <w:rPr>
          <w:rFonts w:ascii="Times New Roman" w:eastAsia="Times New Roman" w:hAnsi="Times New Roman" w:cs="Times New Roman"/>
          <w:b/>
        </w:rPr>
        <w:t xml:space="preserve"> </w:t>
      </w:r>
      <w:r>
        <w:rPr>
          <w:rFonts w:ascii="Times New Roman" w:eastAsia="Times New Roman" w:hAnsi="Times New Roman" w:cs="Times New Roman"/>
          <w:b/>
        </w:rPr>
        <w:t>bez</w:t>
      </w:r>
      <w:r w:rsidRPr="00C92C70">
        <w:rPr>
          <w:rFonts w:ascii="Times New Roman" w:eastAsia="Times New Roman" w:hAnsi="Times New Roman" w:cs="Times New Roman"/>
          <w:b/>
        </w:rPr>
        <w:t xml:space="preserve"> pievienotās vērtības nodok</w:t>
      </w:r>
      <w:r>
        <w:rPr>
          <w:rFonts w:ascii="Times New Roman" w:eastAsia="Times New Roman" w:hAnsi="Times New Roman" w:cs="Times New Roman"/>
          <w:b/>
        </w:rPr>
        <w:t>ļa</w:t>
      </w:r>
      <w:r w:rsidRPr="00C92C70">
        <w:rPr>
          <w:rFonts w:ascii="Times New Roman" w:eastAsia="Times New Roman" w:hAnsi="Times New Roman" w:cs="Times New Roman"/>
        </w:rPr>
        <w:t>, kas ir izsoles sākumcena.</w:t>
      </w:r>
    </w:p>
    <w:p w:rsidR="00CA6066" w:rsidRPr="0067629E" w:rsidRDefault="00CA6066" w:rsidP="00CA6066">
      <w:pPr>
        <w:pStyle w:val="Sarakstarindkopa"/>
        <w:numPr>
          <w:ilvl w:val="1"/>
          <w:numId w:val="18"/>
        </w:numPr>
        <w:spacing w:line="256" w:lineRule="auto"/>
        <w:jc w:val="both"/>
        <w:rPr>
          <w:rFonts w:ascii="Times New Roman" w:eastAsia="Times New Roman" w:hAnsi="Times New Roman" w:cs="Times New Roman"/>
        </w:rPr>
      </w:pPr>
      <w:r w:rsidRPr="00C92C70">
        <w:rPr>
          <w:rFonts w:ascii="Times New Roman" w:eastAsia="Times New Roman" w:hAnsi="Times New Roman" w:cs="Times New Roman"/>
        </w:rPr>
        <w:t xml:space="preserve">Nomas tiesību </w:t>
      </w:r>
      <w:bookmarkStart w:id="1" w:name="_Hlk129591761"/>
      <w:r w:rsidRPr="00C92C70">
        <w:rPr>
          <w:rFonts w:ascii="Times New Roman" w:eastAsia="Times New Roman" w:hAnsi="Times New Roman" w:cs="Times New Roman"/>
          <w:b/>
        </w:rPr>
        <w:t xml:space="preserve">izsoles solis ir </w:t>
      </w:r>
      <w:r>
        <w:rPr>
          <w:rFonts w:ascii="Times New Roman" w:eastAsia="Times New Roman" w:hAnsi="Times New Roman" w:cs="Times New Roman"/>
          <w:b/>
        </w:rPr>
        <w:t>7</w:t>
      </w:r>
      <w:r w:rsidRPr="00C92C70">
        <w:rPr>
          <w:rFonts w:ascii="Times New Roman" w:eastAsia="Times New Roman" w:hAnsi="Times New Roman" w:cs="Times New Roman"/>
          <w:b/>
        </w:rPr>
        <w:t>,00 EUR</w:t>
      </w:r>
      <w:r w:rsidRPr="00C92C70">
        <w:rPr>
          <w:rFonts w:ascii="Times New Roman" w:eastAsia="Times New Roman" w:hAnsi="Times New Roman" w:cs="Times New Roman"/>
        </w:rPr>
        <w:t xml:space="preserve"> (</w:t>
      </w:r>
      <w:r>
        <w:rPr>
          <w:rFonts w:ascii="Times New Roman" w:eastAsia="Times New Roman" w:hAnsi="Times New Roman" w:cs="Times New Roman"/>
        </w:rPr>
        <w:t>septiņi</w:t>
      </w:r>
      <w:r w:rsidRPr="00C92C70">
        <w:rPr>
          <w:rFonts w:ascii="Times New Roman" w:eastAsia="Times New Roman" w:hAnsi="Times New Roman" w:cs="Times New Roman"/>
        </w:rPr>
        <w:t xml:space="preserve"> </w:t>
      </w:r>
      <w:r w:rsidRPr="00C92C70">
        <w:rPr>
          <w:rFonts w:ascii="Times New Roman" w:eastAsia="Times New Roman" w:hAnsi="Times New Roman" w:cs="Times New Roman"/>
          <w:i/>
        </w:rPr>
        <w:t>euro</w:t>
      </w:r>
      <w:r w:rsidRPr="00C92C70">
        <w:rPr>
          <w:rFonts w:ascii="Times New Roman" w:eastAsia="Times New Roman" w:hAnsi="Times New Roman" w:cs="Times New Roman"/>
        </w:rPr>
        <w:t xml:space="preserve"> un nulle centi)</w:t>
      </w:r>
      <w:bookmarkEnd w:id="1"/>
      <w:r w:rsidRPr="0067629E">
        <w:rPr>
          <w:rFonts w:ascii="Times New Roman" w:eastAsia="Times New Roman" w:hAnsi="Times New Roman" w:cs="Times New Roman"/>
        </w:rPr>
        <w:t>.</w:t>
      </w:r>
    </w:p>
    <w:p w:rsidR="00CA6066" w:rsidRPr="0067629E" w:rsidRDefault="00CA6066" w:rsidP="00CA6066">
      <w:pPr>
        <w:numPr>
          <w:ilvl w:val="1"/>
          <w:numId w:val="14"/>
        </w:numPr>
        <w:tabs>
          <w:tab w:val="left" w:pos="993"/>
          <w:tab w:val="left" w:pos="1701"/>
          <w:tab w:val="left" w:pos="1985"/>
        </w:tabs>
        <w:spacing w:line="256" w:lineRule="auto"/>
        <w:ind w:left="993" w:hanging="567"/>
        <w:contextualSpacing/>
        <w:jc w:val="both"/>
        <w:rPr>
          <w:sz w:val="24"/>
          <w:szCs w:val="24"/>
        </w:rPr>
      </w:pPr>
      <w:r w:rsidRPr="00CC0C21">
        <w:rPr>
          <w:sz w:val="24"/>
          <w:szCs w:val="24"/>
          <w:lang w:val="lv-LV"/>
        </w:rPr>
        <w:t xml:space="preserve">Izsoles komisijas kontaktpersona: </w:t>
      </w:r>
      <w:bookmarkStart w:id="2" w:name="_Hlk129591824"/>
      <w:r w:rsidRPr="00CC0C21">
        <w:rPr>
          <w:sz w:val="24"/>
          <w:szCs w:val="24"/>
          <w:lang w:val="lv-LV"/>
        </w:rPr>
        <w:t xml:space="preserve">Nekustamā īpašuma pārvaldības nodaļas vadītājai - Mārīte Romanovska (e-pasts: </w:t>
      </w:r>
      <w:hyperlink r:id="rId12" w:history="1">
        <w:r w:rsidRPr="00CC0C21">
          <w:rPr>
            <w:rStyle w:val="Hipersaite"/>
            <w:sz w:val="24"/>
            <w:szCs w:val="24"/>
            <w:shd w:val="clear" w:color="auto" w:fill="FFFFFF"/>
            <w:lang w:val="lv-LV"/>
          </w:rPr>
          <w:t>marite.romanovska@ludzasnovads.lv</w:t>
        </w:r>
      </w:hyperlink>
      <w:r w:rsidRPr="00CC0C21">
        <w:rPr>
          <w:sz w:val="24"/>
          <w:szCs w:val="24"/>
          <w:shd w:val="clear" w:color="auto" w:fill="FFFFFF"/>
          <w:lang w:val="lv-LV"/>
        </w:rPr>
        <w:t xml:space="preserve">, vai zvanot: tālr. </w:t>
      </w:r>
      <w:r w:rsidRPr="0067629E">
        <w:rPr>
          <w:sz w:val="24"/>
          <w:szCs w:val="24"/>
          <w:shd w:val="clear" w:color="auto" w:fill="FFFFFF"/>
        </w:rPr>
        <w:t>26869560)</w:t>
      </w:r>
      <w:r w:rsidRPr="0067629E">
        <w:rPr>
          <w:sz w:val="24"/>
          <w:szCs w:val="24"/>
        </w:rPr>
        <w:t>.</w:t>
      </w:r>
      <w:bookmarkEnd w:id="2"/>
    </w:p>
    <w:p w:rsidR="00CA6066" w:rsidRPr="00C92C70" w:rsidRDefault="00CA6066" w:rsidP="00CA6066">
      <w:pPr>
        <w:pStyle w:val="Sarakstarindkopa"/>
        <w:numPr>
          <w:ilvl w:val="1"/>
          <w:numId w:val="18"/>
        </w:numPr>
        <w:spacing w:line="256" w:lineRule="auto"/>
        <w:ind w:left="851" w:hanging="491"/>
        <w:jc w:val="both"/>
        <w:rPr>
          <w:rFonts w:ascii="Times New Roman" w:eastAsia="Times New Roman" w:hAnsi="Times New Roman" w:cs="Times New Roman"/>
        </w:rPr>
      </w:pPr>
      <w:r w:rsidRPr="00C92C70">
        <w:rPr>
          <w:rFonts w:ascii="Times New Roman" w:eastAsia="Times New Roman" w:hAnsi="Times New Roman" w:cs="Times New Roman"/>
        </w:rPr>
        <w:t xml:space="preserve">Izsolāmā Objekta nosolītājs iegūst tiesības slēgt zemes nomas līgumu ar Ludzas novada pašvaldību. </w:t>
      </w:r>
    </w:p>
    <w:p w:rsidR="00CA6066" w:rsidRPr="00C92C70" w:rsidRDefault="00CA6066" w:rsidP="00CA6066">
      <w:pPr>
        <w:pStyle w:val="Sarakstarindkopa"/>
        <w:numPr>
          <w:ilvl w:val="1"/>
          <w:numId w:val="18"/>
        </w:numPr>
        <w:spacing w:line="256" w:lineRule="auto"/>
        <w:ind w:left="851" w:hanging="491"/>
        <w:jc w:val="both"/>
        <w:rPr>
          <w:rFonts w:ascii="Times New Roman" w:eastAsia="Times New Roman" w:hAnsi="Times New Roman" w:cs="Times New Roman"/>
        </w:rPr>
      </w:pPr>
      <w:r w:rsidRPr="00C92C70">
        <w:rPr>
          <w:rFonts w:ascii="Times New Roman" w:eastAsia="Times New Roman" w:hAnsi="Times New Roman" w:cs="Times New Roman"/>
        </w:rPr>
        <w:t>Zemes nomas maksa jāsāk maksāt no līguma spēkā stāšanās dienas.</w:t>
      </w:r>
    </w:p>
    <w:p w:rsidR="00CA6066" w:rsidRPr="00C92C70" w:rsidRDefault="00CA6066" w:rsidP="00CA6066">
      <w:pPr>
        <w:pStyle w:val="Sarakstarindkopa"/>
        <w:numPr>
          <w:ilvl w:val="1"/>
          <w:numId w:val="18"/>
        </w:numPr>
        <w:spacing w:line="256" w:lineRule="auto"/>
        <w:ind w:left="851" w:hanging="491"/>
        <w:jc w:val="both"/>
        <w:rPr>
          <w:rFonts w:ascii="Times New Roman" w:eastAsia="Times New Roman" w:hAnsi="Times New Roman" w:cs="Times New Roman"/>
        </w:rPr>
      </w:pPr>
      <w:r w:rsidRPr="00C92C70">
        <w:rPr>
          <w:rFonts w:ascii="Times New Roman" w:eastAsia="Times New Roman" w:hAnsi="Times New Roman" w:cs="Times New Roman"/>
        </w:rPr>
        <w:t>Papildus zemes nomas maksai nomniekam jāmaksā pievienotās vērtības nodoklis un nekustamā īpašuma nodoklis Latvijas Republikas normatīvajos aktos paredzētajā apmērā un kārtībā.</w:t>
      </w:r>
    </w:p>
    <w:p w:rsidR="00CA6066" w:rsidRPr="00C92C70" w:rsidRDefault="00CA6066" w:rsidP="00CA6066">
      <w:pPr>
        <w:pStyle w:val="Sarakstarindkopa"/>
        <w:numPr>
          <w:ilvl w:val="1"/>
          <w:numId w:val="18"/>
        </w:numPr>
        <w:spacing w:line="256" w:lineRule="auto"/>
        <w:ind w:left="851" w:hanging="491"/>
        <w:jc w:val="both"/>
        <w:rPr>
          <w:rFonts w:ascii="Times New Roman" w:eastAsia="Times New Roman" w:hAnsi="Times New Roman" w:cs="Times New Roman"/>
        </w:rPr>
      </w:pPr>
      <w:r w:rsidRPr="00C92C70">
        <w:rPr>
          <w:rFonts w:ascii="Times New Roman" w:eastAsia="Times New Roman" w:hAnsi="Times New Roman" w:cs="Times New Roman"/>
        </w:rPr>
        <w:t>Iznomātājs var vienpusēji mainīt zemes nomas maksu, ja tiek izdarīti grozījumi normatīvajos aktos par pašvaldības zemes nomas maksas aprēķināšanas kārtību un ja normatīvajos aktos paredzētā nomas maksa nav zemāka par nosolīto zemes nomas maksu. Šādas iznomātāja noteiktas izmaiņas ir saistošas izsolāmā Objekta nosolītājam ar dienu, kad stājušies spēkā grozījumi normatīvajos aktos.</w:t>
      </w:r>
    </w:p>
    <w:p w:rsidR="00CA6066" w:rsidRPr="00CC0C21" w:rsidRDefault="00CA6066" w:rsidP="00CA6066">
      <w:pPr>
        <w:tabs>
          <w:tab w:val="left" w:pos="993"/>
        </w:tabs>
        <w:ind w:left="720"/>
        <w:contextualSpacing/>
        <w:jc w:val="both"/>
        <w:rPr>
          <w:color w:val="0070C0"/>
          <w:sz w:val="24"/>
          <w:szCs w:val="24"/>
          <w:lang w:val="lv-LV"/>
        </w:rPr>
      </w:pPr>
    </w:p>
    <w:p w:rsidR="00CA6066" w:rsidRDefault="00CA6066" w:rsidP="00CA6066">
      <w:pPr>
        <w:pStyle w:val="Sarakstarindkopa"/>
        <w:tabs>
          <w:tab w:val="left" w:pos="993"/>
        </w:tabs>
        <w:spacing w:line="256" w:lineRule="auto"/>
        <w:ind w:left="1080"/>
        <w:rPr>
          <w:rFonts w:ascii="Times New Roman" w:eastAsia="Times New Roman" w:hAnsi="Times New Roman" w:cs="Times New Roman"/>
          <w:b/>
        </w:rPr>
      </w:pP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r>
      <w:r>
        <w:rPr>
          <w:rFonts w:ascii="Times New Roman" w:eastAsia="Times New Roman" w:hAnsi="Times New Roman" w:cs="Times New Roman"/>
          <w:b/>
        </w:rPr>
        <w:tab/>
        <w:t xml:space="preserve">II. </w:t>
      </w:r>
      <w:r w:rsidRPr="009721BC">
        <w:rPr>
          <w:rFonts w:ascii="Times New Roman" w:eastAsia="Times New Roman" w:hAnsi="Times New Roman" w:cs="Times New Roman"/>
          <w:b/>
        </w:rPr>
        <w:t>Objekta raksturojums</w:t>
      </w:r>
    </w:p>
    <w:p w:rsidR="00CA6066" w:rsidRPr="009721BC" w:rsidRDefault="00CA6066" w:rsidP="00CA6066">
      <w:pPr>
        <w:pStyle w:val="Sarakstarindkopa"/>
        <w:tabs>
          <w:tab w:val="left" w:pos="993"/>
        </w:tabs>
        <w:spacing w:line="256" w:lineRule="auto"/>
        <w:ind w:left="1080"/>
        <w:rPr>
          <w:rFonts w:ascii="Times New Roman" w:eastAsia="Times New Roman" w:hAnsi="Times New Roman" w:cs="Times New Roman"/>
          <w:b/>
        </w:rPr>
      </w:pPr>
    </w:p>
    <w:p w:rsidR="00CA6066" w:rsidRPr="00CC0C21" w:rsidRDefault="00CA6066" w:rsidP="00CA6066">
      <w:pPr>
        <w:numPr>
          <w:ilvl w:val="1"/>
          <w:numId w:val="12"/>
        </w:numPr>
        <w:spacing w:line="256" w:lineRule="auto"/>
        <w:contextualSpacing/>
        <w:jc w:val="both"/>
        <w:rPr>
          <w:sz w:val="24"/>
          <w:szCs w:val="24"/>
          <w:lang w:val="lv-LV"/>
        </w:rPr>
      </w:pPr>
      <w:r w:rsidRPr="00CC0C21">
        <w:rPr>
          <w:sz w:val="24"/>
          <w:szCs w:val="24"/>
          <w:lang w:val="lv-LV"/>
        </w:rPr>
        <w:t>Zemes vienība – kadastra apzīmējums 68480040434 daļa – 3,0 ha platībā (1.pielikums).</w:t>
      </w:r>
    </w:p>
    <w:p w:rsidR="00CA6066" w:rsidRPr="00CC0C21" w:rsidRDefault="00CA6066" w:rsidP="00CA6066">
      <w:pPr>
        <w:numPr>
          <w:ilvl w:val="1"/>
          <w:numId w:val="12"/>
        </w:numPr>
        <w:spacing w:line="256" w:lineRule="auto"/>
        <w:contextualSpacing/>
        <w:jc w:val="both"/>
        <w:rPr>
          <w:sz w:val="24"/>
          <w:szCs w:val="24"/>
          <w:lang w:val="lv-LV"/>
        </w:rPr>
      </w:pPr>
      <w:r w:rsidRPr="00CC0C21">
        <w:rPr>
          <w:sz w:val="24"/>
          <w:szCs w:val="24"/>
          <w:lang w:val="lv-LV"/>
        </w:rPr>
        <w:t xml:space="preserve"> Zemes vienība ir piekritīga Ludzas novada pašvaldībai un</w:t>
      </w:r>
      <w:r w:rsidRPr="00CC0C21">
        <w:rPr>
          <w:color w:val="FF0000"/>
          <w:sz w:val="24"/>
          <w:szCs w:val="24"/>
          <w:lang w:val="lv-LV"/>
        </w:rPr>
        <w:t xml:space="preserve"> </w:t>
      </w:r>
      <w:r w:rsidRPr="00CC0C21">
        <w:rPr>
          <w:sz w:val="24"/>
          <w:szCs w:val="24"/>
          <w:lang w:val="lv-LV"/>
        </w:rPr>
        <w:t>nav ierakstīta zemesgrāmatā.</w:t>
      </w:r>
    </w:p>
    <w:p w:rsidR="00CA6066" w:rsidRPr="00CC0C21" w:rsidRDefault="00CA6066" w:rsidP="00CA6066">
      <w:pPr>
        <w:numPr>
          <w:ilvl w:val="1"/>
          <w:numId w:val="12"/>
        </w:numPr>
        <w:spacing w:line="256" w:lineRule="auto"/>
        <w:contextualSpacing/>
        <w:jc w:val="both"/>
        <w:rPr>
          <w:sz w:val="24"/>
          <w:szCs w:val="24"/>
          <w:lang w:val="lv-LV"/>
        </w:rPr>
      </w:pPr>
      <w:r w:rsidRPr="00CC0C21">
        <w:rPr>
          <w:sz w:val="24"/>
          <w:szCs w:val="24"/>
          <w:lang w:val="lv-LV"/>
        </w:rPr>
        <w:t>Objekta izmantošanas mērķis – zeme, uz kuras galvenā saimnieciskā darbība ir lauksaimniecība, kods 0101, kas atbilst Ludzas novada pašvaldības teritorijas plānojumā noteiktajai atļautajai izmantošanai.</w:t>
      </w:r>
    </w:p>
    <w:p w:rsidR="00CA6066" w:rsidRPr="00CC0C21" w:rsidRDefault="00CA6066" w:rsidP="00CA6066">
      <w:pPr>
        <w:numPr>
          <w:ilvl w:val="1"/>
          <w:numId w:val="12"/>
        </w:numPr>
        <w:spacing w:line="256" w:lineRule="auto"/>
        <w:contextualSpacing/>
        <w:rPr>
          <w:sz w:val="24"/>
          <w:szCs w:val="24"/>
          <w:lang w:val="es-AR"/>
        </w:rPr>
      </w:pPr>
      <w:r w:rsidRPr="00CC0C21">
        <w:rPr>
          <w:sz w:val="24"/>
          <w:szCs w:val="24"/>
          <w:lang w:val="es-AR"/>
        </w:rPr>
        <w:t>Objekta nomas līguma termiņš 12 (divpadsmit) gadi.</w:t>
      </w:r>
    </w:p>
    <w:p w:rsidR="00CA6066" w:rsidRPr="00CC0C21" w:rsidRDefault="00CA6066" w:rsidP="00CA6066">
      <w:pPr>
        <w:numPr>
          <w:ilvl w:val="1"/>
          <w:numId w:val="12"/>
        </w:numPr>
        <w:spacing w:line="256" w:lineRule="auto"/>
        <w:contextualSpacing/>
        <w:rPr>
          <w:sz w:val="24"/>
          <w:szCs w:val="24"/>
          <w:lang w:val="es-AR"/>
        </w:rPr>
      </w:pPr>
      <w:r w:rsidRPr="00CC0C21">
        <w:rPr>
          <w:sz w:val="24"/>
          <w:szCs w:val="24"/>
          <w:lang w:val="es-AR"/>
        </w:rPr>
        <w:t>Objekts tiek iznomāts bez apbūves tiesībām.</w:t>
      </w:r>
    </w:p>
    <w:p w:rsidR="00CA6066" w:rsidRPr="00CC0C21" w:rsidRDefault="00CA6066" w:rsidP="00CA6066">
      <w:pPr>
        <w:ind w:left="720"/>
        <w:contextualSpacing/>
        <w:rPr>
          <w:color w:val="0070C0"/>
          <w:sz w:val="24"/>
          <w:szCs w:val="24"/>
          <w:lang w:val="es-AR"/>
        </w:rPr>
      </w:pPr>
    </w:p>
    <w:p w:rsidR="00CA6066" w:rsidRPr="00C92C70" w:rsidRDefault="00CA6066" w:rsidP="00CA6066">
      <w:pPr>
        <w:tabs>
          <w:tab w:val="left" w:pos="2410"/>
          <w:tab w:val="left" w:pos="2552"/>
        </w:tabs>
        <w:spacing w:line="256" w:lineRule="auto"/>
        <w:ind w:left="3685"/>
        <w:rPr>
          <w:b/>
          <w:sz w:val="24"/>
          <w:szCs w:val="24"/>
        </w:rPr>
      </w:pPr>
      <w:r w:rsidRPr="00C92C70">
        <w:rPr>
          <w:b/>
          <w:sz w:val="24"/>
          <w:szCs w:val="24"/>
        </w:rPr>
        <w:t>III. Izsoles priekšnoteikumi</w:t>
      </w:r>
    </w:p>
    <w:p w:rsidR="00CA6066" w:rsidRPr="00C92C70" w:rsidRDefault="00CA6066" w:rsidP="00CA6066">
      <w:pPr>
        <w:numPr>
          <w:ilvl w:val="1"/>
          <w:numId w:val="13"/>
        </w:numPr>
        <w:spacing w:line="256" w:lineRule="auto"/>
        <w:ind w:left="709"/>
        <w:contextualSpacing/>
        <w:jc w:val="both"/>
        <w:rPr>
          <w:sz w:val="24"/>
          <w:szCs w:val="24"/>
        </w:rPr>
      </w:pPr>
      <w:r w:rsidRPr="00C92C70">
        <w:rPr>
          <w:sz w:val="24"/>
          <w:szCs w:val="24"/>
        </w:rPr>
        <w:t>Par izsoles dalībnieku var kļūt fiziska persona vai juridiska persona, kura saskaņā ar spēkā esošajiem normatīvajiem aktiem var iegūt Objekta izsolāmās nomas tiesības, kā arī:</w:t>
      </w:r>
    </w:p>
    <w:p w:rsidR="00CA6066" w:rsidRPr="00C92C70" w:rsidRDefault="00CA6066" w:rsidP="00CA6066">
      <w:pPr>
        <w:numPr>
          <w:ilvl w:val="2"/>
          <w:numId w:val="13"/>
        </w:numPr>
        <w:spacing w:line="256" w:lineRule="auto"/>
        <w:ind w:left="1276" w:hanging="567"/>
        <w:contextualSpacing/>
        <w:jc w:val="both"/>
        <w:rPr>
          <w:sz w:val="24"/>
          <w:szCs w:val="24"/>
        </w:rPr>
      </w:pPr>
      <w:r w:rsidRPr="00C92C70">
        <w:rPr>
          <w:sz w:val="24"/>
          <w:szCs w:val="24"/>
        </w:rPr>
        <w:t xml:space="preserve">tai nav nodokļu parādi, tajā skaitā valsts sociālās apdrošināšanas obligāto iemaksu parādi, kas kopsummā pārsniedz 150 </w:t>
      </w:r>
      <w:r w:rsidRPr="00C92C70">
        <w:rPr>
          <w:i/>
          <w:sz w:val="24"/>
          <w:szCs w:val="24"/>
        </w:rPr>
        <w:t>euro</w:t>
      </w:r>
      <w:r w:rsidRPr="00C92C70">
        <w:rPr>
          <w:sz w:val="24"/>
          <w:szCs w:val="24"/>
        </w:rPr>
        <w:t>;</w:t>
      </w:r>
    </w:p>
    <w:p w:rsidR="00CA6066" w:rsidRPr="00C92C70" w:rsidRDefault="00CA6066" w:rsidP="00CA6066">
      <w:pPr>
        <w:numPr>
          <w:ilvl w:val="2"/>
          <w:numId w:val="13"/>
        </w:numPr>
        <w:spacing w:line="256" w:lineRule="auto"/>
        <w:ind w:left="1276" w:hanging="567"/>
        <w:contextualSpacing/>
        <w:jc w:val="both"/>
        <w:rPr>
          <w:sz w:val="24"/>
          <w:szCs w:val="24"/>
        </w:rPr>
      </w:pPr>
      <w:r w:rsidRPr="00C92C70">
        <w:rPr>
          <w:sz w:val="24"/>
          <w:szCs w:val="24"/>
        </w:rPr>
        <w:t xml:space="preserve">tai nav maksājumu parādu (t.sk. pilnībā vai daļēji neapmaksāti Iznomātāja izrakstīti rēķini) pret Iznomātāju, kas izriet no jebkāda veida iepriekš nodibinātām tiesiskām attiecībām un kas kopsummā pārsniedz 150 </w:t>
      </w:r>
      <w:r w:rsidRPr="00C92C70">
        <w:rPr>
          <w:i/>
          <w:sz w:val="24"/>
          <w:szCs w:val="24"/>
        </w:rPr>
        <w:t>euro</w:t>
      </w:r>
      <w:r w:rsidRPr="00C92C70">
        <w:rPr>
          <w:sz w:val="24"/>
          <w:szCs w:val="24"/>
        </w:rPr>
        <w:t>;</w:t>
      </w:r>
    </w:p>
    <w:p w:rsidR="00CA6066" w:rsidRPr="00C92C70" w:rsidRDefault="00CA6066" w:rsidP="00CA6066">
      <w:pPr>
        <w:numPr>
          <w:ilvl w:val="2"/>
          <w:numId w:val="13"/>
        </w:numPr>
        <w:spacing w:line="256" w:lineRule="auto"/>
        <w:ind w:left="1276" w:hanging="567"/>
        <w:contextualSpacing/>
        <w:jc w:val="both"/>
        <w:rPr>
          <w:sz w:val="24"/>
          <w:szCs w:val="24"/>
        </w:rPr>
      </w:pPr>
      <w:r w:rsidRPr="00C92C70">
        <w:rPr>
          <w:sz w:val="24"/>
          <w:szCs w:val="24"/>
        </w:rPr>
        <w:t xml:space="preserve">tai nav pasludināts maksātnespējas process (izņemot gadījumu, kad maksātnespējas procesā tiek piemērota sanācija vai cits līdzīga veida pasākumu kopums, kas vērsts uz parādnieka iespējamā bankrota novēršanu un maksātnespējas atjaunošanu), tiesiskās aizsardzības process, apturēta vai </w:t>
      </w:r>
      <w:r w:rsidRPr="00C92C70">
        <w:rPr>
          <w:sz w:val="24"/>
          <w:szCs w:val="24"/>
        </w:rPr>
        <w:lastRenderedPageBreak/>
        <w:t>pārtraukta tā saimnieciskā darbība, uzsākta tiesvedība par tā bankrotu vai tas tiek likvidēts;</w:t>
      </w:r>
    </w:p>
    <w:p w:rsidR="00CA6066" w:rsidRPr="00C92C70" w:rsidRDefault="00CA6066" w:rsidP="00CA6066">
      <w:pPr>
        <w:numPr>
          <w:ilvl w:val="2"/>
          <w:numId w:val="13"/>
        </w:numPr>
        <w:spacing w:line="256" w:lineRule="auto"/>
        <w:ind w:left="1276" w:hanging="567"/>
        <w:contextualSpacing/>
        <w:jc w:val="both"/>
        <w:rPr>
          <w:sz w:val="24"/>
          <w:szCs w:val="24"/>
        </w:rPr>
      </w:pPr>
      <w:r w:rsidRPr="00C92C70">
        <w:rPr>
          <w:sz w:val="24"/>
          <w:szCs w:val="24"/>
        </w:rPr>
        <w:t>tā Noteikumu noteiktajā termiņā un kārtībā iesniegusi pieteikumu dalībai izsolē;</w:t>
      </w:r>
    </w:p>
    <w:p w:rsidR="00CA6066" w:rsidRPr="00CC0C21" w:rsidRDefault="00CA6066" w:rsidP="00CA6066">
      <w:pPr>
        <w:numPr>
          <w:ilvl w:val="2"/>
          <w:numId w:val="13"/>
        </w:numPr>
        <w:spacing w:line="256" w:lineRule="auto"/>
        <w:ind w:left="1276" w:hanging="567"/>
        <w:contextualSpacing/>
        <w:jc w:val="both"/>
        <w:rPr>
          <w:sz w:val="24"/>
          <w:szCs w:val="24"/>
        </w:rPr>
      </w:pPr>
      <w:r w:rsidRPr="00C92C70">
        <w:rPr>
          <w:sz w:val="24"/>
          <w:szCs w:val="24"/>
        </w:rPr>
        <w:t>tā nav sniegusi nepatiesu informāciju, lai apliecinātu atbilstību Noteikumu prasībām.</w:t>
      </w:r>
    </w:p>
    <w:p w:rsidR="00CA6066" w:rsidRPr="00C92C70" w:rsidRDefault="00CA6066" w:rsidP="00CA6066">
      <w:pPr>
        <w:spacing w:line="256" w:lineRule="auto"/>
        <w:ind w:left="1276"/>
        <w:contextualSpacing/>
        <w:jc w:val="both"/>
        <w:rPr>
          <w:sz w:val="24"/>
          <w:szCs w:val="24"/>
        </w:rPr>
      </w:pPr>
    </w:p>
    <w:p w:rsidR="00CA6066" w:rsidRPr="00C92C70" w:rsidRDefault="00CA6066" w:rsidP="00CA6066">
      <w:pPr>
        <w:tabs>
          <w:tab w:val="left" w:pos="1560"/>
          <w:tab w:val="left" w:pos="1701"/>
        </w:tabs>
        <w:spacing w:line="256" w:lineRule="auto"/>
        <w:ind w:left="709"/>
        <w:contextualSpacing/>
        <w:jc w:val="center"/>
        <w:rPr>
          <w:b/>
          <w:sz w:val="24"/>
          <w:szCs w:val="24"/>
        </w:rPr>
      </w:pPr>
      <w:r w:rsidRPr="00C92C70">
        <w:rPr>
          <w:b/>
          <w:sz w:val="24"/>
          <w:szCs w:val="24"/>
        </w:rPr>
        <w:t>IV. Izsoles dalībnieku pieteikumu pieņemšana un reģistrācija</w:t>
      </w:r>
    </w:p>
    <w:p w:rsidR="00CA6066" w:rsidRPr="00C92C70" w:rsidRDefault="00CA6066" w:rsidP="00CA6066">
      <w:pPr>
        <w:tabs>
          <w:tab w:val="left" w:pos="1560"/>
          <w:tab w:val="left" w:pos="1701"/>
        </w:tabs>
        <w:spacing w:line="256" w:lineRule="auto"/>
        <w:ind w:left="709"/>
        <w:contextualSpacing/>
        <w:jc w:val="center"/>
        <w:rPr>
          <w:b/>
          <w:sz w:val="24"/>
          <w:szCs w:val="24"/>
        </w:rPr>
      </w:pPr>
    </w:p>
    <w:p w:rsidR="00CA6066" w:rsidRPr="00C92C70" w:rsidRDefault="00CA6066" w:rsidP="00CA6066">
      <w:pPr>
        <w:numPr>
          <w:ilvl w:val="1"/>
          <w:numId w:val="14"/>
        </w:numPr>
        <w:spacing w:line="256" w:lineRule="auto"/>
        <w:ind w:left="709" w:hanging="425"/>
        <w:contextualSpacing/>
        <w:jc w:val="both"/>
        <w:rPr>
          <w:sz w:val="24"/>
          <w:szCs w:val="24"/>
        </w:rPr>
      </w:pPr>
      <w:r w:rsidRPr="00C92C70">
        <w:rPr>
          <w:sz w:val="24"/>
          <w:szCs w:val="24"/>
        </w:rPr>
        <w:t>Izsoles komisija veic dokumentu pieņemšanu un izsoles dalībnieku reģistrāciju.</w:t>
      </w:r>
    </w:p>
    <w:p w:rsidR="00CA6066" w:rsidRPr="00C92C70" w:rsidRDefault="00CA6066" w:rsidP="00CA6066">
      <w:pPr>
        <w:numPr>
          <w:ilvl w:val="1"/>
          <w:numId w:val="14"/>
        </w:numPr>
        <w:spacing w:line="256" w:lineRule="auto"/>
        <w:ind w:left="709" w:hanging="425"/>
        <w:contextualSpacing/>
        <w:jc w:val="both"/>
        <w:rPr>
          <w:sz w:val="24"/>
          <w:szCs w:val="24"/>
        </w:rPr>
      </w:pPr>
      <w:r w:rsidRPr="00C92C70">
        <w:rPr>
          <w:sz w:val="24"/>
          <w:szCs w:val="24"/>
        </w:rPr>
        <w:t>Fiziska persona dalībai izsolē iesniedz šādus dokumentus:</w:t>
      </w:r>
    </w:p>
    <w:p w:rsidR="00CA6066" w:rsidRPr="00C92C70" w:rsidRDefault="00CA6066" w:rsidP="00CA6066">
      <w:pPr>
        <w:numPr>
          <w:ilvl w:val="2"/>
          <w:numId w:val="14"/>
        </w:numPr>
        <w:tabs>
          <w:tab w:val="left" w:pos="1418"/>
          <w:tab w:val="left" w:pos="1701"/>
          <w:tab w:val="left" w:pos="1985"/>
        </w:tabs>
        <w:spacing w:line="256" w:lineRule="auto"/>
        <w:ind w:left="1134" w:hanging="567"/>
        <w:contextualSpacing/>
        <w:jc w:val="both"/>
        <w:rPr>
          <w:sz w:val="24"/>
          <w:szCs w:val="24"/>
        </w:rPr>
      </w:pPr>
      <w:r w:rsidRPr="00C92C70">
        <w:rPr>
          <w:sz w:val="24"/>
          <w:szCs w:val="24"/>
        </w:rPr>
        <w:t>Izsoles komisijai adresētu pieteikumu (saskaņā ar 1. pielikumu, kuras elektroniskā versija ir pieejama portālā www.ludzasnovads.lv), kurā norādīts personas vārds, uzvārds, personas kods, deklarētās dzīvesvietas adrese kontaktinformācija, nomājamās zemes vienības platība, kadastra apzīmējums, zemes vienības adrese un zemes nomāšanas laikā plānotā darbība</w:t>
      </w:r>
      <w:bookmarkStart w:id="3" w:name="_Hlk4052295"/>
      <w:r w:rsidRPr="00C92C70">
        <w:rPr>
          <w:sz w:val="24"/>
          <w:szCs w:val="24"/>
        </w:rPr>
        <w:t>, izsoles dalībnieka piekrišana, par to, ka  iznomātājs kā kredītinformācijas lietotājs ir tiesīgs pieprasīt un saņemt kredītinformāciju, tai skaitā ziņas par izsoles dalībnieka(pretendenta) kavētajiem maksājumiem un tā kredītreitingu, no iznomātājam pieejamām datu bāzēm;</w:t>
      </w:r>
    </w:p>
    <w:p w:rsidR="00CA6066" w:rsidRPr="00C92C70" w:rsidRDefault="00CA6066" w:rsidP="00CA6066">
      <w:pPr>
        <w:numPr>
          <w:ilvl w:val="2"/>
          <w:numId w:val="14"/>
        </w:numPr>
        <w:tabs>
          <w:tab w:val="left" w:pos="1276"/>
          <w:tab w:val="left" w:pos="1701"/>
          <w:tab w:val="left" w:pos="1985"/>
        </w:tabs>
        <w:spacing w:line="256" w:lineRule="auto"/>
        <w:ind w:left="1134" w:hanging="567"/>
        <w:contextualSpacing/>
        <w:jc w:val="both"/>
        <w:rPr>
          <w:sz w:val="24"/>
          <w:szCs w:val="24"/>
        </w:rPr>
      </w:pPr>
      <w:r w:rsidRPr="00C92C70">
        <w:rPr>
          <w:sz w:val="24"/>
          <w:szCs w:val="24"/>
        </w:rPr>
        <w:t>Notariāli vai bāriņtiesas apliecinātu pilnvaru pārstāvēt dalībnieka izsolē  ar paraksta tiesībām, ja dalībnieku pārstāv cita persona.</w:t>
      </w:r>
    </w:p>
    <w:bookmarkEnd w:id="3"/>
    <w:p w:rsidR="00CA6066" w:rsidRPr="00C92C70" w:rsidRDefault="00CA6066" w:rsidP="00CA6066">
      <w:pPr>
        <w:numPr>
          <w:ilvl w:val="1"/>
          <w:numId w:val="14"/>
        </w:numPr>
        <w:spacing w:line="256" w:lineRule="auto"/>
        <w:ind w:left="709"/>
        <w:contextualSpacing/>
        <w:jc w:val="both"/>
        <w:rPr>
          <w:sz w:val="24"/>
          <w:szCs w:val="24"/>
        </w:rPr>
      </w:pPr>
      <w:r w:rsidRPr="00C92C70">
        <w:rPr>
          <w:sz w:val="24"/>
          <w:szCs w:val="24"/>
        </w:rPr>
        <w:t>Juridiska persona dalībai izsolē iesniedz šādus dokumentus:</w:t>
      </w:r>
    </w:p>
    <w:p w:rsidR="00CA6066" w:rsidRPr="00C92C70" w:rsidRDefault="00CA6066" w:rsidP="00CA6066">
      <w:pPr>
        <w:numPr>
          <w:ilvl w:val="2"/>
          <w:numId w:val="14"/>
        </w:numPr>
        <w:tabs>
          <w:tab w:val="left" w:pos="1418"/>
          <w:tab w:val="left" w:pos="1701"/>
          <w:tab w:val="left" w:pos="1985"/>
        </w:tabs>
        <w:spacing w:line="256" w:lineRule="auto"/>
        <w:ind w:left="1134" w:hanging="567"/>
        <w:contextualSpacing/>
        <w:jc w:val="both"/>
        <w:rPr>
          <w:sz w:val="24"/>
          <w:szCs w:val="24"/>
        </w:rPr>
      </w:pPr>
      <w:r w:rsidRPr="00C92C70">
        <w:rPr>
          <w:sz w:val="24"/>
          <w:szCs w:val="24"/>
        </w:rPr>
        <w:t>Izsoles komisijai adresētu pieteikumu (saskaņā ar 1. pielikumu, kuras elektroniskā versija ir pieejama portālā www.ludzasnovads.lv), kurā norādīts personas nosaukums, reģistrācijas numurs, juridiskā adrese, kontaktinformācija, nomājamās zemes vienības platība, kadastra apzīmējums, zemes vienības adrese un zemes nomāšanas laikā plānotā darbība, izsoles dalībnieka (pretendenta) piekrišana, ja iznomātājs kā kredītinformācijas lietotājs ir tiesīgs pieprasīt un saņemt kredītinformāciju, tai skaitā ziņas par izsoles dalībnieka(pretendenta) kavētajiem maksājumiem un tā kredītreitingu, no iznomātājam pieejamām datu bāzēm.</w:t>
      </w:r>
    </w:p>
    <w:p w:rsidR="00CA6066" w:rsidRPr="00C92C70" w:rsidRDefault="00CA6066" w:rsidP="00CA6066">
      <w:pPr>
        <w:numPr>
          <w:ilvl w:val="2"/>
          <w:numId w:val="14"/>
        </w:numPr>
        <w:tabs>
          <w:tab w:val="left" w:pos="1276"/>
          <w:tab w:val="left" w:pos="1701"/>
          <w:tab w:val="left" w:pos="1985"/>
        </w:tabs>
        <w:spacing w:line="256" w:lineRule="auto"/>
        <w:ind w:left="1134" w:hanging="567"/>
        <w:contextualSpacing/>
        <w:jc w:val="both"/>
        <w:rPr>
          <w:sz w:val="24"/>
          <w:szCs w:val="24"/>
        </w:rPr>
      </w:pPr>
      <w:r w:rsidRPr="00C92C70">
        <w:rPr>
          <w:sz w:val="24"/>
          <w:szCs w:val="24"/>
        </w:rPr>
        <w:t>Pilnvaru pārstāvēt komersantu izsolē ar paraksta tiesībām, ja komersantu pārstāv persona, kuras pārstāvības tiesības nav norādītas Uzņēmumu reģistrā;</w:t>
      </w:r>
    </w:p>
    <w:p w:rsidR="00CA6066" w:rsidRPr="00C92C70" w:rsidRDefault="00CA6066" w:rsidP="00CA6066">
      <w:pPr>
        <w:numPr>
          <w:ilvl w:val="1"/>
          <w:numId w:val="14"/>
        </w:numPr>
        <w:tabs>
          <w:tab w:val="left" w:pos="709"/>
          <w:tab w:val="left" w:pos="1701"/>
          <w:tab w:val="left" w:pos="1985"/>
        </w:tabs>
        <w:spacing w:line="256" w:lineRule="auto"/>
        <w:ind w:left="709" w:hanging="425"/>
        <w:contextualSpacing/>
        <w:jc w:val="both"/>
        <w:rPr>
          <w:sz w:val="24"/>
          <w:szCs w:val="24"/>
        </w:rPr>
      </w:pPr>
      <w:r w:rsidRPr="00C92C70">
        <w:rPr>
          <w:sz w:val="24"/>
          <w:szCs w:val="24"/>
        </w:rPr>
        <w:t>Visi dokumenti iesniedzami latviešu valodā. Ja dokuments ir citā valodā, tam pievieno notariāli apliecinātu tulkojumu latviešu valodā.</w:t>
      </w:r>
    </w:p>
    <w:p w:rsidR="00CA6066" w:rsidRPr="00C92C70" w:rsidRDefault="00CA6066" w:rsidP="00CA6066">
      <w:pPr>
        <w:numPr>
          <w:ilvl w:val="1"/>
          <w:numId w:val="14"/>
        </w:numPr>
        <w:tabs>
          <w:tab w:val="left" w:pos="709"/>
          <w:tab w:val="left" w:pos="1701"/>
          <w:tab w:val="left" w:pos="1985"/>
        </w:tabs>
        <w:spacing w:line="256" w:lineRule="auto"/>
        <w:ind w:left="709" w:hanging="425"/>
        <w:contextualSpacing/>
        <w:jc w:val="both"/>
        <w:rPr>
          <w:sz w:val="24"/>
          <w:szCs w:val="24"/>
        </w:rPr>
      </w:pPr>
      <w:r w:rsidRPr="00C92C70">
        <w:rPr>
          <w:sz w:val="24"/>
          <w:szCs w:val="24"/>
        </w:rPr>
        <w:t>Visiem iesniegtajiem dokumentiem, lai tiem būtu juridisks spēks, jābūt noformētiem atbilstoši Dokumentu juridiskā spēka likumam, Ministru kabineta 2010. gada 28. septembra noteikumiem Nr.916 “Dokumentu izstrādāšanas un noformēšanas kārtība”, kā arī saskaņā ar šiem noteikumiem. Internetbankas maksājuma dokumentam jābūt ar oriģinālu bankas zīmogu un atbildīgās personas parakstu. Reģistrācijai iesniegtie dokumenti izsoles dalībniekiem netiek atdoti.</w:t>
      </w:r>
    </w:p>
    <w:p w:rsidR="00CA6066" w:rsidRPr="00C92C70" w:rsidRDefault="00CA6066" w:rsidP="00CA6066">
      <w:pPr>
        <w:numPr>
          <w:ilvl w:val="1"/>
          <w:numId w:val="14"/>
        </w:numPr>
        <w:tabs>
          <w:tab w:val="left" w:pos="709"/>
          <w:tab w:val="left" w:pos="1701"/>
          <w:tab w:val="left" w:pos="1985"/>
        </w:tabs>
        <w:spacing w:line="256" w:lineRule="auto"/>
        <w:ind w:left="709" w:hanging="425"/>
        <w:contextualSpacing/>
        <w:jc w:val="both"/>
        <w:rPr>
          <w:sz w:val="24"/>
          <w:szCs w:val="24"/>
        </w:rPr>
      </w:pPr>
      <w:r w:rsidRPr="00C92C70">
        <w:rPr>
          <w:sz w:val="24"/>
          <w:szCs w:val="24"/>
        </w:rPr>
        <w:t>Izsoles komisija sastāda dalībnieku sarakstu, iekļaujot tajā personas, kuras ir izpildījušas izsoles priekšnoteikumus (šo noteikumu 3.1. apakšpunkti un IV. nodaļā “Izsoles dalībnieku pieteikumu pieņemšana un reģistrācija”). Izsoles dalībnieku sarakstā norāda šādas ziņas:</w:t>
      </w:r>
    </w:p>
    <w:p w:rsidR="00CA6066" w:rsidRPr="00C92C70" w:rsidRDefault="00CA6066" w:rsidP="00CA6066">
      <w:pPr>
        <w:numPr>
          <w:ilvl w:val="2"/>
          <w:numId w:val="14"/>
        </w:numPr>
        <w:tabs>
          <w:tab w:val="left" w:pos="1134"/>
          <w:tab w:val="left" w:pos="1418"/>
          <w:tab w:val="left" w:pos="1701"/>
          <w:tab w:val="left" w:pos="1985"/>
          <w:tab w:val="left" w:pos="3119"/>
        </w:tabs>
        <w:spacing w:line="256" w:lineRule="auto"/>
        <w:ind w:left="2977" w:hanging="2410"/>
        <w:contextualSpacing/>
        <w:jc w:val="both"/>
        <w:rPr>
          <w:sz w:val="24"/>
          <w:szCs w:val="24"/>
        </w:rPr>
      </w:pPr>
      <w:r w:rsidRPr="00C92C70">
        <w:rPr>
          <w:sz w:val="24"/>
          <w:szCs w:val="24"/>
        </w:rPr>
        <w:t>dalībnieka kārtas numuru;</w:t>
      </w:r>
    </w:p>
    <w:p w:rsidR="00CA6066" w:rsidRPr="00CC0C21" w:rsidRDefault="00CA6066" w:rsidP="00CA6066">
      <w:pPr>
        <w:numPr>
          <w:ilvl w:val="2"/>
          <w:numId w:val="14"/>
        </w:numPr>
        <w:tabs>
          <w:tab w:val="left" w:pos="1134"/>
          <w:tab w:val="left" w:pos="1418"/>
          <w:tab w:val="left" w:pos="1701"/>
          <w:tab w:val="left" w:pos="1985"/>
          <w:tab w:val="left" w:pos="3119"/>
        </w:tabs>
        <w:spacing w:line="256" w:lineRule="auto"/>
        <w:ind w:left="2977" w:hanging="2410"/>
        <w:contextualSpacing/>
        <w:jc w:val="both"/>
        <w:rPr>
          <w:sz w:val="24"/>
          <w:szCs w:val="24"/>
          <w:lang w:val="es-AR"/>
        </w:rPr>
      </w:pPr>
      <w:r w:rsidRPr="00CC0C21">
        <w:rPr>
          <w:sz w:val="24"/>
          <w:szCs w:val="24"/>
          <w:lang w:val="es-AR"/>
        </w:rPr>
        <w:t>juridiskas personas pilnu nosaukumu vai fiziskas personas vārdu un uzvārdu;</w:t>
      </w:r>
    </w:p>
    <w:p w:rsidR="00CA6066" w:rsidRPr="00CC0C21" w:rsidRDefault="00CA6066" w:rsidP="00CA6066">
      <w:pPr>
        <w:numPr>
          <w:ilvl w:val="2"/>
          <w:numId w:val="14"/>
        </w:numPr>
        <w:tabs>
          <w:tab w:val="left" w:pos="1134"/>
          <w:tab w:val="left" w:pos="1418"/>
          <w:tab w:val="left" w:pos="1701"/>
          <w:tab w:val="left" w:pos="1985"/>
          <w:tab w:val="left" w:pos="3119"/>
        </w:tabs>
        <w:spacing w:line="256" w:lineRule="auto"/>
        <w:ind w:left="2977" w:hanging="2410"/>
        <w:contextualSpacing/>
        <w:jc w:val="both"/>
        <w:rPr>
          <w:sz w:val="24"/>
          <w:szCs w:val="24"/>
          <w:lang w:val="es-AR"/>
        </w:rPr>
      </w:pPr>
      <w:r w:rsidRPr="00CC0C21">
        <w:rPr>
          <w:sz w:val="24"/>
          <w:szCs w:val="24"/>
          <w:lang w:val="es-AR"/>
        </w:rPr>
        <w:t>reģistrācijas numuru vai personas kodu.</w:t>
      </w:r>
    </w:p>
    <w:p w:rsidR="00CA6066" w:rsidRPr="00CC0C21" w:rsidRDefault="00CA6066" w:rsidP="00CA6066">
      <w:pPr>
        <w:numPr>
          <w:ilvl w:val="1"/>
          <w:numId w:val="14"/>
        </w:numPr>
        <w:tabs>
          <w:tab w:val="left" w:pos="709"/>
          <w:tab w:val="left" w:pos="1701"/>
          <w:tab w:val="left" w:pos="1985"/>
        </w:tabs>
        <w:spacing w:line="256" w:lineRule="auto"/>
        <w:ind w:left="709" w:hanging="425"/>
        <w:contextualSpacing/>
        <w:jc w:val="both"/>
        <w:rPr>
          <w:sz w:val="24"/>
          <w:szCs w:val="24"/>
          <w:lang w:val="es-AR"/>
        </w:rPr>
      </w:pPr>
      <w:r w:rsidRPr="00CC0C21">
        <w:rPr>
          <w:sz w:val="24"/>
          <w:szCs w:val="24"/>
          <w:lang w:val="es-AR"/>
        </w:rPr>
        <w:t>Reģistrētam izsoles dalībniekam, uzrādot pasi, vai tā pilnvarotajai personai, uzrādot pasi un pilnvaru, Izsoles komisija izsniedz</w:t>
      </w:r>
      <w:r w:rsidRPr="00CC0C21">
        <w:rPr>
          <w:b/>
          <w:sz w:val="24"/>
          <w:szCs w:val="24"/>
          <w:lang w:val="es-AR"/>
        </w:rPr>
        <w:t xml:space="preserve"> </w:t>
      </w:r>
      <w:r w:rsidRPr="00CC0C21">
        <w:rPr>
          <w:sz w:val="24"/>
          <w:szCs w:val="24"/>
          <w:lang w:val="es-AR"/>
        </w:rPr>
        <w:t>Izsoles dalībnieka reģistrācijas apliecību, kurā norāda šādu informāciju:</w:t>
      </w:r>
    </w:p>
    <w:p w:rsidR="00CA6066" w:rsidRPr="00C92C70"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rPr>
      </w:pPr>
      <w:r w:rsidRPr="00C92C70">
        <w:rPr>
          <w:sz w:val="24"/>
          <w:szCs w:val="24"/>
        </w:rPr>
        <w:lastRenderedPageBreak/>
        <w:t>dalībnieka kārtas numuru;</w:t>
      </w:r>
    </w:p>
    <w:p w:rsidR="00CA6066" w:rsidRPr="00CC0C21"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lang w:val="es-AR"/>
        </w:rPr>
      </w:pPr>
      <w:r w:rsidRPr="00CC0C21">
        <w:rPr>
          <w:sz w:val="24"/>
          <w:szCs w:val="24"/>
          <w:lang w:val="es-AR"/>
        </w:rPr>
        <w:t>juridiskas personas nosaukumu, reģistrācijas numuru vai fiziskas personas vārdu, uzvārdu un personas kodu;</w:t>
      </w:r>
    </w:p>
    <w:p w:rsidR="00CA6066" w:rsidRPr="00CC0C21"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lang w:val="es-AR"/>
        </w:rPr>
      </w:pPr>
      <w:r w:rsidRPr="00CC0C21">
        <w:rPr>
          <w:sz w:val="24"/>
          <w:szCs w:val="24"/>
          <w:lang w:val="es-AR"/>
        </w:rPr>
        <w:t>izsoles dalībnieka pilnvarotās personas vārdu, uzvārdu, personas kodu;</w:t>
      </w:r>
    </w:p>
    <w:p w:rsidR="00CA6066" w:rsidRPr="00C92C70"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rPr>
      </w:pPr>
      <w:r w:rsidRPr="00C92C70">
        <w:rPr>
          <w:sz w:val="24"/>
          <w:szCs w:val="24"/>
        </w:rPr>
        <w:t>izsoles vietu un laiku;</w:t>
      </w:r>
    </w:p>
    <w:p w:rsidR="00CA6066" w:rsidRPr="00C92C70"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rPr>
      </w:pPr>
      <w:r w:rsidRPr="00C92C70">
        <w:rPr>
          <w:sz w:val="24"/>
          <w:szCs w:val="24"/>
        </w:rPr>
        <w:t>izsolāmā zemesgabala sākotnējās nomas maksas apmēru gadā;</w:t>
      </w:r>
    </w:p>
    <w:p w:rsidR="00CA6066" w:rsidRPr="00CC0C21" w:rsidRDefault="00CA6066" w:rsidP="00CA6066">
      <w:pPr>
        <w:numPr>
          <w:ilvl w:val="2"/>
          <w:numId w:val="14"/>
        </w:numPr>
        <w:tabs>
          <w:tab w:val="left" w:pos="1134"/>
          <w:tab w:val="left" w:pos="1418"/>
          <w:tab w:val="left" w:pos="1701"/>
          <w:tab w:val="left" w:pos="1985"/>
        </w:tabs>
        <w:spacing w:line="256" w:lineRule="auto"/>
        <w:ind w:left="1134" w:hanging="567"/>
        <w:contextualSpacing/>
        <w:jc w:val="both"/>
        <w:rPr>
          <w:sz w:val="24"/>
          <w:szCs w:val="24"/>
          <w:lang w:val="es-AR"/>
        </w:rPr>
      </w:pPr>
      <w:r w:rsidRPr="00C92C70">
        <w:rPr>
          <w:sz w:val="24"/>
          <w:szCs w:val="24"/>
        </w:rPr>
        <w:t xml:space="preserve"> </w:t>
      </w:r>
      <w:r w:rsidRPr="00CC0C21">
        <w:rPr>
          <w:sz w:val="24"/>
          <w:szCs w:val="24"/>
          <w:lang w:val="es-AR"/>
        </w:rPr>
        <w:t>izsniegšanas datumu, vietu un izsniedzēja parakstu.</w:t>
      </w:r>
    </w:p>
    <w:p w:rsidR="00CA6066" w:rsidRPr="00CC0C21" w:rsidRDefault="00CA6066" w:rsidP="00CA6066">
      <w:pPr>
        <w:numPr>
          <w:ilvl w:val="1"/>
          <w:numId w:val="14"/>
        </w:numPr>
        <w:tabs>
          <w:tab w:val="left" w:pos="993"/>
          <w:tab w:val="left" w:pos="1418"/>
          <w:tab w:val="left" w:pos="1701"/>
          <w:tab w:val="left" w:pos="1985"/>
        </w:tabs>
        <w:spacing w:line="256" w:lineRule="auto"/>
        <w:ind w:left="993" w:hanging="567"/>
        <w:contextualSpacing/>
        <w:jc w:val="both"/>
        <w:rPr>
          <w:sz w:val="24"/>
          <w:szCs w:val="24"/>
          <w:lang w:val="es-AR"/>
        </w:rPr>
      </w:pPr>
      <w:r w:rsidRPr="00CC0C21">
        <w:rPr>
          <w:sz w:val="24"/>
          <w:szCs w:val="24"/>
          <w:lang w:val="es-AR"/>
        </w:rPr>
        <w:t>Izsoles komisija ir tiesīga pārbaudīt izsoles dalībnieku sniegtās ziņas. Ja tiek atklāts, ka izsoles dalībnieks ir sniedzis nepatiesas ziņas, viņš tiek svītrots no izsoles dalībnieku saraksta un viņam izsniegtā reģistrācijas apliecība tiek atzīta par spēku zaudējušu, tādejādi viņš zaudē tiesības piedalīties izsolē.</w:t>
      </w:r>
    </w:p>
    <w:p w:rsidR="00CA6066" w:rsidRPr="00CC0C21" w:rsidRDefault="00CA6066" w:rsidP="00CA6066">
      <w:pPr>
        <w:numPr>
          <w:ilvl w:val="1"/>
          <w:numId w:val="14"/>
        </w:numPr>
        <w:tabs>
          <w:tab w:val="left" w:pos="993"/>
          <w:tab w:val="left" w:pos="1418"/>
          <w:tab w:val="left" w:pos="1701"/>
          <w:tab w:val="left" w:pos="1985"/>
        </w:tabs>
        <w:spacing w:line="256" w:lineRule="auto"/>
        <w:ind w:left="993" w:hanging="567"/>
        <w:contextualSpacing/>
        <w:jc w:val="both"/>
        <w:rPr>
          <w:sz w:val="24"/>
          <w:szCs w:val="24"/>
          <w:lang w:val="es-AR"/>
        </w:rPr>
      </w:pPr>
      <w:r w:rsidRPr="00CC0C21">
        <w:rPr>
          <w:sz w:val="24"/>
          <w:szCs w:val="24"/>
          <w:lang w:val="es-AR"/>
        </w:rPr>
        <w:t>Ziņas par reģistrētajiem izsoles dalībniekiem un to skaitu neizpauž līdz izsoles sākumam.</w:t>
      </w:r>
    </w:p>
    <w:p w:rsidR="00CA6066" w:rsidRPr="00C92C70" w:rsidRDefault="00CA6066" w:rsidP="00CA6066">
      <w:pPr>
        <w:numPr>
          <w:ilvl w:val="1"/>
          <w:numId w:val="14"/>
        </w:numPr>
        <w:tabs>
          <w:tab w:val="left" w:pos="993"/>
          <w:tab w:val="left" w:pos="1701"/>
          <w:tab w:val="left" w:pos="1985"/>
        </w:tabs>
        <w:spacing w:line="256" w:lineRule="auto"/>
        <w:ind w:left="993" w:hanging="567"/>
        <w:contextualSpacing/>
        <w:jc w:val="both"/>
        <w:rPr>
          <w:sz w:val="24"/>
          <w:szCs w:val="24"/>
        </w:rPr>
      </w:pPr>
      <w:r w:rsidRPr="00CC0C21">
        <w:rPr>
          <w:b/>
          <w:bCs/>
          <w:sz w:val="24"/>
          <w:szCs w:val="24"/>
          <w:lang w:val="es-AR"/>
        </w:rPr>
        <w:t>Dalībnieku reģistrācija tiek pārtraukta vienu dienu (t.i. 15.05.2023.plkst.10:00) pirms izsoles sākuma</w:t>
      </w:r>
      <w:r w:rsidRPr="00CC0C21">
        <w:rPr>
          <w:sz w:val="24"/>
          <w:szCs w:val="24"/>
          <w:lang w:val="es-AR"/>
        </w:rPr>
        <w:t xml:space="preserve">. </w:t>
      </w:r>
      <w:r w:rsidRPr="00C92C70">
        <w:rPr>
          <w:sz w:val="24"/>
          <w:szCs w:val="24"/>
        </w:rPr>
        <w:t xml:space="preserve">Izsoles norises laiks noteikts: </w:t>
      </w:r>
      <w:r w:rsidRPr="00C92C70">
        <w:rPr>
          <w:b/>
          <w:bCs/>
          <w:sz w:val="24"/>
          <w:szCs w:val="24"/>
        </w:rPr>
        <w:t>202</w:t>
      </w:r>
      <w:r>
        <w:rPr>
          <w:b/>
          <w:bCs/>
          <w:sz w:val="24"/>
          <w:szCs w:val="24"/>
        </w:rPr>
        <w:t>3</w:t>
      </w:r>
      <w:r w:rsidRPr="00C92C70">
        <w:rPr>
          <w:b/>
          <w:bCs/>
          <w:sz w:val="24"/>
          <w:szCs w:val="24"/>
        </w:rPr>
        <w:t xml:space="preserve">. gada </w:t>
      </w:r>
      <w:r>
        <w:rPr>
          <w:b/>
          <w:bCs/>
          <w:sz w:val="24"/>
          <w:szCs w:val="24"/>
        </w:rPr>
        <w:t xml:space="preserve">16.maijā </w:t>
      </w:r>
      <w:r w:rsidRPr="00C92C70">
        <w:rPr>
          <w:b/>
          <w:bCs/>
          <w:sz w:val="24"/>
          <w:szCs w:val="24"/>
        </w:rPr>
        <w:t>plkst.</w:t>
      </w:r>
      <w:r>
        <w:rPr>
          <w:b/>
          <w:bCs/>
          <w:sz w:val="24"/>
          <w:szCs w:val="24"/>
        </w:rPr>
        <w:t>10</w:t>
      </w:r>
      <w:r w:rsidRPr="00C92C70">
        <w:rPr>
          <w:b/>
          <w:bCs/>
          <w:sz w:val="24"/>
          <w:szCs w:val="24"/>
        </w:rPr>
        <w:t>:00.</w:t>
      </w:r>
    </w:p>
    <w:p w:rsidR="00CA6066" w:rsidRPr="00C92C70" w:rsidRDefault="00CA6066" w:rsidP="00CA6066">
      <w:pPr>
        <w:numPr>
          <w:ilvl w:val="1"/>
          <w:numId w:val="14"/>
        </w:numPr>
        <w:tabs>
          <w:tab w:val="left" w:pos="993"/>
          <w:tab w:val="left" w:pos="1701"/>
          <w:tab w:val="left" w:pos="1985"/>
        </w:tabs>
        <w:spacing w:line="256" w:lineRule="auto"/>
        <w:ind w:left="993" w:hanging="567"/>
        <w:contextualSpacing/>
        <w:jc w:val="both"/>
        <w:rPr>
          <w:sz w:val="24"/>
          <w:szCs w:val="24"/>
        </w:rPr>
      </w:pPr>
      <w:r w:rsidRPr="00C92C70">
        <w:rPr>
          <w:sz w:val="24"/>
          <w:szCs w:val="24"/>
        </w:rPr>
        <w:t xml:space="preserve">Izsoles dalībnieki var reģistrēties personīgi Ludzas novada pašvaldības Klientu apkalpošanas centrā, darbdienās no plkst.09:00-12:00 un no plkst.13:00-17:00, iesniedzot šo noteikumu 4.2. un 4.3. punktā minētos dokumentus. Ar izsolāmo objektu pretendents var iepazīties katru </w:t>
      </w:r>
      <w:r w:rsidRPr="00035804">
        <w:rPr>
          <w:sz w:val="24"/>
          <w:szCs w:val="24"/>
        </w:rPr>
        <w:t xml:space="preserve">darbdienu augstāk minētajos laikos, iepriekš piesakoties </w:t>
      </w:r>
      <w:r w:rsidRPr="0067629E">
        <w:rPr>
          <w:sz w:val="24"/>
          <w:szCs w:val="24"/>
        </w:rPr>
        <w:t xml:space="preserve">rakstot: Nekustamā īpašuma pārvaldības nodaļas vadītājai - Mārīte Romanovska (e-pasts: </w:t>
      </w:r>
      <w:hyperlink r:id="rId13" w:history="1">
        <w:r w:rsidRPr="0067629E">
          <w:rPr>
            <w:rStyle w:val="Hipersaite"/>
            <w:sz w:val="24"/>
            <w:szCs w:val="24"/>
            <w:shd w:val="clear" w:color="auto" w:fill="FFFFFF"/>
          </w:rPr>
          <w:t>marite.romanovska@ludzasnovads.lv</w:t>
        </w:r>
      </w:hyperlink>
      <w:r w:rsidRPr="0067629E">
        <w:rPr>
          <w:sz w:val="24"/>
          <w:szCs w:val="24"/>
          <w:shd w:val="clear" w:color="auto" w:fill="FFFFFF"/>
        </w:rPr>
        <w:t>, vai zvanot: tālr. 26869560)</w:t>
      </w:r>
      <w:r w:rsidRPr="0067629E">
        <w:rPr>
          <w:sz w:val="24"/>
          <w:szCs w:val="24"/>
        </w:rPr>
        <w:t>.</w:t>
      </w:r>
    </w:p>
    <w:p w:rsidR="00CA6066" w:rsidRPr="00C92C70" w:rsidRDefault="00CA6066" w:rsidP="00CA6066">
      <w:pPr>
        <w:numPr>
          <w:ilvl w:val="1"/>
          <w:numId w:val="14"/>
        </w:numPr>
        <w:tabs>
          <w:tab w:val="left" w:pos="993"/>
          <w:tab w:val="left" w:pos="1134"/>
          <w:tab w:val="left" w:pos="1276"/>
          <w:tab w:val="left" w:pos="1701"/>
          <w:tab w:val="left" w:pos="1985"/>
        </w:tabs>
        <w:spacing w:line="256" w:lineRule="auto"/>
        <w:ind w:left="993" w:hanging="567"/>
        <w:contextualSpacing/>
        <w:jc w:val="both"/>
        <w:rPr>
          <w:sz w:val="24"/>
          <w:szCs w:val="24"/>
        </w:rPr>
      </w:pPr>
      <w:r w:rsidRPr="00C92C70">
        <w:rPr>
          <w:sz w:val="24"/>
          <w:szCs w:val="24"/>
        </w:rPr>
        <w:t>Izsoles dalībnieks netiek reģistrēts izsolei</w:t>
      </w:r>
      <w:r>
        <w:rPr>
          <w:sz w:val="24"/>
          <w:szCs w:val="24"/>
        </w:rPr>
        <w:t>,</w:t>
      </w:r>
      <w:r w:rsidRPr="00C92C70">
        <w:rPr>
          <w:sz w:val="24"/>
          <w:szCs w:val="24"/>
        </w:rPr>
        <w:t xml:space="preserve"> ja:</w:t>
      </w:r>
    </w:p>
    <w:p w:rsidR="00CA6066" w:rsidRPr="00CC0C21" w:rsidRDefault="00CA6066" w:rsidP="00CA6066">
      <w:pPr>
        <w:numPr>
          <w:ilvl w:val="2"/>
          <w:numId w:val="14"/>
        </w:numPr>
        <w:tabs>
          <w:tab w:val="left" w:pos="851"/>
          <w:tab w:val="left" w:pos="1418"/>
          <w:tab w:val="left" w:pos="1701"/>
          <w:tab w:val="left" w:pos="1985"/>
        </w:tabs>
        <w:spacing w:line="256" w:lineRule="auto"/>
        <w:ind w:left="3261" w:hanging="2694"/>
        <w:contextualSpacing/>
        <w:jc w:val="both"/>
        <w:rPr>
          <w:sz w:val="24"/>
          <w:szCs w:val="24"/>
          <w:lang w:val="es-AR"/>
        </w:rPr>
      </w:pPr>
      <w:r w:rsidRPr="00CC0C21">
        <w:rPr>
          <w:sz w:val="24"/>
          <w:szCs w:val="24"/>
          <w:lang w:val="es-AR"/>
        </w:rPr>
        <w:t>nav iestājies, vai jau ir beidzies pretendentu reģistrācijas termiņš;</w:t>
      </w:r>
    </w:p>
    <w:p w:rsidR="00CA6066" w:rsidRPr="00CC0C21" w:rsidRDefault="00CA6066" w:rsidP="00CA6066">
      <w:pPr>
        <w:numPr>
          <w:ilvl w:val="2"/>
          <w:numId w:val="14"/>
        </w:numPr>
        <w:tabs>
          <w:tab w:val="left" w:pos="851"/>
          <w:tab w:val="left" w:pos="1418"/>
          <w:tab w:val="left" w:pos="1701"/>
          <w:tab w:val="left" w:pos="1985"/>
        </w:tabs>
        <w:spacing w:line="256" w:lineRule="auto"/>
        <w:ind w:left="3261" w:hanging="2694"/>
        <w:contextualSpacing/>
        <w:jc w:val="both"/>
        <w:rPr>
          <w:sz w:val="24"/>
          <w:szCs w:val="24"/>
          <w:lang w:val="es-AR"/>
        </w:rPr>
      </w:pPr>
      <w:r w:rsidRPr="00CC0C21">
        <w:rPr>
          <w:sz w:val="24"/>
          <w:szCs w:val="24"/>
          <w:lang w:val="es-AR"/>
        </w:rPr>
        <w:t>pretendents nav izpildījis Noteikumu 3.1. apakšpunktos noteiktās prasības.</w:t>
      </w:r>
    </w:p>
    <w:p w:rsidR="00CA6066" w:rsidRPr="00CC0C21" w:rsidRDefault="00CA6066" w:rsidP="00CA6066">
      <w:pPr>
        <w:numPr>
          <w:ilvl w:val="1"/>
          <w:numId w:val="14"/>
        </w:numPr>
        <w:tabs>
          <w:tab w:val="left" w:pos="851"/>
          <w:tab w:val="left" w:pos="1134"/>
          <w:tab w:val="left" w:pos="1276"/>
          <w:tab w:val="left" w:pos="1701"/>
          <w:tab w:val="left" w:pos="1985"/>
        </w:tabs>
        <w:spacing w:line="256" w:lineRule="auto"/>
        <w:ind w:left="1418" w:hanging="1014"/>
        <w:contextualSpacing/>
        <w:jc w:val="both"/>
        <w:rPr>
          <w:sz w:val="24"/>
          <w:szCs w:val="24"/>
          <w:lang w:val="es-AR"/>
        </w:rPr>
      </w:pPr>
      <w:r w:rsidRPr="00CC0C21">
        <w:rPr>
          <w:sz w:val="24"/>
          <w:szCs w:val="24"/>
          <w:lang w:val="es-AR"/>
        </w:rPr>
        <w:t>Izsoles dalībniekam ir tiesības reģistrēties izsolei, izpildot šo Noteikumu prasības.</w:t>
      </w:r>
    </w:p>
    <w:p w:rsidR="00CA6066" w:rsidRPr="00CC0C21" w:rsidRDefault="00CA6066" w:rsidP="00CA6066">
      <w:pPr>
        <w:numPr>
          <w:ilvl w:val="1"/>
          <w:numId w:val="14"/>
        </w:numPr>
        <w:tabs>
          <w:tab w:val="left" w:pos="1276"/>
          <w:tab w:val="left" w:pos="1701"/>
          <w:tab w:val="left" w:pos="1985"/>
        </w:tabs>
        <w:spacing w:line="256" w:lineRule="auto"/>
        <w:ind w:left="851" w:hanging="567"/>
        <w:contextualSpacing/>
        <w:jc w:val="both"/>
        <w:rPr>
          <w:sz w:val="24"/>
          <w:szCs w:val="24"/>
          <w:lang w:val="es-AR"/>
        </w:rPr>
      </w:pPr>
      <w:r w:rsidRPr="00CC0C21">
        <w:rPr>
          <w:sz w:val="24"/>
          <w:szCs w:val="24"/>
          <w:lang w:val="es-AR"/>
        </w:rPr>
        <w:t>Nomas līgumu (skatīt pielikums Nr.7) ar izsoles uzvarētāju slēdz pēc izsoles rezultātu apstiprināšanas.</w:t>
      </w:r>
    </w:p>
    <w:p w:rsidR="00CA6066" w:rsidRPr="00C92C70" w:rsidRDefault="00CA6066" w:rsidP="00CA6066">
      <w:pPr>
        <w:tabs>
          <w:tab w:val="left" w:pos="1276"/>
          <w:tab w:val="left" w:pos="1701"/>
          <w:tab w:val="left" w:pos="3402"/>
          <w:tab w:val="left" w:pos="3686"/>
          <w:tab w:val="left" w:pos="3969"/>
        </w:tabs>
        <w:spacing w:line="256" w:lineRule="auto"/>
        <w:jc w:val="center"/>
        <w:rPr>
          <w:b/>
          <w:sz w:val="24"/>
          <w:szCs w:val="24"/>
        </w:rPr>
      </w:pPr>
      <w:r w:rsidRPr="00C92C70">
        <w:rPr>
          <w:b/>
          <w:sz w:val="24"/>
          <w:szCs w:val="24"/>
        </w:rPr>
        <w:t>V. Izsoles norise</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b/>
          <w:sz w:val="24"/>
          <w:szCs w:val="24"/>
        </w:rPr>
        <w:t xml:space="preserve"> </w:t>
      </w:r>
      <w:r w:rsidRPr="00C92C70">
        <w:rPr>
          <w:sz w:val="24"/>
          <w:szCs w:val="24"/>
        </w:rPr>
        <w:t>Izsole notiek šo noteikumu 1.6. punktā norādītajā vietā un laikā.</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Izsoli vada izsoles komisijas priekšsēdētāja.</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Izsoles dalībnieki vai to pilnvarotās personas izsoles telpā uzrāda izsoles reģistrācijas apliecību, pasi, ar savu parakstu apstiprina, ka piekrīt izsoles noteikumiem, un viņiem izsniedz dalībnieka numuru, kas atbilst izsoles dalībnieku sarakstā norādītajam kārtas numuram.</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Ja izsoles dalībnieks vai viņa pilnvarotā persona izsoles telpā nevar uzrādīt reģistrācijas apliecību un pasi, tiek uzskatīts, ka izsoles dalībnieks nav ieradies uz izsoli.</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Pirms izsoles sākuma izsoles komisijas priekšsēdētājs pārliecinās par sarakstā iekļauto personu ierašanos. Ja izsoles komisijas priekšsēdētāja konstatē, ka kāds no izsoles dalībniekiem nav ieradies, tiek uzskatīts, ka šis izsoles dalībnieks nav piedalījies izsolē.</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Pilnvaroto personu darbības izsolē ir saistošas izsoles dalībniekiem. Pilnvaroto personu atsaukšana vai aizstāšana ar citu izsoles pilnvaroto personu stājas spēkā ar brīdi, kad tiek iesniegts attiecīgs atsaukšanas vai aizstāšanas dokuments.</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92C70">
        <w:rPr>
          <w:sz w:val="24"/>
          <w:szCs w:val="24"/>
        </w:rPr>
        <w:t>Izsoles komisijas priekšsēdētājs atklāj izsoli, raksturo izsolāmo Objektu, paziņo Objekta sākotnējās nomas maksas apmēru, soli, par kādu nomas maksu var pārsolīt.</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 xml:space="preserve">Viens izsoles solis ir </w:t>
      </w:r>
      <w:r w:rsidRPr="00CC0C21">
        <w:rPr>
          <w:sz w:val="24"/>
          <w:szCs w:val="24"/>
          <w:u w:val="single"/>
          <w:lang w:val="es-AR"/>
        </w:rPr>
        <w:t xml:space="preserve">7 (septiņi) </w:t>
      </w:r>
      <w:r w:rsidRPr="00CC0C21">
        <w:rPr>
          <w:i/>
          <w:sz w:val="24"/>
          <w:szCs w:val="24"/>
          <w:lang w:val="es-AR"/>
        </w:rPr>
        <w:t>euro.</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lastRenderedPageBreak/>
        <w:t>Ja uz izsoli reģistrējies tikai viens izsoles dalībnieks, solīšana nenotiek un Objektu iegūst vienīgais izsoles dalībnieks par tādu nomas maksas apmēru, ko veido sākotnējās nomas maksas apmērs.</w:t>
      </w:r>
    </w:p>
    <w:p w:rsidR="00CA6066" w:rsidRPr="00C92C70"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rPr>
      </w:pPr>
      <w:r w:rsidRPr="00CC0C21">
        <w:rPr>
          <w:sz w:val="24"/>
          <w:szCs w:val="24"/>
          <w:lang w:val="es-AR"/>
        </w:rPr>
        <w:t xml:space="preserve">Izsoles dalībnieki solīšanas procesā paceļ savu dalībnieka numuru. Katrs šāds solījums ir izsoles dalībnieka apliecinājums, ka viņš palielina izsoles Objekta maksu par vienu izsoles soli. Ja neviens no izsoles dalībniekiem pēdējo augstāko maksu nepārsola, Izsoles vadītājs trīs reizes atkārto pēdējo nosolīto augstāko maksu un to fiksē ar āmura piesitienu. </w:t>
      </w:r>
      <w:r w:rsidRPr="00C92C70">
        <w:rPr>
          <w:sz w:val="24"/>
          <w:szCs w:val="24"/>
        </w:rPr>
        <w:t>Šis āmura piesitiens noslēdz nomas tiesību iegūšanu.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Pēc āmura piesitiena izsoles Objektu ir nosolījusi persona, kas nosolījusi pēdējo augstāko maksu.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Ja vairāki solītāji reizē sola vienādu nomas maksu un neviens to nepārsola, tad priekšroka dodama solītājam, kas reģistrēts ar mazāku kārtas numuru.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Izsoles dalībnieku sarakstā ieraksta solītāja vārdu un uzvārdu, solītāja pēdējo nosolīto nomas maksu.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Katrs solītājs ar parakstu izsoles dalībnieku sarakstā apstiprina savu pēdējo solīto nomas maksu. Ja tas netiek izdarīts, viņš tiek svītrots no izsoles dalībnieku saraksta.</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Izsoles komisija protokolē izsoles gaitu. Izsoles protokolam kā pielikumu pievieno dalībnieku sarakstu.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Nosolītājs vai izsolāmā Objekta ieguvējs, kas par tādu kļuvis 5.9. punktā noteiktajā kārtībā, pēc 5.14. punktā noteikto darbību veikšanas paraksta zemes nomas līgumu.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Ja nosolītājs vai izsolāmā Objekta ieguvējs 5.9. punktā minētajā kārtībā neparaksta zemes nomas līgumu, viņš zaudē tiesību uz izsolāmo Objektu saskaņā ar šiem noteikumiem.</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Šo noteikumu 5.10. punktā minētajā gadījumā pārsolītais izsoles dalībnieks stājas nosolītāja vietā, un viņam jāpārskata zemes nomas līgums ar paša nosolīto augstāko nomas maksu.</w:t>
      </w:r>
    </w:p>
    <w:p w:rsidR="00CA6066" w:rsidRPr="00CC0C21" w:rsidRDefault="00CA6066" w:rsidP="00CA6066">
      <w:pPr>
        <w:numPr>
          <w:ilvl w:val="1"/>
          <w:numId w:val="17"/>
        </w:numPr>
        <w:tabs>
          <w:tab w:val="left" w:pos="1276"/>
          <w:tab w:val="left" w:pos="1701"/>
          <w:tab w:val="left" w:pos="3402"/>
          <w:tab w:val="left" w:pos="3686"/>
          <w:tab w:val="left" w:pos="3969"/>
        </w:tabs>
        <w:spacing w:line="256" w:lineRule="auto"/>
        <w:ind w:left="851" w:hanging="567"/>
        <w:contextualSpacing/>
        <w:jc w:val="both"/>
        <w:rPr>
          <w:sz w:val="24"/>
          <w:szCs w:val="24"/>
          <w:lang w:val="es-AR"/>
        </w:rPr>
      </w:pPr>
      <w:r w:rsidRPr="00CC0C21">
        <w:rPr>
          <w:sz w:val="24"/>
          <w:szCs w:val="24"/>
          <w:lang w:val="es-AR"/>
        </w:rPr>
        <w:t>Ja nosolītājs, kas par tādu kļuvis saskaņā ar šo noteikumu 5.18. punktu, neparaksta zemes nomas līgumu, viņš zaudē tiesības uz izsolāmo Objektu saskaņā ar šiem noteikumiem, un tas tiek ierakstīts nomas tiesību izsoles protokolā; izsolāmo Objektu iegūst nākamais pārsolītais izsoles dalībnieks, un uz viņu ir attiecināms šo noteikumu 5.18. punktā noteiktais. Šo principu piemēro attiecībā uz katru nākamo pārsolīto izsoles dalībnieku, ja par nosolītāju atzītais neveic šo noteikumu 5.18. punktā minēto pienākumu.</w:t>
      </w:r>
    </w:p>
    <w:p w:rsidR="00CA6066" w:rsidRPr="00CC0C21" w:rsidRDefault="00CA6066" w:rsidP="00CA6066">
      <w:pPr>
        <w:tabs>
          <w:tab w:val="left" w:pos="993"/>
          <w:tab w:val="left" w:pos="1701"/>
          <w:tab w:val="left" w:pos="3402"/>
          <w:tab w:val="left" w:pos="3686"/>
          <w:tab w:val="left" w:pos="3969"/>
        </w:tabs>
        <w:ind w:left="851"/>
        <w:contextualSpacing/>
        <w:jc w:val="both"/>
        <w:rPr>
          <w:color w:val="FF0000"/>
          <w:sz w:val="24"/>
          <w:szCs w:val="24"/>
          <w:lang w:val="es-AR"/>
        </w:rPr>
      </w:pPr>
    </w:p>
    <w:p w:rsidR="00CA6066" w:rsidRPr="00CC0C21" w:rsidRDefault="00CA6066" w:rsidP="00CA6066">
      <w:pPr>
        <w:numPr>
          <w:ilvl w:val="0"/>
          <w:numId w:val="15"/>
        </w:numPr>
        <w:tabs>
          <w:tab w:val="left" w:pos="993"/>
          <w:tab w:val="left" w:pos="1701"/>
          <w:tab w:val="left" w:pos="3402"/>
          <w:tab w:val="left" w:pos="3686"/>
          <w:tab w:val="left" w:pos="3969"/>
        </w:tabs>
        <w:spacing w:line="256" w:lineRule="auto"/>
        <w:contextualSpacing/>
        <w:jc w:val="center"/>
        <w:rPr>
          <w:b/>
          <w:sz w:val="24"/>
          <w:szCs w:val="24"/>
          <w:lang w:val="es-AR"/>
        </w:rPr>
      </w:pPr>
      <w:r w:rsidRPr="00CC0C21">
        <w:rPr>
          <w:b/>
          <w:sz w:val="24"/>
          <w:szCs w:val="24"/>
          <w:lang w:val="es-AR"/>
        </w:rPr>
        <w:t>Izsoles rezultātu apstiprināšana un nomas līguma spēkā stāšanās kārtība</w:t>
      </w:r>
    </w:p>
    <w:p w:rsidR="00CA6066" w:rsidRPr="00CC0C21" w:rsidRDefault="00CA6066" w:rsidP="00CA6066">
      <w:pPr>
        <w:tabs>
          <w:tab w:val="left" w:pos="993"/>
          <w:tab w:val="left" w:pos="1701"/>
          <w:tab w:val="left" w:pos="3402"/>
          <w:tab w:val="left" w:pos="3686"/>
          <w:tab w:val="left" w:pos="3969"/>
        </w:tabs>
        <w:spacing w:line="256" w:lineRule="auto"/>
        <w:contextualSpacing/>
        <w:jc w:val="center"/>
        <w:rPr>
          <w:b/>
          <w:sz w:val="24"/>
          <w:szCs w:val="24"/>
          <w:lang w:val="es-AR"/>
        </w:rPr>
      </w:pPr>
    </w:p>
    <w:p w:rsidR="00CA6066" w:rsidRPr="00C92C70"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C0C21">
        <w:rPr>
          <w:sz w:val="24"/>
          <w:szCs w:val="24"/>
          <w:lang w:val="es-AR"/>
        </w:rPr>
        <w:t xml:space="preserve"> Izsoles protokolu sastāda tik eksemplāros, cik pušu piedalās izsolē. </w:t>
      </w:r>
      <w:r w:rsidRPr="00C92C70">
        <w:rPr>
          <w:sz w:val="24"/>
          <w:szCs w:val="24"/>
        </w:rPr>
        <w:t>Pirmais eksemplārs paliek nosolītājam un otrs paliek izsoles komisijai.</w:t>
      </w:r>
    </w:p>
    <w:p w:rsidR="00CA6066" w:rsidRPr="00C92C70"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92C70">
        <w:rPr>
          <w:sz w:val="24"/>
          <w:szCs w:val="24"/>
        </w:rPr>
        <w:t xml:space="preserve">Izsoles rezultātus apstiprina </w:t>
      </w:r>
      <w:r>
        <w:rPr>
          <w:sz w:val="24"/>
          <w:szCs w:val="24"/>
        </w:rPr>
        <w:t>Ludzas novada pašvaldības iznomāšanas un nekustamā īpašuma izsoles komisija ne vēlāk kā 1(viena) mēneša laikā no izsoles norises dienas</w:t>
      </w:r>
      <w:r w:rsidRPr="00C92C70">
        <w:rPr>
          <w:sz w:val="24"/>
          <w:szCs w:val="24"/>
        </w:rPr>
        <w:t>, pieņemot lēmumu par izsoles rezultātu apstiprināšanu un zemes nomas līguma slēgšanu ar izsoles uzvarētāju un informē par to izsoles uzvarētāju.</w:t>
      </w:r>
    </w:p>
    <w:p w:rsidR="00CA6066" w:rsidRPr="00C92C70"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92C70">
        <w:rPr>
          <w:sz w:val="24"/>
          <w:szCs w:val="24"/>
        </w:rPr>
        <w:t>Izsoles uzvarētājs iegūst tiesības slēgt nomas līgumu uz 12(divpadsmit) gadiem. Zemes nomas līgumā tiek iekļauta nosolītā zemes nomas maksa.</w:t>
      </w:r>
    </w:p>
    <w:p w:rsidR="00CA6066" w:rsidRPr="00C92C70"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92C70">
        <w:rPr>
          <w:sz w:val="24"/>
          <w:szCs w:val="24"/>
        </w:rPr>
        <w:t xml:space="preserve">Papildus nosolītajai zemes nomas maksai nomniekam jāmaksā pievienotās vērtības nodoklis un nekustamā īpašuma nodoklis Latvijas Republikas normatīvajos aktos paredzētajā apmērā un kārtībā. Nomas maksa jāsāk maksāt no līguma noslēgšanas dienas. </w:t>
      </w:r>
    </w:p>
    <w:p w:rsidR="00CA6066" w:rsidRPr="00C92C70"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92C70">
        <w:rPr>
          <w:sz w:val="24"/>
          <w:szCs w:val="24"/>
        </w:rPr>
        <w:lastRenderedPageBreak/>
        <w:t>Ludzas novada pašvaldība un izsoles uzvarētājs viena mēneša laikā pēc izsoles rezultātu apstiprināšanas slēdz zemes nomas līgumu (Pielikums Nr.7).</w:t>
      </w:r>
    </w:p>
    <w:p w:rsidR="00CA6066" w:rsidRDefault="00CA6066" w:rsidP="00CA6066">
      <w:pPr>
        <w:numPr>
          <w:ilvl w:val="1"/>
          <w:numId w:val="15"/>
        </w:numPr>
        <w:tabs>
          <w:tab w:val="left" w:pos="993"/>
          <w:tab w:val="left" w:pos="1701"/>
          <w:tab w:val="left" w:pos="3402"/>
          <w:tab w:val="left" w:pos="3686"/>
          <w:tab w:val="left" w:pos="3969"/>
        </w:tabs>
        <w:spacing w:line="256" w:lineRule="auto"/>
        <w:ind w:left="709" w:hanging="567"/>
        <w:contextualSpacing/>
        <w:jc w:val="both"/>
        <w:rPr>
          <w:sz w:val="24"/>
          <w:szCs w:val="24"/>
        </w:rPr>
      </w:pPr>
      <w:r w:rsidRPr="00C92C70">
        <w:rPr>
          <w:sz w:val="24"/>
          <w:szCs w:val="24"/>
        </w:rPr>
        <w:t xml:space="preserve">Zemes nomas līgums stājas spēkā pēc līguma parakstīšanas ar reģistrācijas brīdi Ludzas novada pašvaldības juridiskajā nodaļā. </w:t>
      </w:r>
    </w:p>
    <w:p w:rsidR="00CA6066" w:rsidRDefault="00CA6066" w:rsidP="00CA6066">
      <w:pPr>
        <w:tabs>
          <w:tab w:val="left" w:pos="993"/>
          <w:tab w:val="left" w:pos="1701"/>
          <w:tab w:val="left" w:pos="3402"/>
          <w:tab w:val="left" w:pos="3686"/>
          <w:tab w:val="left" w:pos="3969"/>
        </w:tabs>
        <w:spacing w:line="256" w:lineRule="auto"/>
        <w:ind w:left="709"/>
        <w:contextualSpacing/>
        <w:jc w:val="both"/>
        <w:rPr>
          <w:sz w:val="24"/>
          <w:szCs w:val="24"/>
        </w:rPr>
      </w:pPr>
    </w:p>
    <w:p w:rsidR="00CA6066" w:rsidRPr="00D55DDE" w:rsidRDefault="00CA6066" w:rsidP="00CA6066">
      <w:pPr>
        <w:tabs>
          <w:tab w:val="left" w:pos="993"/>
          <w:tab w:val="left" w:pos="1701"/>
          <w:tab w:val="left" w:pos="3402"/>
          <w:tab w:val="left" w:pos="3686"/>
          <w:tab w:val="left" w:pos="3969"/>
        </w:tabs>
        <w:spacing w:line="256" w:lineRule="auto"/>
        <w:ind w:left="709"/>
        <w:contextualSpacing/>
        <w:jc w:val="both"/>
        <w:rPr>
          <w:sz w:val="24"/>
          <w:szCs w:val="24"/>
        </w:rPr>
      </w:pPr>
    </w:p>
    <w:p w:rsidR="00CA6066" w:rsidRDefault="00CA6066" w:rsidP="00CA6066">
      <w:pPr>
        <w:numPr>
          <w:ilvl w:val="0"/>
          <w:numId w:val="15"/>
        </w:numPr>
        <w:tabs>
          <w:tab w:val="left" w:pos="1701"/>
          <w:tab w:val="left" w:pos="3828"/>
          <w:tab w:val="left" w:pos="4111"/>
          <w:tab w:val="left" w:pos="4253"/>
        </w:tabs>
        <w:spacing w:line="256" w:lineRule="auto"/>
        <w:contextualSpacing/>
        <w:jc w:val="center"/>
        <w:rPr>
          <w:b/>
          <w:sz w:val="24"/>
          <w:szCs w:val="24"/>
        </w:rPr>
      </w:pPr>
      <w:r w:rsidRPr="00C92C70">
        <w:rPr>
          <w:b/>
          <w:sz w:val="24"/>
          <w:szCs w:val="24"/>
        </w:rPr>
        <w:t>Nenotikusi izsole</w:t>
      </w:r>
    </w:p>
    <w:p w:rsidR="00CA6066" w:rsidRPr="00C92C70" w:rsidRDefault="00CA6066" w:rsidP="00CA6066">
      <w:pPr>
        <w:tabs>
          <w:tab w:val="left" w:pos="1701"/>
          <w:tab w:val="left" w:pos="3828"/>
          <w:tab w:val="left" w:pos="4111"/>
          <w:tab w:val="left" w:pos="4253"/>
        </w:tabs>
        <w:spacing w:line="256" w:lineRule="auto"/>
        <w:contextualSpacing/>
        <w:jc w:val="center"/>
        <w:rPr>
          <w:b/>
          <w:sz w:val="24"/>
          <w:szCs w:val="24"/>
        </w:rPr>
      </w:pPr>
    </w:p>
    <w:p w:rsidR="00CA6066" w:rsidRPr="00CC0C21" w:rsidRDefault="00CA6066" w:rsidP="00CA6066">
      <w:pPr>
        <w:numPr>
          <w:ilvl w:val="1"/>
          <w:numId w:val="15"/>
        </w:numPr>
        <w:tabs>
          <w:tab w:val="left" w:pos="993"/>
          <w:tab w:val="left" w:pos="1701"/>
          <w:tab w:val="left" w:pos="3828"/>
          <w:tab w:val="left" w:pos="4111"/>
          <w:tab w:val="left" w:pos="4253"/>
        </w:tabs>
        <w:spacing w:line="256" w:lineRule="auto"/>
        <w:ind w:left="709" w:hanging="567"/>
        <w:contextualSpacing/>
        <w:jc w:val="both"/>
        <w:rPr>
          <w:sz w:val="24"/>
          <w:szCs w:val="24"/>
          <w:lang w:val="da-DK"/>
        </w:rPr>
      </w:pPr>
      <w:r w:rsidRPr="00CC0C21">
        <w:rPr>
          <w:sz w:val="24"/>
          <w:szCs w:val="24"/>
          <w:lang w:val="da-DK"/>
        </w:rPr>
        <w:t>Izsole atzīstama par nenotikušu, ja:</w:t>
      </w:r>
    </w:p>
    <w:p w:rsidR="00CA6066" w:rsidRPr="00CC0C21" w:rsidRDefault="00CA6066" w:rsidP="00CA6066">
      <w:pPr>
        <w:numPr>
          <w:ilvl w:val="2"/>
          <w:numId w:val="16"/>
        </w:numPr>
        <w:tabs>
          <w:tab w:val="left" w:pos="993"/>
          <w:tab w:val="left" w:pos="1701"/>
          <w:tab w:val="left" w:pos="3828"/>
          <w:tab w:val="left" w:pos="4111"/>
          <w:tab w:val="left" w:pos="4253"/>
        </w:tabs>
        <w:spacing w:line="256" w:lineRule="auto"/>
        <w:ind w:left="1418"/>
        <w:contextualSpacing/>
        <w:jc w:val="both"/>
        <w:rPr>
          <w:sz w:val="24"/>
          <w:szCs w:val="24"/>
          <w:lang w:val="da-DK"/>
        </w:rPr>
      </w:pPr>
      <w:r w:rsidRPr="00CC0C21">
        <w:rPr>
          <w:sz w:val="24"/>
          <w:szCs w:val="24"/>
          <w:lang w:val="da-DK"/>
        </w:rPr>
        <w:t>ja uz izsoli nav reģistrēts vai uz izsoli nav ieradies neviens izsoles dalībnieks;</w:t>
      </w:r>
    </w:p>
    <w:p w:rsidR="00CA6066" w:rsidRPr="00CC0C21" w:rsidRDefault="00CA6066" w:rsidP="00CA6066">
      <w:pPr>
        <w:numPr>
          <w:ilvl w:val="2"/>
          <w:numId w:val="16"/>
        </w:numPr>
        <w:tabs>
          <w:tab w:val="left" w:pos="993"/>
          <w:tab w:val="left" w:pos="1276"/>
          <w:tab w:val="left" w:pos="3828"/>
          <w:tab w:val="left" w:pos="4111"/>
          <w:tab w:val="left" w:pos="4253"/>
        </w:tabs>
        <w:spacing w:line="256" w:lineRule="auto"/>
        <w:ind w:left="1418"/>
        <w:contextualSpacing/>
        <w:jc w:val="both"/>
        <w:rPr>
          <w:sz w:val="24"/>
          <w:szCs w:val="24"/>
          <w:lang w:val="da-DK"/>
        </w:rPr>
      </w:pPr>
      <w:r w:rsidRPr="00CC0C21">
        <w:rPr>
          <w:sz w:val="24"/>
          <w:szCs w:val="24"/>
          <w:lang w:val="da-DK"/>
        </w:rPr>
        <w:t>ja neviens no izsoles dalībniekiem, kuri ieguvuši tiesības slēgt zemes nomas līgumu, neparaksta zemes nomas līgumu.</w:t>
      </w:r>
    </w:p>
    <w:p w:rsidR="00CA6066" w:rsidRPr="00C92C70" w:rsidRDefault="00CA6066" w:rsidP="00CA6066">
      <w:pPr>
        <w:tabs>
          <w:tab w:val="left" w:pos="993"/>
          <w:tab w:val="left" w:pos="1276"/>
          <w:tab w:val="left" w:pos="3828"/>
          <w:tab w:val="left" w:pos="4111"/>
          <w:tab w:val="left" w:pos="4253"/>
        </w:tabs>
        <w:jc w:val="both"/>
        <w:rPr>
          <w:sz w:val="24"/>
          <w:szCs w:val="24"/>
        </w:rPr>
      </w:pPr>
      <w:r w:rsidRPr="00C92C70">
        <w:rPr>
          <w:sz w:val="24"/>
          <w:szCs w:val="24"/>
        </w:rPr>
        <w:t>Pielikumā:</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Zemes vienības izvietojuma grafiskais attēlojums uz 1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Pieteikums dalībai zemes nomas tiesību izsolei uz 2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Dalībnieku reģistrācijas saraksts uz 1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Izsoles dalībnieka reģistrācijas apliecība uz 1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Uz izsoli ieradušos dalībnieku saraksts uz 1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Izsoles protokols uz 1 lp.;</w:t>
      </w:r>
    </w:p>
    <w:p w:rsidR="00CA6066" w:rsidRPr="00C92C70" w:rsidRDefault="00CA6066" w:rsidP="00CA6066">
      <w:pPr>
        <w:numPr>
          <w:ilvl w:val="0"/>
          <w:numId w:val="3"/>
        </w:numPr>
        <w:tabs>
          <w:tab w:val="left" w:pos="993"/>
          <w:tab w:val="left" w:pos="1276"/>
          <w:tab w:val="left" w:pos="3828"/>
          <w:tab w:val="left" w:pos="4111"/>
          <w:tab w:val="left" w:pos="4253"/>
        </w:tabs>
        <w:spacing w:line="256" w:lineRule="auto"/>
        <w:contextualSpacing/>
        <w:jc w:val="both"/>
        <w:rPr>
          <w:sz w:val="24"/>
          <w:szCs w:val="24"/>
        </w:rPr>
      </w:pPr>
      <w:r w:rsidRPr="00C92C70">
        <w:rPr>
          <w:sz w:val="24"/>
          <w:szCs w:val="24"/>
        </w:rPr>
        <w:t>Pielikums -  Zemes nomas līguma projekts uz 6 lp.</w:t>
      </w:r>
    </w:p>
    <w:p w:rsidR="00CA6066" w:rsidRDefault="00CA6066" w:rsidP="00CA6066">
      <w:pPr>
        <w:tabs>
          <w:tab w:val="left" w:pos="993"/>
          <w:tab w:val="left" w:pos="1276"/>
          <w:tab w:val="left" w:pos="3828"/>
          <w:tab w:val="left" w:pos="4111"/>
          <w:tab w:val="left" w:pos="4253"/>
        </w:tabs>
        <w:jc w:val="both"/>
        <w:rPr>
          <w:sz w:val="24"/>
          <w:szCs w:val="24"/>
        </w:rPr>
      </w:pPr>
    </w:p>
    <w:p w:rsidR="00CA6066" w:rsidRDefault="00CA6066" w:rsidP="00CA6066">
      <w:pPr>
        <w:tabs>
          <w:tab w:val="left" w:pos="993"/>
          <w:tab w:val="left" w:pos="1276"/>
          <w:tab w:val="left" w:pos="3828"/>
          <w:tab w:val="left" w:pos="4111"/>
          <w:tab w:val="left" w:pos="4253"/>
        </w:tabs>
        <w:jc w:val="both"/>
        <w:rPr>
          <w:sz w:val="24"/>
          <w:szCs w:val="24"/>
        </w:rPr>
      </w:pPr>
    </w:p>
    <w:p w:rsidR="00CA6066" w:rsidRPr="00C92C70" w:rsidRDefault="00CA6066" w:rsidP="00CA6066">
      <w:pPr>
        <w:tabs>
          <w:tab w:val="left" w:pos="993"/>
          <w:tab w:val="left" w:pos="1276"/>
          <w:tab w:val="left" w:pos="3828"/>
          <w:tab w:val="left" w:pos="4111"/>
          <w:tab w:val="left" w:pos="4253"/>
        </w:tabs>
        <w:jc w:val="both"/>
        <w:rPr>
          <w:sz w:val="24"/>
          <w:szCs w:val="24"/>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 xml:space="preserve">Ludzas novada pašvaldības nekustamā </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 xml:space="preserve">īpašuma iznomāšanas un nomas tiesību izsoles </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komisijas priekšsēdētāja</w:t>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 xml:space="preserve">  M. Romanovska</w:t>
      </w:r>
    </w:p>
    <w:p w:rsidR="00CA6066" w:rsidRPr="00CC0C21" w:rsidRDefault="00CA6066" w:rsidP="00CA6066">
      <w:pPr>
        <w:widowControl w:val="0"/>
        <w:spacing w:line="420" w:lineRule="auto"/>
        <w:jc w:val="right"/>
        <w:rPr>
          <w:color w:val="000000"/>
          <w:lang w:val="es-AR" w:eastAsia="lv-LV" w:bidi="lv-LV"/>
        </w:rPr>
      </w:pPr>
      <w:r w:rsidRPr="00CC0C21">
        <w:rPr>
          <w:color w:val="000000"/>
          <w:lang w:val="es-AR" w:eastAsia="lv-LV" w:bidi="lv-LV"/>
        </w:rPr>
        <w:t xml:space="preserve">          </w:t>
      </w: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Default="00CA6066" w:rsidP="00CA6066">
      <w:pPr>
        <w:widowControl w:val="0"/>
        <w:spacing w:line="420" w:lineRule="auto"/>
        <w:jc w:val="right"/>
        <w:rPr>
          <w:color w:val="000000"/>
          <w:lang w:val="es-AR" w:eastAsia="lv-LV" w:bidi="lv-LV"/>
        </w:rPr>
      </w:pPr>
    </w:p>
    <w:p w:rsidR="00CA6066" w:rsidRDefault="00CA6066" w:rsidP="00CA6066">
      <w:pPr>
        <w:widowControl w:val="0"/>
        <w:spacing w:line="420" w:lineRule="auto"/>
        <w:jc w:val="right"/>
        <w:rPr>
          <w:color w:val="000000"/>
          <w:lang w:val="es-AR" w:eastAsia="lv-LV" w:bidi="lv-LV"/>
        </w:rPr>
      </w:pPr>
    </w:p>
    <w:p w:rsidR="00CA6066" w:rsidRDefault="00CA6066" w:rsidP="00CA6066">
      <w:pPr>
        <w:widowControl w:val="0"/>
        <w:spacing w:line="420" w:lineRule="auto"/>
        <w:jc w:val="right"/>
        <w:rPr>
          <w:color w:val="000000"/>
          <w:lang w:val="es-AR" w:eastAsia="lv-LV" w:bidi="lv-LV"/>
        </w:rPr>
      </w:pPr>
    </w:p>
    <w:p w:rsidR="00CA6066" w:rsidRDefault="00CA6066" w:rsidP="00CA6066">
      <w:pPr>
        <w:widowControl w:val="0"/>
        <w:spacing w:line="420" w:lineRule="auto"/>
        <w:jc w:val="right"/>
        <w:rPr>
          <w:color w:val="000000"/>
          <w:lang w:val="es-AR" w:eastAsia="lv-LV" w:bidi="lv-LV"/>
        </w:rPr>
      </w:pPr>
    </w:p>
    <w:p w:rsidR="00CA6066"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p>
    <w:p w:rsidR="00CA6066" w:rsidRPr="00CC0C21" w:rsidRDefault="00CA6066" w:rsidP="00CA6066">
      <w:pPr>
        <w:widowControl w:val="0"/>
        <w:spacing w:line="420" w:lineRule="auto"/>
        <w:jc w:val="right"/>
        <w:rPr>
          <w:color w:val="000000"/>
          <w:lang w:val="es-AR" w:eastAsia="lv-LV" w:bidi="lv-LV"/>
        </w:rPr>
      </w:pPr>
      <w:r w:rsidRPr="00CC0C21">
        <w:rPr>
          <w:color w:val="000000"/>
          <w:lang w:val="es-AR" w:eastAsia="lv-LV" w:bidi="lv-LV"/>
        </w:rPr>
        <w:t>Pielikums Nr.1</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Ludzas novada pašvaldības Mutiskās izsoles noteikumiem</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widowControl w:val="0"/>
        <w:spacing w:line="420" w:lineRule="auto"/>
        <w:jc w:val="center"/>
        <w:rPr>
          <w:b/>
          <w:bCs/>
          <w:color w:val="000000"/>
          <w:lang w:val="es-AR" w:eastAsia="lv-LV" w:bidi="lv-LV"/>
        </w:rPr>
      </w:pPr>
    </w:p>
    <w:p w:rsidR="00CA6066" w:rsidRPr="00CC0C21" w:rsidRDefault="00CA6066" w:rsidP="00CA6066">
      <w:pPr>
        <w:widowControl w:val="0"/>
        <w:spacing w:line="420" w:lineRule="auto"/>
        <w:jc w:val="center"/>
        <w:rPr>
          <w:b/>
          <w:bCs/>
          <w:color w:val="000000"/>
          <w:lang w:val="es-AR" w:eastAsia="lv-LV" w:bidi="lv-LV"/>
        </w:rPr>
      </w:pPr>
      <w:r w:rsidRPr="00CC0C21">
        <w:rPr>
          <w:b/>
          <w:bCs/>
          <w:color w:val="000000"/>
          <w:lang w:val="es-AR" w:eastAsia="lv-LV" w:bidi="lv-LV"/>
        </w:rPr>
        <w:t>Izvietojuma grafiskais attēlojums</w:t>
      </w:r>
    </w:p>
    <w:p w:rsidR="00CA6066" w:rsidRPr="009548D6" w:rsidRDefault="00CA6066" w:rsidP="00CA6066">
      <w:pPr>
        <w:pStyle w:val="Default"/>
        <w:ind w:left="851" w:hanging="142"/>
        <w:jc w:val="right"/>
        <w:rPr>
          <w:b/>
          <w:color w:val="auto"/>
        </w:rPr>
      </w:pPr>
      <w:r w:rsidRPr="009548D6">
        <w:rPr>
          <w:b/>
          <w:color w:val="auto"/>
        </w:rPr>
        <w:t xml:space="preserve">Ludzas novada pašvaldībai piekritīgās zemes vienības </w:t>
      </w:r>
      <w:r>
        <w:rPr>
          <w:b/>
          <w:color w:val="auto"/>
        </w:rPr>
        <w:t>Ciblas pagastā</w:t>
      </w:r>
      <w:r w:rsidRPr="009548D6">
        <w:rPr>
          <w:b/>
          <w:color w:val="auto"/>
        </w:rPr>
        <w:t xml:space="preserve"> teritorijā </w:t>
      </w:r>
    </w:p>
    <w:p w:rsidR="00CA6066" w:rsidRPr="009548D6" w:rsidRDefault="00CA6066" w:rsidP="00CA6066">
      <w:pPr>
        <w:pStyle w:val="Default"/>
        <w:ind w:left="851" w:hanging="142"/>
        <w:jc w:val="right"/>
        <w:rPr>
          <w:b/>
          <w:color w:val="auto"/>
        </w:rPr>
      </w:pPr>
      <w:r w:rsidRPr="009548D6">
        <w:rPr>
          <w:b/>
          <w:color w:val="auto"/>
        </w:rPr>
        <w:t xml:space="preserve"> ar kadastra apzīmējumu </w:t>
      </w:r>
      <w:r>
        <w:rPr>
          <w:b/>
          <w:bCs/>
          <w:color w:val="auto"/>
        </w:rPr>
        <w:t>68480040434</w:t>
      </w:r>
    </w:p>
    <w:p w:rsidR="00CA6066" w:rsidRDefault="00CA6066" w:rsidP="00CA6066">
      <w:pPr>
        <w:pStyle w:val="Default"/>
        <w:ind w:left="851" w:hanging="142"/>
        <w:jc w:val="right"/>
        <w:rPr>
          <w:b/>
          <w:color w:val="auto"/>
        </w:rPr>
      </w:pPr>
      <w:r>
        <w:rPr>
          <w:b/>
          <w:color w:val="auto"/>
        </w:rPr>
        <w:t>iznomājamās daļas 3,0</w:t>
      </w:r>
      <w:r w:rsidRPr="009548D6">
        <w:rPr>
          <w:b/>
          <w:color w:val="auto"/>
        </w:rPr>
        <w:t xml:space="preserve"> ha izvietojuma shēma</w:t>
      </w:r>
    </w:p>
    <w:p w:rsidR="00CA6066" w:rsidRDefault="00CA6066" w:rsidP="00CA6066">
      <w:pPr>
        <w:pStyle w:val="Default"/>
        <w:ind w:left="851" w:hanging="142"/>
        <w:jc w:val="right"/>
        <w:rPr>
          <w:b/>
          <w:color w:val="auto"/>
        </w:rPr>
      </w:pPr>
    </w:p>
    <w:p w:rsidR="00CA6066" w:rsidRDefault="00CA6066" w:rsidP="00CA6066">
      <w:pPr>
        <w:pStyle w:val="Default"/>
        <w:ind w:left="851" w:hanging="142"/>
        <w:jc w:val="right"/>
        <w:rPr>
          <w:b/>
          <w:color w:val="auto"/>
        </w:rPr>
      </w:pPr>
    </w:p>
    <w:p w:rsidR="00CA6066" w:rsidRDefault="00CA6066" w:rsidP="00CA6066">
      <w:pPr>
        <w:pStyle w:val="Default"/>
        <w:ind w:left="851" w:hanging="142"/>
        <w:jc w:val="right"/>
        <w:rPr>
          <w:b/>
          <w:color w:val="auto"/>
        </w:rPr>
      </w:pPr>
    </w:p>
    <w:p w:rsidR="00CA6066" w:rsidRPr="00C92C70" w:rsidRDefault="00CA6066" w:rsidP="00CA6066">
      <w:r>
        <w:rPr>
          <w:noProof/>
          <w:lang w:val="lv-LV" w:eastAsia="lv-LV" w:bidi="lo-LA"/>
        </w:rPr>
        <w:drawing>
          <wp:inline distT="0" distB="0" distL="0" distR="0" wp14:anchorId="04D05133" wp14:editId="46C7BCB0">
            <wp:extent cx="5274310" cy="3970310"/>
            <wp:effectExtent l="0" t="0" r="2540"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274310" cy="3970310"/>
                    </a:xfrm>
                    <a:prstGeom prst="rect">
                      <a:avLst/>
                    </a:prstGeom>
                    <a:noFill/>
                    <a:ln>
                      <a:noFill/>
                    </a:ln>
                  </pic:spPr>
                </pic:pic>
              </a:graphicData>
            </a:graphic>
          </wp:inline>
        </w:drawing>
      </w: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Pr="00C92C70" w:rsidRDefault="00CA6066" w:rsidP="00CA6066">
      <w:pPr>
        <w:jc w:val="both"/>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Default="00CA6066" w:rsidP="00CA6066">
      <w:pPr>
        <w:ind w:left="4507" w:hanging="4500"/>
        <w:jc w:val="right"/>
      </w:pPr>
    </w:p>
    <w:p w:rsidR="00CA6066" w:rsidRPr="00C92C70" w:rsidRDefault="00CA6066" w:rsidP="00CA6066">
      <w:pPr>
        <w:ind w:left="4507" w:hanging="4500"/>
        <w:jc w:val="right"/>
      </w:pPr>
    </w:p>
    <w:p w:rsidR="00CA6066" w:rsidRDefault="00CA6066" w:rsidP="00CA6066">
      <w:pPr>
        <w:ind w:left="4507" w:hanging="4500"/>
        <w:jc w:val="right"/>
        <w:rPr>
          <w:sz w:val="24"/>
          <w:szCs w:val="24"/>
        </w:rPr>
      </w:pPr>
    </w:p>
    <w:p w:rsidR="00CA6066" w:rsidRDefault="00CA6066" w:rsidP="00CA6066">
      <w:pPr>
        <w:ind w:left="4507" w:hanging="4500"/>
        <w:jc w:val="right"/>
        <w:rPr>
          <w:sz w:val="24"/>
          <w:szCs w:val="24"/>
        </w:rPr>
      </w:pPr>
    </w:p>
    <w:p w:rsidR="00CA6066" w:rsidRPr="00D55DDE" w:rsidRDefault="00CA6066" w:rsidP="00CA6066">
      <w:pPr>
        <w:ind w:left="4507" w:hanging="4500"/>
        <w:jc w:val="right"/>
        <w:rPr>
          <w:sz w:val="24"/>
          <w:szCs w:val="24"/>
        </w:rPr>
      </w:pPr>
      <w:r w:rsidRPr="00D55DDE">
        <w:rPr>
          <w:sz w:val="24"/>
          <w:szCs w:val="24"/>
        </w:rPr>
        <w:t>Pielikums Nr.2</w:t>
      </w:r>
    </w:p>
    <w:p w:rsidR="00CA6066" w:rsidRPr="00D55DDE" w:rsidRDefault="00CA6066" w:rsidP="00CA6066">
      <w:pPr>
        <w:widowControl w:val="0"/>
        <w:jc w:val="right"/>
        <w:rPr>
          <w:color w:val="000000"/>
          <w:sz w:val="24"/>
          <w:szCs w:val="24"/>
          <w:lang w:eastAsia="lv-LV" w:bidi="lv-LV"/>
        </w:rPr>
      </w:pPr>
      <w:r w:rsidRPr="00D55DDE">
        <w:rPr>
          <w:color w:val="000000"/>
          <w:sz w:val="24"/>
          <w:szCs w:val="24"/>
          <w:lang w:eastAsia="lv-LV" w:bidi="lv-LV"/>
        </w:rPr>
        <w:t>Ludzas novada pašvaldības Mutiskās izsoles noteikumiem</w:t>
      </w:r>
    </w:p>
    <w:p w:rsidR="00CA6066" w:rsidRPr="00D55DDE" w:rsidRDefault="00CA6066" w:rsidP="00CA6066">
      <w:pPr>
        <w:widowControl w:val="0"/>
        <w:jc w:val="right"/>
        <w:rPr>
          <w:color w:val="000000"/>
          <w:sz w:val="24"/>
          <w:szCs w:val="24"/>
          <w:lang w:eastAsia="lv-LV" w:bidi="lv-LV"/>
        </w:rPr>
      </w:pPr>
      <w:r w:rsidRPr="00D55DDE">
        <w:rPr>
          <w:color w:val="000000"/>
          <w:sz w:val="24"/>
          <w:szCs w:val="24"/>
          <w:lang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jc w:val="right"/>
        <w:rPr>
          <w:rFonts w:eastAsia="Calibri"/>
          <w:b/>
          <w:sz w:val="24"/>
          <w:szCs w:val="24"/>
          <w:lang w:val="es-AR"/>
        </w:rPr>
      </w:pPr>
    </w:p>
    <w:p w:rsidR="00CA6066" w:rsidRPr="00CC0C21" w:rsidRDefault="00CA6066" w:rsidP="00CA6066">
      <w:pPr>
        <w:jc w:val="right"/>
        <w:rPr>
          <w:rFonts w:eastAsia="Calibri"/>
          <w:b/>
          <w:sz w:val="24"/>
          <w:szCs w:val="24"/>
          <w:lang w:val="es-AR"/>
        </w:rPr>
      </w:pPr>
      <w:r w:rsidRPr="00CC0C21">
        <w:rPr>
          <w:rFonts w:eastAsia="Calibri"/>
          <w:b/>
          <w:sz w:val="24"/>
          <w:szCs w:val="24"/>
          <w:lang w:val="es-AR"/>
        </w:rPr>
        <w:t>Ludzas novada pašvaldībai</w:t>
      </w:r>
    </w:p>
    <w:p w:rsidR="00CA6066" w:rsidRPr="00CC0C21" w:rsidRDefault="00CA6066" w:rsidP="00CA6066">
      <w:pPr>
        <w:jc w:val="right"/>
        <w:rPr>
          <w:rFonts w:eastAsia="Calibri"/>
          <w:sz w:val="24"/>
          <w:szCs w:val="24"/>
          <w:lang w:val="es-AR"/>
        </w:rPr>
      </w:pPr>
      <w:r w:rsidRPr="00CC0C21">
        <w:rPr>
          <w:rFonts w:eastAsia="Calibri"/>
          <w:sz w:val="24"/>
          <w:szCs w:val="24"/>
          <w:lang w:val="es-AR"/>
        </w:rPr>
        <w:t xml:space="preserve">Raiņa ielā 16, Ludzā, </w:t>
      </w:r>
    </w:p>
    <w:p w:rsidR="00CA6066" w:rsidRPr="00CC0C21" w:rsidRDefault="00CA6066" w:rsidP="00CA6066">
      <w:pPr>
        <w:jc w:val="right"/>
        <w:rPr>
          <w:rFonts w:eastAsia="Calibri"/>
          <w:sz w:val="24"/>
          <w:szCs w:val="24"/>
          <w:lang w:val="es-AR"/>
        </w:rPr>
      </w:pPr>
      <w:r w:rsidRPr="00CC0C21">
        <w:rPr>
          <w:rFonts w:eastAsia="Calibri"/>
          <w:sz w:val="24"/>
          <w:szCs w:val="24"/>
          <w:lang w:val="es-AR"/>
        </w:rPr>
        <w:t>Ludzas novadā, LV-5701</w:t>
      </w:r>
    </w:p>
    <w:p w:rsidR="00CA6066" w:rsidRPr="00CC0C21" w:rsidRDefault="00CA6066" w:rsidP="00CA6066">
      <w:pPr>
        <w:ind w:left="4395" w:hanging="709"/>
        <w:rPr>
          <w:rFonts w:eastAsia="Calibri"/>
          <w:b/>
          <w:sz w:val="24"/>
          <w:szCs w:val="24"/>
          <w:lang w:val="es-AR"/>
        </w:rPr>
      </w:pPr>
      <w:r w:rsidRPr="00CC0C21">
        <w:rPr>
          <w:rFonts w:eastAsia="Calibri"/>
          <w:b/>
          <w:sz w:val="24"/>
          <w:szCs w:val="24"/>
          <w:lang w:val="es-AR"/>
        </w:rPr>
        <w:t xml:space="preserve">           _______________________________________                                            </w:t>
      </w:r>
    </w:p>
    <w:p w:rsidR="00CA6066" w:rsidRPr="00CC0C21" w:rsidRDefault="00CA6066" w:rsidP="00CA6066">
      <w:pPr>
        <w:ind w:firstLine="720"/>
        <w:rPr>
          <w:rFonts w:eastAsia="Calibri"/>
          <w:b/>
          <w:lang w:val="es-AR"/>
        </w:rPr>
      </w:pPr>
      <w:r w:rsidRPr="00CC0C21">
        <w:rPr>
          <w:rFonts w:eastAsia="Calibri"/>
          <w:sz w:val="24"/>
          <w:szCs w:val="24"/>
          <w:lang w:val="es-AR"/>
        </w:rPr>
        <w:t xml:space="preserve">                                                </w:t>
      </w:r>
      <w:r w:rsidRPr="00CC0C21">
        <w:rPr>
          <w:rFonts w:eastAsia="Calibri"/>
          <w:lang w:val="es-AR"/>
        </w:rPr>
        <w:t>(fiziskai personai - vārds, uzvārds, juridiskai personai - nosaukums</w:t>
      </w:r>
      <w:r w:rsidRPr="00CC0C21">
        <w:rPr>
          <w:rFonts w:eastAsia="Calibri"/>
          <w:b/>
          <w:lang w:val="es-AR"/>
        </w:rPr>
        <w:t>)</w:t>
      </w:r>
    </w:p>
    <w:p w:rsidR="00CA6066" w:rsidRPr="00CC0C21" w:rsidRDefault="00CA6066" w:rsidP="00CA6066">
      <w:pPr>
        <w:ind w:firstLine="720"/>
        <w:rPr>
          <w:rFonts w:eastAsia="Calibri"/>
          <w:b/>
          <w:lang w:val="es-AR"/>
        </w:rPr>
      </w:pPr>
    </w:p>
    <w:p w:rsidR="00CA6066" w:rsidRPr="00CC0C21" w:rsidRDefault="00CA6066" w:rsidP="00CA6066">
      <w:pPr>
        <w:rPr>
          <w:rFonts w:eastAsia="Calibri"/>
          <w:sz w:val="24"/>
          <w:szCs w:val="24"/>
          <w:u w:val="single"/>
          <w:lang w:val="es-AR"/>
        </w:rPr>
      </w:pPr>
      <w:r w:rsidRPr="00CC0C21">
        <w:rPr>
          <w:rFonts w:eastAsia="Calibri"/>
          <w:b/>
          <w:sz w:val="24"/>
          <w:szCs w:val="24"/>
          <w:lang w:val="es-AR"/>
        </w:rPr>
        <w:t xml:space="preserve">                                                                        ___</w:t>
      </w:r>
      <w:r w:rsidRPr="00CC0C21">
        <w:rPr>
          <w:rFonts w:eastAsia="Calibri"/>
          <w:sz w:val="24"/>
          <w:szCs w:val="24"/>
          <w:lang w:val="es-AR"/>
        </w:rPr>
        <w:t>________________ - __________________</w:t>
      </w:r>
    </w:p>
    <w:p w:rsidR="00CA6066" w:rsidRPr="00CC0C21" w:rsidRDefault="00CA6066" w:rsidP="00CA6066">
      <w:pPr>
        <w:rPr>
          <w:rFonts w:eastAsia="Calibri"/>
          <w:lang w:val="es-AR"/>
        </w:rPr>
      </w:pPr>
      <w:r w:rsidRPr="00CC0C21">
        <w:rPr>
          <w:rFonts w:eastAsia="Calibri"/>
          <w:lang w:val="es-AR"/>
        </w:rPr>
        <w:t xml:space="preserve">                                                                                                               (personas kods; reģistrācijas Nr.)</w:t>
      </w:r>
    </w:p>
    <w:p w:rsidR="00CA6066" w:rsidRPr="00CC0C21" w:rsidRDefault="00CA6066" w:rsidP="00CA6066">
      <w:pPr>
        <w:jc w:val="right"/>
        <w:rPr>
          <w:rFonts w:eastAsia="Calibri"/>
          <w:sz w:val="24"/>
          <w:szCs w:val="24"/>
          <w:lang w:val="es-AR"/>
        </w:rPr>
      </w:pPr>
      <w:r w:rsidRPr="00CC0C21">
        <w:rPr>
          <w:rFonts w:eastAsia="Calibri"/>
          <w:sz w:val="24"/>
          <w:szCs w:val="24"/>
          <w:lang w:val="es-AR"/>
        </w:rPr>
        <w:t xml:space="preserve">                                                                            _______________________________________</w:t>
      </w:r>
    </w:p>
    <w:p w:rsidR="00CA6066" w:rsidRPr="00CC0C21" w:rsidRDefault="00CA6066" w:rsidP="00CA6066">
      <w:pPr>
        <w:jc w:val="right"/>
        <w:rPr>
          <w:rFonts w:eastAsia="Calibri"/>
          <w:lang w:val="es-AR"/>
        </w:rPr>
      </w:pPr>
      <w:r w:rsidRPr="00CC0C21">
        <w:rPr>
          <w:rFonts w:eastAsia="Calibri"/>
          <w:sz w:val="24"/>
          <w:szCs w:val="24"/>
          <w:lang w:val="es-AR"/>
        </w:rPr>
        <w:t xml:space="preserve">                                                                             </w:t>
      </w:r>
      <w:r w:rsidRPr="00CC0C21">
        <w:rPr>
          <w:rFonts w:eastAsia="Calibri"/>
          <w:lang w:val="es-AR"/>
        </w:rPr>
        <w:t>(fiziskai personai – deklarētā dzīvesvietas adrese, un adrese, kurā persona ir sasniedzama, tālrunis; juridiskai personai – juridiskā adrese)</w:t>
      </w:r>
    </w:p>
    <w:p w:rsidR="00CA6066" w:rsidRPr="00CC0C21" w:rsidRDefault="00CA6066" w:rsidP="00CA6066">
      <w:pPr>
        <w:jc w:val="right"/>
        <w:rPr>
          <w:rFonts w:eastAsia="Calibri"/>
          <w:sz w:val="24"/>
          <w:szCs w:val="24"/>
          <w:lang w:val="da-DK"/>
        </w:rPr>
      </w:pPr>
      <w:r w:rsidRPr="00CC0C21">
        <w:rPr>
          <w:rFonts w:eastAsia="Calibri"/>
          <w:sz w:val="24"/>
          <w:szCs w:val="24"/>
          <w:lang w:val="es-AR"/>
        </w:rPr>
        <w:t xml:space="preserve">                                                                                  </w:t>
      </w:r>
      <w:r w:rsidRPr="00CC0C21">
        <w:rPr>
          <w:rFonts w:eastAsia="Calibri"/>
          <w:sz w:val="24"/>
          <w:szCs w:val="24"/>
          <w:lang w:val="da-DK"/>
        </w:rPr>
        <w:t>_______________________________________</w:t>
      </w:r>
    </w:p>
    <w:p w:rsidR="00CA6066" w:rsidRPr="00CC0C21" w:rsidRDefault="00CA6066" w:rsidP="00CA6066">
      <w:pPr>
        <w:jc w:val="right"/>
        <w:rPr>
          <w:rFonts w:eastAsia="Calibri"/>
          <w:lang w:val="da-DK"/>
        </w:rPr>
      </w:pPr>
      <w:r w:rsidRPr="00CC0C21">
        <w:rPr>
          <w:rFonts w:eastAsia="Calibri"/>
          <w:lang w:val="da-DK"/>
        </w:rPr>
        <w:t>(oficiālā elektroniskā adrese (ja ir aktivizēts konts) vai elektroniskā pasta adresi (ja ir)</w:t>
      </w:r>
    </w:p>
    <w:p w:rsidR="00CA6066" w:rsidRPr="00CC0C21" w:rsidRDefault="00CA6066" w:rsidP="00CA6066">
      <w:pPr>
        <w:jc w:val="right"/>
        <w:rPr>
          <w:rFonts w:eastAsia="Calibri"/>
          <w:sz w:val="24"/>
          <w:szCs w:val="24"/>
          <w:lang w:val="da-DK"/>
        </w:rPr>
      </w:pPr>
      <w:r w:rsidRPr="00CC0C21">
        <w:rPr>
          <w:rFonts w:eastAsia="Calibri"/>
          <w:sz w:val="24"/>
          <w:szCs w:val="24"/>
          <w:lang w:val="da-DK"/>
        </w:rPr>
        <w:t xml:space="preserve">                                                            </w:t>
      </w:r>
    </w:p>
    <w:p w:rsidR="00CA6066" w:rsidRPr="00CC0C21" w:rsidRDefault="00CA6066" w:rsidP="00CA6066">
      <w:pPr>
        <w:jc w:val="center"/>
        <w:rPr>
          <w:rFonts w:eastAsia="Calibri"/>
          <w:b/>
          <w:sz w:val="24"/>
          <w:szCs w:val="24"/>
          <w:lang w:val="da-DK"/>
        </w:rPr>
      </w:pPr>
      <w:r w:rsidRPr="00CC0C21">
        <w:rPr>
          <w:rFonts w:eastAsia="Calibri"/>
          <w:b/>
          <w:sz w:val="24"/>
          <w:szCs w:val="24"/>
          <w:lang w:val="da-DK"/>
        </w:rPr>
        <w:t>PIETEIKUMS</w:t>
      </w:r>
    </w:p>
    <w:p w:rsidR="00CA6066" w:rsidRPr="00CC0C21" w:rsidRDefault="00CA6066" w:rsidP="00CA6066">
      <w:pPr>
        <w:jc w:val="center"/>
        <w:rPr>
          <w:rFonts w:eastAsia="Calibri"/>
          <w:sz w:val="24"/>
          <w:szCs w:val="24"/>
          <w:lang w:val="da-DK"/>
        </w:rPr>
      </w:pPr>
      <w:r w:rsidRPr="00CC0C21">
        <w:rPr>
          <w:rFonts w:eastAsia="Calibri"/>
          <w:sz w:val="24"/>
          <w:szCs w:val="24"/>
          <w:lang w:val="da-DK"/>
        </w:rPr>
        <w:t>zemes nomas tiesību izsolei</w:t>
      </w:r>
    </w:p>
    <w:p w:rsidR="00CA6066" w:rsidRPr="00CC0C21" w:rsidRDefault="00CA6066" w:rsidP="00CA6066">
      <w:pPr>
        <w:jc w:val="center"/>
        <w:rPr>
          <w:rFonts w:eastAsia="Calibri"/>
          <w:sz w:val="24"/>
          <w:szCs w:val="24"/>
          <w:lang w:val="da-DK"/>
        </w:rPr>
      </w:pPr>
    </w:p>
    <w:p w:rsidR="00CA6066" w:rsidRPr="00CC0C21" w:rsidRDefault="00CA6066" w:rsidP="00CA6066">
      <w:pPr>
        <w:jc w:val="both"/>
        <w:rPr>
          <w:rFonts w:eastAsia="Calibri"/>
          <w:sz w:val="24"/>
          <w:szCs w:val="24"/>
          <w:lang w:val="da-DK"/>
        </w:rPr>
      </w:pPr>
      <w:r w:rsidRPr="00CC0C21">
        <w:rPr>
          <w:rFonts w:eastAsia="Calibri"/>
          <w:sz w:val="24"/>
          <w:szCs w:val="24"/>
          <w:lang w:val="da-DK"/>
        </w:rPr>
        <w:t>Izsoles veids: mutiska izsole ar augšupejošu soli</w:t>
      </w:r>
    </w:p>
    <w:p w:rsidR="00CA6066" w:rsidRPr="00CC0C21" w:rsidRDefault="00CA6066" w:rsidP="00CA6066">
      <w:pPr>
        <w:jc w:val="both"/>
        <w:rPr>
          <w:rFonts w:eastAsia="Calibri"/>
          <w:sz w:val="24"/>
          <w:szCs w:val="24"/>
          <w:lang w:val="da-DK"/>
        </w:rPr>
      </w:pPr>
      <w:r w:rsidRPr="00CC0C21">
        <w:rPr>
          <w:rFonts w:eastAsia="Calibri"/>
          <w:sz w:val="24"/>
          <w:szCs w:val="24"/>
          <w:lang w:val="da-DK"/>
        </w:rPr>
        <w:t>Norāde par izsoli: pirmreizējā</w:t>
      </w:r>
    </w:p>
    <w:p w:rsidR="00CA6066" w:rsidRPr="00CC0C21" w:rsidRDefault="00CA6066" w:rsidP="00CA6066">
      <w:pPr>
        <w:jc w:val="both"/>
        <w:rPr>
          <w:rFonts w:eastAsia="Calibri"/>
          <w:sz w:val="24"/>
          <w:szCs w:val="24"/>
          <w:lang w:val="da-DK"/>
        </w:rPr>
      </w:pPr>
      <w:r w:rsidRPr="00CC0C21">
        <w:rPr>
          <w:rFonts w:eastAsia="Calibri"/>
          <w:sz w:val="24"/>
          <w:szCs w:val="24"/>
          <w:lang w:val="da-DK"/>
        </w:rPr>
        <w:t>Nomas objekts: zemes vienības daļa 3,0 ha platībā, kadastra apzīmējums Nr.</w:t>
      </w:r>
      <w:r w:rsidRPr="00CC0C21">
        <w:rPr>
          <w:color w:val="000000"/>
          <w:sz w:val="24"/>
          <w:szCs w:val="24"/>
          <w:lang w:val="da-DK" w:eastAsia="lv-LV" w:bidi="lv-LV"/>
        </w:rPr>
        <w:t xml:space="preserve"> 68480040434</w:t>
      </w:r>
      <w:r w:rsidRPr="00CC0C21">
        <w:rPr>
          <w:rFonts w:eastAsia="Calibri"/>
          <w:sz w:val="24"/>
          <w:szCs w:val="24"/>
          <w:lang w:val="da-DK"/>
        </w:rPr>
        <w:t>, Ciblas pagasts, Ludzas novads.</w:t>
      </w:r>
    </w:p>
    <w:p w:rsidR="00CA6066" w:rsidRPr="00CC0C21" w:rsidRDefault="00CA6066" w:rsidP="00CA6066">
      <w:pPr>
        <w:jc w:val="both"/>
        <w:rPr>
          <w:rFonts w:eastAsia="Calibri"/>
          <w:sz w:val="24"/>
          <w:szCs w:val="24"/>
          <w:lang w:val="da-DK"/>
        </w:rPr>
      </w:pPr>
      <w:r w:rsidRPr="00CC0C21">
        <w:rPr>
          <w:rFonts w:eastAsia="Calibri"/>
          <w:sz w:val="24"/>
          <w:szCs w:val="24"/>
          <w:lang w:val="da-DK"/>
        </w:rPr>
        <w:t>Nomas laikā plānotās darbības neapbūvētajā zemesgabalā: lauksaimniecība.</w:t>
      </w:r>
    </w:p>
    <w:p w:rsidR="00CA6066" w:rsidRPr="00CC0C21" w:rsidRDefault="00CA6066" w:rsidP="00CA6066">
      <w:pPr>
        <w:jc w:val="both"/>
        <w:rPr>
          <w:rFonts w:eastAsia="Calibri"/>
          <w:sz w:val="24"/>
          <w:szCs w:val="24"/>
          <w:lang w:val="da-DK"/>
        </w:rPr>
      </w:pPr>
    </w:p>
    <w:p w:rsidR="00CA6066" w:rsidRPr="00C92C70" w:rsidRDefault="00CA6066" w:rsidP="00CA6066">
      <w:pPr>
        <w:rPr>
          <w:rFonts w:eastAsia="Calibri"/>
          <w:sz w:val="24"/>
          <w:szCs w:val="24"/>
        </w:rPr>
      </w:pPr>
      <w:r w:rsidRPr="00C92C70">
        <w:rPr>
          <w:rFonts w:eastAsia="Calibri"/>
          <w:sz w:val="24"/>
          <w:szCs w:val="24"/>
        </w:rPr>
        <w:t>Pievienotie dokumenti:</w:t>
      </w:r>
    </w:p>
    <w:p w:rsidR="00CA6066" w:rsidRPr="00C92C70" w:rsidRDefault="00CA6066" w:rsidP="00CA6066">
      <w:pPr>
        <w:numPr>
          <w:ilvl w:val="0"/>
          <w:numId w:val="2"/>
        </w:numPr>
        <w:ind w:left="1080"/>
        <w:contextualSpacing/>
        <w:rPr>
          <w:rFonts w:eastAsia="Calibri"/>
          <w:sz w:val="24"/>
          <w:szCs w:val="24"/>
        </w:rPr>
      </w:pP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rPr>
        <w:t>;</w:t>
      </w:r>
    </w:p>
    <w:p w:rsidR="00CA6066" w:rsidRPr="00C92C70" w:rsidRDefault="00CA6066" w:rsidP="00CA6066">
      <w:pPr>
        <w:numPr>
          <w:ilvl w:val="0"/>
          <w:numId w:val="2"/>
        </w:numPr>
        <w:ind w:left="1080"/>
        <w:contextualSpacing/>
        <w:rPr>
          <w:rFonts w:eastAsia="Calibri"/>
          <w:sz w:val="24"/>
          <w:szCs w:val="24"/>
        </w:rPr>
      </w:pP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rPr>
        <w:t>;</w:t>
      </w:r>
    </w:p>
    <w:p w:rsidR="00CA6066" w:rsidRPr="00C92C70" w:rsidRDefault="00CA6066" w:rsidP="00CA6066">
      <w:pPr>
        <w:numPr>
          <w:ilvl w:val="0"/>
          <w:numId w:val="2"/>
        </w:numPr>
        <w:ind w:left="1080"/>
        <w:contextualSpacing/>
        <w:rPr>
          <w:rFonts w:eastAsia="Calibri"/>
          <w:sz w:val="24"/>
          <w:szCs w:val="24"/>
        </w:rPr>
      </w:pP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r>
      <w:r w:rsidRPr="00C92C70">
        <w:rPr>
          <w:rFonts w:eastAsia="Calibri"/>
          <w:sz w:val="24"/>
          <w:szCs w:val="24"/>
          <w:u w:val="single"/>
        </w:rPr>
        <w:tab/>
        <w:t>.</w:t>
      </w:r>
    </w:p>
    <w:p w:rsidR="00CA6066" w:rsidRPr="00C92C70" w:rsidRDefault="00CA6066" w:rsidP="00CA6066">
      <w:pPr>
        <w:jc w:val="both"/>
        <w:rPr>
          <w:rFonts w:eastAsia="Calibri"/>
          <w:sz w:val="24"/>
          <w:szCs w:val="24"/>
        </w:rPr>
      </w:pPr>
    </w:p>
    <w:p w:rsidR="00CA6066" w:rsidRPr="00C92C70" w:rsidRDefault="00CA6066" w:rsidP="00CA6066">
      <w:pPr>
        <w:jc w:val="both"/>
        <w:rPr>
          <w:rFonts w:eastAsia="Calibri"/>
          <w:b/>
        </w:rPr>
      </w:pPr>
      <w:r w:rsidRPr="00C92C70">
        <w:rPr>
          <w:rFonts w:eastAsia="Calibri"/>
          <w:b/>
        </w:rPr>
        <w:t>Saskaņā ar 2018. gada 19. jūnija Ministru kabineta noteikumu Nr.350 “Publiskas personas zemes nomas un apbūves tiesības noteikumi” 37.7. apakšpunktu, un sakarā ar piedalīšanos mutiskā izsolē par nomas tiesībām uz zemes vienību ar kadastra apzīmējumu Nr</w:t>
      </w:r>
      <w:r w:rsidRPr="00D55DDE">
        <w:rPr>
          <w:rFonts w:eastAsia="Calibri"/>
          <w:b/>
        </w:rPr>
        <w:t>.</w:t>
      </w:r>
      <w:r w:rsidRPr="00D55DDE">
        <w:rPr>
          <w:b/>
          <w:color w:val="000000"/>
          <w:lang w:eastAsia="lv-LV" w:bidi="lv-LV"/>
        </w:rPr>
        <w:t xml:space="preserve"> 68480040434</w:t>
      </w:r>
      <w:r w:rsidRPr="00C92C70">
        <w:rPr>
          <w:rFonts w:eastAsia="Calibri"/>
          <w:b/>
        </w:rPr>
        <w:t xml:space="preserve"> daļa </w:t>
      </w:r>
      <w:r>
        <w:rPr>
          <w:rFonts w:eastAsia="Calibri"/>
          <w:b/>
        </w:rPr>
        <w:t xml:space="preserve">3,0 </w:t>
      </w:r>
      <w:r w:rsidRPr="00C92C70">
        <w:rPr>
          <w:rFonts w:eastAsia="Calibri"/>
          <w:b/>
        </w:rPr>
        <w:t xml:space="preserve">ha platībā, </w:t>
      </w:r>
      <w:r>
        <w:rPr>
          <w:rFonts w:eastAsia="Calibri"/>
          <w:b/>
        </w:rPr>
        <w:t xml:space="preserve">Ciblas </w:t>
      </w:r>
      <w:r w:rsidRPr="00C92C70">
        <w:rPr>
          <w:rFonts w:eastAsia="Calibri"/>
          <w:b/>
        </w:rPr>
        <w:t>pagasts, Ludzas novads, es  piekrītu,  ka iznomātājs kā kredītinformācijas lietotājs ir tiesīgs pieprasīt un saņemt kredītinformāciju, tai skaitā ziņas par maniem kavētajiem maksājumiem un tā kredītreitingu, no iznomātājam pieejamām datu bāzēm.</w:t>
      </w:r>
    </w:p>
    <w:p w:rsidR="00CA6066" w:rsidRPr="00C92C70" w:rsidRDefault="00CA6066" w:rsidP="00CA6066">
      <w:pPr>
        <w:jc w:val="both"/>
        <w:rPr>
          <w:rFonts w:eastAsia="Calibri"/>
          <w:b/>
        </w:rPr>
      </w:pPr>
    </w:p>
    <w:p w:rsidR="00CA6066" w:rsidRPr="00CC0C21" w:rsidRDefault="00CA6066" w:rsidP="00CA6066">
      <w:pPr>
        <w:spacing w:after="200" w:line="276" w:lineRule="auto"/>
        <w:rPr>
          <w:rFonts w:eastAsia="Calibri"/>
          <w:b/>
          <w:lang w:val="es-AR"/>
        </w:rPr>
      </w:pPr>
      <w:r w:rsidRPr="00C92C70">
        <w:rPr>
          <w:rFonts w:eastAsia="Calibri"/>
        </w:rPr>
        <w:t xml:space="preserve">  </w:t>
      </w:r>
      <w:r w:rsidRPr="00CC0C21">
        <w:rPr>
          <w:rFonts w:eastAsia="Calibri"/>
          <w:b/>
          <w:lang w:val="es-AR"/>
        </w:rPr>
        <w:t>Informācija par personas datu apstrādi:</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b/>
          <w:lang w:val="es-AR"/>
        </w:rPr>
        <w:t>Pārzinis</w:t>
      </w:r>
      <w:r w:rsidRPr="00CC0C21">
        <w:rPr>
          <w:rFonts w:eastAsia="Calibri"/>
          <w:lang w:val="es-AR"/>
        </w:rPr>
        <w:t xml:space="preserve">  ir Ludzas novada pašvaldība, reģistrācijas Nr.90000017453, adrese: Raiņa iela 16, Ludza, Ludzas novads, LV-5701, tālrunis: 65707400, elektroniskā pasta adrese: </w:t>
      </w:r>
      <w:hyperlink r:id="rId15" w:history="1">
        <w:r w:rsidRPr="00CC0C21">
          <w:rPr>
            <w:rFonts w:eastAsia="Calibri"/>
            <w:color w:val="0000FF"/>
            <w:u w:val="single"/>
            <w:lang w:val="es-AR"/>
          </w:rPr>
          <w:t>pasts@ludzasnovads.lv</w:t>
        </w:r>
      </w:hyperlink>
      <w:r w:rsidRPr="00CC0C21">
        <w:rPr>
          <w:rFonts w:eastAsia="Calibri"/>
          <w:lang w:val="es-AR"/>
        </w:rPr>
        <w:t>;</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b/>
          <w:lang w:val="es-AR"/>
        </w:rPr>
        <w:t>Personas datu aizsardzības speciālista kontaktinformācija</w:t>
      </w:r>
      <w:r w:rsidRPr="00CC0C21">
        <w:rPr>
          <w:rFonts w:eastAsia="Calibri"/>
          <w:lang w:val="es-AR"/>
        </w:rPr>
        <w:t xml:space="preserve"> – Uldis Vītoliņš, info@raca.lv;</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b/>
          <w:color w:val="000000"/>
          <w:lang w:val="es-AR"/>
        </w:rPr>
        <w:t>Personas datu apstrādes mērķis</w:t>
      </w:r>
      <w:r w:rsidRPr="00CC0C21">
        <w:rPr>
          <w:rFonts w:eastAsia="Calibri"/>
          <w:color w:val="000000"/>
          <w:lang w:val="es-AR"/>
        </w:rPr>
        <w:t xml:space="preserve"> - izvērtēt pieteikumā norādīto informāciju un sniegt pakalpojumu </w:t>
      </w:r>
      <w:r w:rsidRPr="00CC0C21">
        <w:rPr>
          <w:rFonts w:eastAsia="Calibri"/>
          <w:color w:val="000000"/>
          <w:lang w:val="es-AR"/>
        </w:rPr>
        <w:lastRenderedPageBreak/>
        <w:t>atbilstoši pieteikuma iesniedzēja norādītajam lūgumam pieteikumā.</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b/>
          <w:lang w:val="es-AR"/>
        </w:rPr>
        <w:t>Pārzinis iegūtos personas datus neparedz nosūtīt</w:t>
      </w:r>
      <w:r w:rsidRPr="00CC0C21">
        <w:rPr>
          <w:rFonts w:eastAsia="Calibri"/>
          <w:lang w:val="es-AR"/>
        </w:rPr>
        <w:t xml:space="preserve"> uz trešo valsti vai starptautisku organizāciju, </w:t>
      </w:r>
      <w:r w:rsidRPr="00CC0C21">
        <w:rPr>
          <w:rFonts w:eastAsia="Calibri"/>
          <w:b/>
          <w:lang w:val="es-AR"/>
        </w:rPr>
        <w:t>personas dati var tikt nodoti</w:t>
      </w:r>
      <w:r w:rsidRPr="00CC0C21">
        <w:rPr>
          <w:rFonts w:eastAsia="Calibri"/>
          <w:lang w:val="es-AR"/>
        </w:rPr>
        <w:t xml:space="preserve"> valsts pārvaldes iestādēm, to normatīvajos aktos noteikto pienākumu veikšanai;</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b/>
          <w:lang w:val="es-AR"/>
        </w:rPr>
        <w:t xml:space="preserve">Personas dati tiek glabāti </w:t>
      </w:r>
      <w:r w:rsidRPr="00CC0C21">
        <w:rPr>
          <w:rFonts w:eastAsia="Calibri"/>
          <w:lang w:val="es-AR"/>
        </w:rPr>
        <w:t>līdz noteiktā personas datu apstrādes mērķa sasniegšanai, saskaņā ar Ludzas novada pašvaldības noteikto lietu nomenklatūru, dokumentu un arhīvu pārvaldības un citu normatīvo aktu prasībām.</w:t>
      </w:r>
    </w:p>
    <w:p w:rsidR="00CA6066" w:rsidRPr="00CC0C21" w:rsidRDefault="00CA6066" w:rsidP="00CA6066">
      <w:pPr>
        <w:widowControl w:val="0"/>
        <w:autoSpaceDE w:val="0"/>
        <w:autoSpaceDN w:val="0"/>
        <w:adjustRightInd w:val="0"/>
        <w:spacing w:after="200" w:line="276" w:lineRule="auto"/>
        <w:jc w:val="both"/>
        <w:rPr>
          <w:rFonts w:eastAsia="Calibri"/>
          <w:b/>
          <w:lang w:val="es-AR"/>
        </w:rPr>
      </w:pPr>
    </w:p>
    <w:p w:rsidR="00CA6066" w:rsidRPr="00CC0C21" w:rsidRDefault="00CA6066" w:rsidP="00CA6066">
      <w:pPr>
        <w:widowControl w:val="0"/>
        <w:autoSpaceDE w:val="0"/>
        <w:autoSpaceDN w:val="0"/>
        <w:adjustRightInd w:val="0"/>
        <w:spacing w:after="200" w:line="276" w:lineRule="auto"/>
        <w:jc w:val="both"/>
        <w:rPr>
          <w:rFonts w:eastAsia="Calibri"/>
          <w:b/>
          <w:lang w:val="es-AR"/>
        </w:rPr>
      </w:pPr>
      <w:r w:rsidRPr="00CC0C21">
        <w:rPr>
          <w:rFonts w:eastAsia="Calibri"/>
          <w:b/>
          <w:lang w:val="es-AR"/>
        </w:rPr>
        <w:t>Informējam, ka Jums kā datu subjektam ir tiesības:</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lang w:val="es-AR"/>
        </w:rPr>
        <w:t>atsaukt piekrišanu, pieprasīt pārzinim piekļūt Jūsu, kā datu subjekta, apstrādātajiem personas datiem, lūgt neprecīzo personas datu labošanu vai dzēšanu iesniedzot pamatojumu, Jūsu lūgumam, likumā noteiktajos gadījumos lūgt Jūsu personas datu apstrādes ierobežošanu;</w:t>
      </w:r>
    </w:p>
    <w:p w:rsidR="00CA6066" w:rsidRPr="00CC0C21" w:rsidRDefault="00CA6066" w:rsidP="00CA6066">
      <w:pPr>
        <w:widowControl w:val="0"/>
        <w:numPr>
          <w:ilvl w:val="0"/>
          <w:numId w:val="1"/>
        </w:numPr>
        <w:autoSpaceDE w:val="0"/>
        <w:autoSpaceDN w:val="0"/>
        <w:adjustRightInd w:val="0"/>
        <w:spacing w:after="200" w:line="256" w:lineRule="auto"/>
        <w:ind w:left="709"/>
        <w:contextualSpacing/>
        <w:jc w:val="both"/>
        <w:rPr>
          <w:rFonts w:eastAsia="Calibri"/>
          <w:lang w:val="es-AR"/>
        </w:rPr>
      </w:pPr>
      <w:r w:rsidRPr="00CC0C21">
        <w:rPr>
          <w:rFonts w:eastAsia="Calibri"/>
          <w:lang w:val="es-AR"/>
        </w:rPr>
        <w:t xml:space="preserve">iesniegt sūdzību par nelikumīgu Jūsu personas datu apstrādi skatīt Ludzas novada pašvaldības privātuma politikā: </w:t>
      </w:r>
      <w:hyperlink r:id="rId16" w:history="1">
        <w:r w:rsidRPr="00CC0C21">
          <w:rPr>
            <w:rFonts w:eastAsia="Calibri"/>
            <w:color w:val="0000FF"/>
            <w:u w:val="single"/>
            <w:lang w:val="es-AR"/>
          </w:rPr>
          <w:t>http://www.ludzasnovads.lv/</w:t>
        </w:r>
      </w:hyperlink>
      <w:r w:rsidRPr="00CC0C21">
        <w:rPr>
          <w:rFonts w:eastAsia="Calibri"/>
          <w:lang w:val="es-AR"/>
        </w:rPr>
        <w:t xml:space="preserve">. </w:t>
      </w:r>
    </w:p>
    <w:p w:rsidR="00CA6066" w:rsidRPr="00CC0C21" w:rsidRDefault="00CA6066" w:rsidP="00CA6066">
      <w:pPr>
        <w:rPr>
          <w:rFonts w:eastAsia="Calibri"/>
          <w:lang w:val="es-AR"/>
        </w:rPr>
      </w:pPr>
      <w:r w:rsidRPr="00CC0C21">
        <w:rPr>
          <w:rFonts w:eastAsia="Calibri"/>
          <w:lang w:val="es-AR"/>
        </w:rPr>
        <w:t xml:space="preserve">                   </w:t>
      </w:r>
    </w:p>
    <w:p w:rsidR="00CA6066" w:rsidRPr="00CC0C21" w:rsidRDefault="00CA6066" w:rsidP="00CA6066">
      <w:pPr>
        <w:rPr>
          <w:rFonts w:eastAsia="Calibri"/>
          <w:sz w:val="24"/>
          <w:szCs w:val="24"/>
          <w:lang w:val="es-AR"/>
        </w:rPr>
      </w:pPr>
      <w:r w:rsidRPr="00CC0C21">
        <w:rPr>
          <w:rFonts w:eastAsia="Calibri"/>
          <w:sz w:val="24"/>
          <w:szCs w:val="24"/>
          <w:lang w:val="es-AR"/>
        </w:rPr>
        <w:t>Ludzā, _____. gada_____ .__________________</w:t>
      </w:r>
    </w:p>
    <w:p w:rsidR="00CA6066" w:rsidRPr="00CC0C21" w:rsidRDefault="00CA6066" w:rsidP="00CA6066">
      <w:pPr>
        <w:rPr>
          <w:rFonts w:eastAsia="Calibri"/>
          <w:lang w:val="es-AR"/>
        </w:rPr>
      </w:pPr>
    </w:p>
    <w:p w:rsidR="00CA6066" w:rsidRPr="00CC0C21" w:rsidRDefault="00CA6066" w:rsidP="00CA6066">
      <w:pPr>
        <w:rPr>
          <w:rFonts w:eastAsia="Calibri"/>
          <w:sz w:val="24"/>
          <w:szCs w:val="24"/>
          <w:lang w:val="es-AR"/>
        </w:rPr>
      </w:pPr>
      <w:r w:rsidRPr="00CC0C21">
        <w:rPr>
          <w:rFonts w:eastAsia="Calibri"/>
          <w:sz w:val="24"/>
          <w:szCs w:val="24"/>
          <w:lang w:val="es-AR"/>
        </w:rPr>
        <w:t>Iesniedzēja vai pilnvarotās personas paraksts_____________________________</w:t>
      </w:r>
    </w:p>
    <w:p w:rsidR="00CA6066" w:rsidRPr="00CC0C21" w:rsidRDefault="00CA6066" w:rsidP="00CA6066">
      <w:pPr>
        <w:tabs>
          <w:tab w:val="left" w:pos="993"/>
          <w:tab w:val="left" w:pos="1276"/>
          <w:tab w:val="left" w:pos="3828"/>
          <w:tab w:val="left" w:pos="4111"/>
          <w:tab w:val="left" w:pos="4253"/>
        </w:tabs>
        <w:jc w:val="right"/>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right"/>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right"/>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right"/>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right"/>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rPr>
          <w:color w:val="FF0000"/>
          <w:sz w:val="24"/>
          <w:szCs w:val="24"/>
          <w:lang w:val="es-AR"/>
        </w:rPr>
        <w:sectPr w:rsidR="00CA6066" w:rsidRPr="00CC0C21" w:rsidSect="00FC27CF">
          <w:pgSz w:w="11907" w:h="16839" w:code="9"/>
          <w:pgMar w:top="1134" w:right="1134" w:bottom="1134" w:left="1701" w:header="709" w:footer="709" w:gutter="0"/>
          <w:cols w:space="708"/>
          <w:docGrid w:linePitch="360"/>
        </w:sectPr>
      </w:pPr>
    </w:p>
    <w:p w:rsidR="00CA6066" w:rsidRPr="00CC0C21" w:rsidRDefault="00CA6066" w:rsidP="00CA6066">
      <w:pPr>
        <w:tabs>
          <w:tab w:val="left" w:pos="993"/>
          <w:tab w:val="left" w:pos="1276"/>
          <w:tab w:val="left" w:pos="3828"/>
          <w:tab w:val="left" w:pos="4111"/>
          <w:tab w:val="left" w:pos="4253"/>
        </w:tabs>
        <w:jc w:val="right"/>
        <w:rPr>
          <w:sz w:val="24"/>
          <w:szCs w:val="24"/>
          <w:lang w:val="es-AR"/>
        </w:rPr>
      </w:pPr>
      <w:r w:rsidRPr="00CC0C21">
        <w:rPr>
          <w:sz w:val="24"/>
          <w:szCs w:val="24"/>
          <w:lang w:val="es-AR"/>
        </w:rPr>
        <w:lastRenderedPageBreak/>
        <w:t>Pielikums Nr.3</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Ludzas novada pašvaldības Mutiskās izsoles noteikumiem</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tabs>
          <w:tab w:val="left" w:pos="993"/>
          <w:tab w:val="left" w:pos="1276"/>
          <w:tab w:val="left" w:pos="3828"/>
          <w:tab w:val="left" w:pos="4111"/>
          <w:tab w:val="left" w:pos="4253"/>
        </w:tabs>
        <w:jc w:val="center"/>
        <w:rPr>
          <w:b/>
          <w:sz w:val="24"/>
          <w:szCs w:val="24"/>
          <w:lang w:val="es-AR"/>
        </w:rPr>
      </w:pPr>
    </w:p>
    <w:p w:rsidR="00CA6066" w:rsidRPr="00C92C70" w:rsidRDefault="00CA6066" w:rsidP="00CA6066">
      <w:pPr>
        <w:tabs>
          <w:tab w:val="left" w:pos="993"/>
          <w:tab w:val="left" w:pos="1276"/>
          <w:tab w:val="left" w:pos="3828"/>
          <w:tab w:val="left" w:pos="4111"/>
          <w:tab w:val="left" w:pos="4253"/>
        </w:tabs>
        <w:jc w:val="center"/>
        <w:rPr>
          <w:b/>
          <w:sz w:val="24"/>
          <w:szCs w:val="24"/>
        </w:rPr>
      </w:pPr>
      <w:r w:rsidRPr="00C92C70">
        <w:rPr>
          <w:b/>
          <w:sz w:val="24"/>
          <w:szCs w:val="24"/>
        </w:rPr>
        <w:t>Izsoles pretendentu reģistrācijas saraksts</w:t>
      </w:r>
    </w:p>
    <w:tbl>
      <w:tblPr>
        <w:tblStyle w:val="Reatabula"/>
        <w:tblW w:w="14737" w:type="dxa"/>
        <w:tblLook w:val="04A0" w:firstRow="1" w:lastRow="0" w:firstColumn="1" w:lastColumn="0" w:noHBand="0" w:noVBand="1"/>
      </w:tblPr>
      <w:tblGrid>
        <w:gridCol w:w="923"/>
        <w:gridCol w:w="2764"/>
        <w:gridCol w:w="1795"/>
        <w:gridCol w:w="1795"/>
        <w:gridCol w:w="7460"/>
      </w:tblGrid>
      <w:tr w:rsidR="00CA6066" w:rsidRPr="00C92C70" w:rsidTr="007927BD">
        <w:tc>
          <w:tcPr>
            <w:tcW w:w="923" w:type="dxa"/>
          </w:tcPr>
          <w:p w:rsidR="00CA6066" w:rsidRPr="00CC0C21" w:rsidRDefault="00CA6066" w:rsidP="007927BD">
            <w:pPr>
              <w:tabs>
                <w:tab w:val="left" w:pos="993"/>
                <w:tab w:val="left" w:pos="1276"/>
                <w:tab w:val="left" w:pos="3828"/>
                <w:tab w:val="left" w:pos="4111"/>
                <w:tab w:val="left" w:pos="4253"/>
              </w:tabs>
              <w:jc w:val="center"/>
              <w:rPr>
                <w:sz w:val="24"/>
                <w:szCs w:val="24"/>
                <w:lang w:val="es-AR"/>
              </w:rPr>
            </w:pPr>
            <w:r w:rsidRPr="00CC0C21">
              <w:rPr>
                <w:sz w:val="24"/>
                <w:szCs w:val="24"/>
                <w:lang w:val="es-AR"/>
              </w:rPr>
              <w:t xml:space="preserve">Nr. </w:t>
            </w:r>
          </w:p>
          <w:p w:rsidR="00CA6066" w:rsidRPr="00CC0C21" w:rsidRDefault="00CA6066" w:rsidP="007927BD">
            <w:pPr>
              <w:tabs>
                <w:tab w:val="left" w:pos="993"/>
                <w:tab w:val="left" w:pos="1276"/>
                <w:tab w:val="left" w:pos="3828"/>
                <w:tab w:val="left" w:pos="4111"/>
                <w:tab w:val="left" w:pos="4253"/>
              </w:tabs>
              <w:jc w:val="center"/>
              <w:rPr>
                <w:sz w:val="24"/>
                <w:szCs w:val="24"/>
                <w:lang w:val="es-AR"/>
              </w:rPr>
            </w:pPr>
            <w:r w:rsidRPr="00CC0C21">
              <w:rPr>
                <w:sz w:val="24"/>
                <w:szCs w:val="24"/>
                <w:lang w:val="es-AR"/>
              </w:rPr>
              <w:t>p. k</w:t>
            </w:r>
          </w:p>
          <w:p w:rsidR="00CA6066" w:rsidRPr="00CC0C21" w:rsidRDefault="00CA6066" w:rsidP="007927BD">
            <w:pPr>
              <w:tabs>
                <w:tab w:val="left" w:pos="993"/>
                <w:tab w:val="left" w:pos="1276"/>
                <w:tab w:val="left" w:pos="3828"/>
                <w:tab w:val="left" w:pos="4111"/>
                <w:tab w:val="left" w:pos="4253"/>
              </w:tabs>
              <w:jc w:val="center"/>
              <w:rPr>
                <w:b/>
                <w:sz w:val="24"/>
                <w:szCs w:val="24"/>
                <w:lang w:val="es-AR"/>
              </w:rPr>
            </w:pPr>
            <w:r w:rsidRPr="00CC0C21">
              <w:rPr>
                <w:sz w:val="24"/>
                <w:szCs w:val="24"/>
                <w:lang w:val="es-AR"/>
              </w:rPr>
              <w:t>(Kārtas Nr.)</w:t>
            </w:r>
          </w:p>
        </w:tc>
        <w:tc>
          <w:tcPr>
            <w:tcW w:w="2764" w:type="dxa"/>
          </w:tcPr>
          <w:p w:rsidR="00CA6066" w:rsidRPr="00CC0C21" w:rsidRDefault="00CA6066" w:rsidP="007927BD">
            <w:pPr>
              <w:tabs>
                <w:tab w:val="left" w:pos="993"/>
                <w:tab w:val="left" w:pos="1276"/>
                <w:tab w:val="left" w:pos="3828"/>
                <w:tab w:val="left" w:pos="4111"/>
                <w:tab w:val="left" w:pos="4253"/>
              </w:tabs>
              <w:jc w:val="center"/>
              <w:rPr>
                <w:sz w:val="24"/>
                <w:szCs w:val="24"/>
                <w:lang w:val="es-AR"/>
              </w:rPr>
            </w:pPr>
            <w:r w:rsidRPr="00CC0C21">
              <w:rPr>
                <w:sz w:val="24"/>
                <w:szCs w:val="24"/>
                <w:lang w:val="es-AR"/>
              </w:rPr>
              <w:t>Izsoles dalībnieks (vārds, uzvārds/nosaukums)</w:t>
            </w:r>
          </w:p>
        </w:tc>
        <w:tc>
          <w:tcPr>
            <w:tcW w:w="1795"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Personas kods, reģistrācijas Nr.</w:t>
            </w:r>
          </w:p>
        </w:tc>
        <w:tc>
          <w:tcPr>
            <w:tcW w:w="1795"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Adrese, tālrunis</w:t>
            </w:r>
          </w:p>
        </w:tc>
        <w:tc>
          <w:tcPr>
            <w:tcW w:w="7460" w:type="dxa"/>
          </w:tcPr>
          <w:p w:rsidR="00CA6066" w:rsidRPr="00C92C70" w:rsidRDefault="00CA6066" w:rsidP="007927BD">
            <w:pPr>
              <w:tabs>
                <w:tab w:val="left" w:pos="993"/>
                <w:tab w:val="left" w:pos="1276"/>
                <w:tab w:val="left" w:pos="3828"/>
                <w:tab w:val="left" w:pos="4111"/>
                <w:tab w:val="left" w:pos="4253"/>
              </w:tabs>
              <w:jc w:val="center"/>
              <w:rPr>
                <w:b/>
                <w:sz w:val="24"/>
                <w:szCs w:val="24"/>
              </w:rPr>
            </w:pPr>
            <w:r w:rsidRPr="00C92C70">
              <w:rPr>
                <w:b/>
                <w:sz w:val="24"/>
                <w:szCs w:val="24"/>
              </w:rPr>
              <w:t>Apliecinājums</w:t>
            </w:r>
          </w:p>
          <w:p w:rsidR="00CA6066" w:rsidRPr="00C92C70" w:rsidRDefault="00CA6066" w:rsidP="007927BD">
            <w:pPr>
              <w:tabs>
                <w:tab w:val="left" w:pos="993"/>
                <w:tab w:val="left" w:pos="1276"/>
                <w:tab w:val="left" w:pos="3828"/>
                <w:tab w:val="left" w:pos="4111"/>
                <w:tab w:val="left" w:pos="4253"/>
              </w:tabs>
              <w:jc w:val="center"/>
              <w:rPr>
                <w:i/>
                <w:sz w:val="24"/>
                <w:szCs w:val="24"/>
              </w:rPr>
            </w:pPr>
            <w:r w:rsidRPr="00C92C70">
              <w:rPr>
                <w:i/>
                <w:sz w:val="24"/>
                <w:szCs w:val="24"/>
              </w:rPr>
              <w:t>(Dalībnieks paraksta pirms izsoles sākuma)</w:t>
            </w:r>
          </w:p>
        </w:tc>
      </w:tr>
      <w:tr w:rsidR="00CA6066" w:rsidRPr="00C92C70" w:rsidTr="007927BD">
        <w:trPr>
          <w:trHeight w:val="1945"/>
        </w:trPr>
        <w:tc>
          <w:tcPr>
            <w:tcW w:w="923"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1.</w:t>
            </w:r>
          </w:p>
        </w:tc>
        <w:tc>
          <w:tcPr>
            <w:tcW w:w="2764"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7460"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 xml:space="preserve">Ar savu parakstu apliecinu, ka esmu iepazinies ar izsoles noteikumiem, piekrītu tos ievērot un piedalīties izsolē, izsoles Objekta sākotnējā maksa ir zināma, tai piekrītu. </w:t>
            </w:r>
          </w:p>
          <w:p w:rsidR="00CA6066" w:rsidRPr="00C92C70" w:rsidRDefault="00CA6066" w:rsidP="007927BD">
            <w:pPr>
              <w:tabs>
                <w:tab w:val="left" w:pos="993"/>
                <w:tab w:val="left" w:pos="1276"/>
                <w:tab w:val="left" w:pos="3828"/>
                <w:tab w:val="left" w:pos="4111"/>
                <w:tab w:val="left" w:pos="4253"/>
              </w:tabs>
              <w:jc w:val="both"/>
              <w:rPr>
                <w:sz w:val="24"/>
                <w:szCs w:val="24"/>
                <w:u w:val="single"/>
              </w:rPr>
            </w:pPr>
          </w:p>
          <w:p w:rsidR="00CA6066" w:rsidRPr="00C92C70" w:rsidRDefault="00CA6066" w:rsidP="007927BD">
            <w:pPr>
              <w:tabs>
                <w:tab w:val="left" w:pos="993"/>
                <w:tab w:val="left" w:pos="1276"/>
                <w:tab w:val="left" w:pos="3828"/>
                <w:tab w:val="left" w:pos="4111"/>
                <w:tab w:val="left" w:pos="4253"/>
              </w:tabs>
              <w:jc w:val="both"/>
              <w:rPr>
                <w:sz w:val="24"/>
                <w:szCs w:val="24"/>
                <w:u w:val="single"/>
              </w:rPr>
            </w:pPr>
            <w:r w:rsidRPr="00C92C70">
              <w:rPr>
                <w:sz w:val="24"/>
                <w:szCs w:val="24"/>
              </w:rPr>
              <w:t xml:space="preserve">                                                               </w:t>
            </w:r>
            <w:r w:rsidRPr="00C92C70">
              <w:rPr>
                <w:sz w:val="24"/>
                <w:szCs w:val="24"/>
                <w:u w:val="single"/>
              </w:rPr>
              <w:t xml:space="preserve">                                                 </w:t>
            </w:r>
          </w:p>
        </w:tc>
      </w:tr>
      <w:tr w:rsidR="00CA6066" w:rsidRPr="00C92C70" w:rsidTr="007927BD">
        <w:trPr>
          <w:trHeight w:val="2525"/>
        </w:trPr>
        <w:tc>
          <w:tcPr>
            <w:tcW w:w="923"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2.</w:t>
            </w:r>
          </w:p>
        </w:tc>
        <w:tc>
          <w:tcPr>
            <w:tcW w:w="2764"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7460"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Ar savu parakstu apliecinu, ka esmu iepazinies ar izsoles noteikumiem, piekrītu tos ievērot un piedalīties izsolē, izsoles Objekta sākotnējā maksa ir zināma, tai piekrītu.</w:t>
            </w:r>
          </w:p>
          <w:p w:rsidR="00CA6066" w:rsidRPr="00C92C70" w:rsidRDefault="00CA6066" w:rsidP="007927BD">
            <w:pPr>
              <w:tabs>
                <w:tab w:val="left" w:pos="993"/>
                <w:tab w:val="left" w:pos="1276"/>
                <w:tab w:val="left" w:pos="3828"/>
                <w:tab w:val="left" w:pos="4111"/>
                <w:tab w:val="left" w:pos="4253"/>
              </w:tabs>
              <w:jc w:val="center"/>
              <w:rPr>
                <w:b/>
                <w:sz w:val="24"/>
                <w:szCs w:val="24"/>
              </w:rPr>
            </w:pPr>
          </w:p>
        </w:tc>
      </w:tr>
      <w:tr w:rsidR="00CA6066" w:rsidRPr="00C92C70" w:rsidTr="007927BD">
        <w:trPr>
          <w:trHeight w:val="2341"/>
        </w:trPr>
        <w:tc>
          <w:tcPr>
            <w:tcW w:w="923"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3.</w:t>
            </w:r>
          </w:p>
        </w:tc>
        <w:tc>
          <w:tcPr>
            <w:tcW w:w="2764" w:type="dxa"/>
          </w:tcPr>
          <w:p w:rsidR="00CA6066" w:rsidRPr="00C92C70" w:rsidRDefault="00CA6066" w:rsidP="007927BD">
            <w:pPr>
              <w:tabs>
                <w:tab w:val="left" w:pos="993"/>
                <w:tab w:val="left" w:pos="1276"/>
                <w:tab w:val="left" w:pos="3828"/>
                <w:tab w:val="left" w:pos="4111"/>
                <w:tab w:val="left" w:pos="4253"/>
              </w:tabs>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1795" w:type="dxa"/>
          </w:tcPr>
          <w:p w:rsidR="00CA6066" w:rsidRPr="00C92C70" w:rsidRDefault="00CA6066" w:rsidP="007927BD">
            <w:pPr>
              <w:tabs>
                <w:tab w:val="left" w:pos="993"/>
                <w:tab w:val="left" w:pos="1276"/>
                <w:tab w:val="left" w:pos="3828"/>
                <w:tab w:val="left" w:pos="4111"/>
                <w:tab w:val="left" w:pos="4253"/>
              </w:tabs>
              <w:jc w:val="center"/>
              <w:rPr>
                <w:b/>
                <w:sz w:val="24"/>
                <w:szCs w:val="24"/>
              </w:rPr>
            </w:pPr>
          </w:p>
        </w:tc>
        <w:tc>
          <w:tcPr>
            <w:tcW w:w="7460"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Ar savu parakstu apliecinu, ka esmu iepazinies ar izsoles noteikumiem, piekrītu tos ievērot un piedalīties izsolē, izsoles Objekta sākotnējā maksa ir zināma, tai piekrītu.</w:t>
            </w:r>
          </w:p>
        </w:tc>
      </w:tr>
    </w:tbl>
    <w:p w:rsidR="00CA6066" w:rsidRPr="00C92C70" w:rsidRDefault="00CA6066" w:rsidP="00CA6066">
      <w:pPr>
        <w:tabs>
          <w:tab w:val="left" w:pos="993"/>
          <w:tab w:val="left" w:pos="1276"/>
          <w:tab w:val="left" w:pos="3828"/>
          <w:tab w:val="left" w:pos="4111"/>
          <w:tab w:val="left" w:pos="4253"/>
        </w:tabs>
        <w:jc w:val="center"/>
        <w:rPr>
          <w:b/>
          <w:color w:val="FF0000"/>
          <w:sz w:val="24"/>
          <w:szCs w:val="24"/>
        </w:rPr>
      </w:pPr>
    </w:p>
    <w:p w:rsidR="00CA6066" w:rsidRPr="00C92C70" w:rsidRDefault="00CA6066" w:rsidP="00CA6066">
      <w:pPr>
        <w:tabs>
          <w:tab w:val="left" w:pos="993"/>
          <w:tab w:val="left" w:pos="1276"/>
          <w:tab w:val="left" w:pos="3828"/>
          <w:tab w:val="left" w:pos="4111"/>
          <w:tab w:val="left" w:pos="4253"/>
        </w:tabs>
        <w:jc w:val="center"/>
        <w:rPr>
          <w:b/>
          <w:color w:val="FF0000"/>
          <w:sz w:val="24"/>
          <w:szCs w:val="24"/>
        </w:rPr>
      </w:pPr>
    </w:p>
    <w:p w:rsidR="00CA6066" w:rsidRPr="00C92C70" w:rsidRDefault="00CA6066" w:rsidP="00CA6066">
      <w:pPr>
        <w:tabs>
          <w:tab w:val="left" w:pos="993"/>
          <w:tab w:val="left" w:pos="1276"/>
          <w:tab w:val="left" w:pos="3828"/>
          <w:tab w:val="left" w:pos="4111"/>
          <w:tab w:val="left" w:pos="4253"/>
        </w:tabs>
        <w:jc w:val="center"/>
        <w:rPr>
          <w:b/>
          <w:color w:val="FF0000"/>
          <w:sz w:val="24"/>
          <w:szCs w:val="24"/>
        </w:rPr>
        <w:sectPr w:rsidR="00CA6066" w:rsidRPr="00C92C70" w:rsidSect="00FC27CF">
          <w:pgSz w:w="16838" w:h="11906" w:orient="landscape"/>
          <w:pgMar w:top="720" w:right="720" w:bottom="720" w:left="720" w:header="709" w:footer="709" w:gutter="0"/>
          <w:cols w:space="708"/>
          <w:docGrid w:linePitch="360"/>
        </w:sectPr>
      </w:pPr>
    </w:p>
    <w:p w:rsidR="00CA6066" w:rsidRPr="00C92C70" w:rsidRDefault="00CA6066" w:rsidP="00CA6066">
      <w:pPr>
        <w:tabs>
          <w:tab w:val="left" w:pos="993"/>
          <w:tab w:val="left" w:pos="1276"/>
          <w:tab w:val="left" w:pos="3828"/>
          <w:tab w:val="left" w:pos="4111"/>
          <w:tab w:val="left" w:pos="4253"/>
        </w:tabs>
        <w:jc w:val="right"/>
        <w:rPr>
          <w:color w:val="FF0000"/>
        </w:rPr>
      </w:pPr>
    </w:p>
    <w:p w:rsidR="00CA6066" w:rsidRPr="00D55DDE" w:rsidRDefault="00CA6066" w:rsidP="00CA6066">
      <w:pPr>
        <w:ind w:left="4507" w:hanging="4500"/>
        <w:jc w:val="right"/>
        <w:rPr>
          <w:sz w:val="24"/>
          <w:szCs w:val="24"/>
        </w:rPr>
      </w:pPr>
      <w:r w:rsidRPr="00D55DDE">
        <w:rPr>
          <w:sz w:val="24"/>
          <w:szCs w:val="24"/>
        </w:rPr>
        <w:t>Pielikums Nr.</w:t>
      </w:r>
      <w:r>
        <w:rPr>
          <w:sz w:val="24"/>
          <w:szCs w:val="24"/>
        </w:rPr>
        <w:t>4</w:t>
      </w:r>
    </w:p>
    <w:p w:rsidR="00CA6066" w:rsidRPr="00D55DDE" w:rsidRDefault="00CA6066" w:rsidP="00CA6066">
      <w:pPr>
        <w:widowControl w:val="0"/>
        <w:jc w:val="right"/>
        <w:rPr>
          <w:color w:val="000000"/>
          <w:sz w:val="24"/>
          <w:szCs w:val="24"/>
          <w:lang w:eastAsia="lv-LV" w:bidi="lv-LV"/>
        </w:rPr>
      </w:pPr>
      <w:r w:rsidRPr="00D55DDE">
        <w:rPr>
          <w:color w:val="000000"/>
          <w:sz w:val="24"/>
          <w:szCs w:val="24"/>
          <w:lang w:eastAsia="lv-LV" w:bidi="lv-LV"/>
        </w:rPr>
        <w:t>Ludzas novada pašvaldības Mutiskās izsoles noteikumiem</w:t>
      </w:r>
    </w:p>
    <w:p w:rsidR="00CA6066" w:rsidRPr="00D55DDE" w:rsidRDefault="00CA6066" w:rsidP="00CA6066">
      <w:pPr>
        <w:widowControl w:val="0"/>
        <w:jc w:val="right"/>
        <w:rPr>
          <w:color w:val="000000"/>
          <w:sz w:val="24"/>
          <w:szCs w:val="24"/>
          <w:lang w:eastAsia="lv-LV" w:bidi="lv-LV"/>
        </w:rPr>
      </w:pPr>
      <w:r w:rsidRPr="00D55DDE">
        <w:rPr>
          <w:color w:val="000000"/>
          <w:sz w:val="24"/>
          <w:szCs w:val="24"/>
          <w:lang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widowControl w:val="0"/>
        <w:jc w:val="right"/>
        <w:rPr>
          <w:color w:val="000000"/>
          <w:lang w:val="es-AR" w:eastAsia="lv-LV" w:bidi="lv-LV"/>
        </w:rPr>
      </w:pPr>
    </w:p>
    <w:p w:rsidR="00CA6066" w:rsidRPr="00CC0C21" w:rsidRDefault="00CA6066" w:rsidP="00CA6066">
      <w:pPr>
        <w:tabs>
          <w:tab w:val="left" w:pos="993"/>
          <w:tab w:val="left" w:pos="1276"/>
          <w:tab w:val="left" w:pos="3828"/>
          <w:tab w:val="left" w:pos="4111"/>
          <w:tab w:val="left" w:pos="4253"/>
        </w:tabs>
        <w:jc w:val="center"/>
        <w:rPr>
          <w:b/>
          <w:sz w:val="24"/>
          <w:szCs w:val="24"/>
          <w:lang w:val="es-AR"/>
        </w:rPr>
      </w:pPr>
    </w:p>
    <w:p w:rsidR="00CA6066" w:rsidRPr="00CC0C21" w:rsidRDefault="00CA6066" w:rsidP="00CA6066">
      <w:pPr>
        <w:tabs>
          <w:tab w:val="left" w:pos="993"/>
          <w:tab w:val="left" w:pos="1276"/>
          <w:tab w:val="left" w:pos="3828"/>
          <w:tab w:val="left" w:pos="4111"/>
          <w:tab w:val="left" w:pos="4253"/>
        </w:tabs>
        <w:jc w:val="center"/>
        <w:rPr>
          <w:b/>
          <w:sz w:val="24"/>
          <w:szCs w:val="24"/>
          <w:u w:val="single"/>
          <w:lang w:val="es-AR"/>
        </w:rPr>
      </w:pPr>
      <w:r w:rsidRPr="00CC0C21">
        <w:rPr>
          <w:b/>
          <w:sz w:val="24"/>
          <w:szCs w:val="24"/>
          <w:lang w:val="es-AR"/>
        </w:rPr>
        <w:t>Izsoles dalībnieka reģistrācijas apliecība Nr.</w:t>
      </w:r>
      <w:r w:rsidRPr="00CC0C21">
        <w:rPr>
          <w:b/>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dalībnieka nosaukums/vārds, uzvārds; reģistrācijas Nr./personas kods);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 xml:space="preserve">(pilnvarotās personas vārds, uzvārds un personas kods – </w:t>
      </w:r>
      <w:r w:rsidRPr="00CC0C21">
        <w:rPr>
          <w:i/>
          <w:iCs/>
          <w:sz w:val="24"/>
          <w:szCs w:val="24"/>
          <w:lang w:val="es-AR"/>
        </w:rPr>
        <w:t>ja attiecas</w:t>
      </w:r>
      <w:r w:rsidRPr="00CC0C21">
        <w:rPr>
          <w:sz w:val="24"/>
          <w:szCs w:val="24"/>
          <w:lang w:val="es-AR"/>
        </w:rPr>
        <w:t>)</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dalībnieka adrese un telefons)</w:t>
      </w: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b/>
          <w:sz w:val="24"/>
          <w:szCs w:val="24"/>
          <w:lang w:val="es-AR"/>
        </w:rPr>
      </w:pPr>
    </w:p>
    <w:p w:rsidR="00CA6066" w:rsidRPr="00CC0C21" w:rsidRDefault="00CA6066" w:rsidP="00CA6066">
      <w:pPr>
        <w:tabs>
          <w:tab w:val="left" w:pos="993"/>
          <w:tab w:val="left" w:pos="1276"/>
          <w:tab w:val="left" w:pos="3828"/>
          <w:tab w:val="left" w:pos="4111"/>
          <w:tab w:val="left" w:pos="4253"/>
        </w:tabs>
        <w:jc w:val="both"/>
        <w:rPr>
          <w:b/>
          <w:sz w:val="24"/>
          <w:szCs w:val="24"/>
          <w:lang w:val="es-AR"/>
        </w:rPr>
      </w:pPr>
      <w:r w:rsidRPr="00CC0C21">
        <w:rPr>
          <w:b/>
          <w:sz w:val="24"/>
          <w:szCs w:val="24"/>
          <w:lang w:val="es-AR"/>
        </w:rPr>
        <w:t xml:space="preserve">___.______.2023. </w:t>
      </w:r>
      <w:r w:rsidRPr="00CC0C21">
        <w:rPr>
          <w:sz w:val="24"/>
          <w:szCs w:val="24"/>
          <w:lang w:val="es-AR"/>
        </w:rPr>
        <w:t xml:space="preserve">izsolei, kas notiks </w:t>
      </w:r>
      <w:r w:rsidRPr="00CC0C21">
        <w:rPr>
          <w:b/>
          <w:sz w:val="24"/>
          <w:szCs w:val="24"/>
          <w:lang w:val="es-AR"/>
        </w:rPr>
        <w:t>Ludzas novada pašvaldībā plkst.______.</w:t>
      </w:r>
    </w:p>
    <w:p w:rsidR="00CA6066" w:rsidRPr="00CC0C21" w:rsidRDefault="00CA6066" w:rsidP="00CA6066">
      <w:pPr>
        <w:tabs>
          <w:tab w:val="left" w:pos="993"/>
          <w:tab w:val="left" w:pos="1276"/>
          <w:tab w:val="left" w:pos="3828"/>
          <w:tab w:val="left" w:pos="4111"/>
          <w:tab w:val="left" w:pos="4253"/>
        </w:tabs>
        <w:jc w:val="both"/>
        <w:rPr>
          <w:b/>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 xml:space="preserve">Izsoles objekta </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sākotnējais nomas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maksas apmērs gadā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ab/>
      </w:r>
      <w:r w:rsidRPr="00CC0C21">
        <w:rPr>
          <w:sz w:val="24"/>
          <w:szCs w:val="24"/>
          <w:lang w:val="es-AR"/>
        </w:rPr>
        <w:tab/>
      </w:r>
      <w:r w:rsidRPr="00CC0C21">
        <w:rPr>
          <w:sz w:val="24"/>
          <w:szCs w:val="24"/>
          <w:u w:val="single"/>
          <w:lang w:val="es-AR"/>
        </w:rPr>
        <w:t>(</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t>)</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ab/>
      </w:r>
      <w:r w:rsidRPr="00CC0C21">
        <w:rPr>
          <w:sz w:val="24"/>
          <w:szCs w:val="24"/>
          <w:lang w:val="es-AR"/>
        </w:rPr>
        <w:tab/>
        <w:t xml:space="preserve">                  (summa cipariem)</w:t>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t>(summa vārdiem)</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Apliecība izdota 2023. gada</w:t>
      </w:r>
      <w:r w:rsidRPr="00CC0C21">
        <w:rPr>
          <w:sz w:val="24"/>
          <w:szCs w:val="24"/>
          <w:u w:val="single"/>
          <w:lang w:val="es-AR"/>
        </w:rPr>
        <w:t xml:space="preserve"> </w:t>
      </w:r>
      <w:r w:rsidRPr="00CC0C21">
        <w:rPr>
          <w:sz w:val="24"/>
          <w:szCs w:val="24"/>
          <w:u w:val="single"/>
          <w:lang w:val="es-AR"/>
        </w:rPr>
        <w:tab/>
        <w:t>.</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Izsoles organizētāja pārstāvis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ab/>
      </w:r>
      <w:r w:rsidRPr="00CC0C21">
        <w:rPr>
          <w:sz w:val="24"/>
          <w:szCs w:val="24"/>
          <w:lang w:val="es-AR"/>
        </w:rPr>
        <w:tab/>
      </w:r>
      <w:r w:rsidRPr="00CC0C21">
        <w:rPr>
          <w:sz w:val="24"/>
          <w:szCs w:val="24"/>
          <w:lang w:val="es-AR"/>
        </w:rPr>
        <w:tab/>
        <w:t>(paraksts un tā atšifrējums)</w:t>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rPr>
          <w:color w:val="FF0000"/>
          <w:lang w:val="es-AR"/>
        </w:rPr>
        <w:sectPr w:rsidR="00CA6066" w:rsidRPr="00CC0C21" w:rsidSect="00FC27CF">
          <w:pgSz w:w="11906" w:h="16838"/>
          <w:pgMar w:top="1134" w:right="1134" w:bottom="1134" w:left="1701" w:header="709" w:footer="709" w:gutter="0"/>
          <w:cols w:space="708"/>
          <w:docGrid w:linePitch="360"/>
        </w:sectPr>
      </w:pPr>
    </w:p>
    <w:p w:rsidR="00CA6066" w:rsidRPr="00CC0C21" w:rsidRDefault="00CA6066" w:rsidP="00CA6066">
      <w:pPr>
        <w:ind w:left="4507" w:hanging="4500"/>
        <w:jc w:val="right"/>
        <w:rPr>
          <w:sz w:val="24"/>
          <w:szCs w:val="24"/>
          <w:lang w:val="es-AR"/>
        </w:rPr>
      </w:pPr>
      <w:r w:rsidRPr="00CC0C21">
        <w:rPr>
          <w:sz w:val="24"/>
          <w:szCs w:val="24"/>
          <w:lang w:val="es-AR"/>
        </w:rPr>
        <w:lastRenderedPageBreak/>
        <w:t>Pielikums Nr.5</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Ludzas novada pašvaldības Mutiskās izsoles noteikumiem</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tabs>
          <w:tab w:val="left" w:pos="993"/>
          <w:tab w:val="left" w:pos="1276"/>
          <w:tab w:val="left" w:pos="3828"/>
          <w:tab w:val="left" w:pos="4111"/>
          <w:tab w:val="left" w:pos="4253"/>
        </w:tabs>
        <w:jc w:val="right"/>
        <w:rPr>
          <w:sz w:val="24"/>
          <w:szCs w:val="24"/>
          <w:lang w:val="es-AR"/>
        </w:rPr>
      </w:pPr>
    </w:p>
    <w:p w:rsidR="00CA6066" w:rsidRPr="00CC0C21" w:rsidRDefault="00CA6066" w:rsidP="00CA6066">
      <w:pPr>
        <w:tabs>
          <w:tab w:val="left" w:pos="993"/>
          <w:tab w:val="left" w:pos="1276"/>
          <w:tab w:val="left" w:pos="3828"/>
          <w:tab w:val="left" w:pos="4111"/>
          <w:tab w:val="left" w:pos="4253"/>
        </w:tabs>
        <w:jc w:val="center"/>
        <w:rPr>
          <w:b/>
          <w:sz w:val="24"/>
          <w:szCs w:val="24"/>
          <w:lang w:val="es-AR"/>
        </w:rPr>
      </w:pPr>
      <w:r w:rsidRPr="00CC0C21">
        <w:rPr>
          <w:b/>
          <w:sz w:val="24"/>
          <w:szCs w:val="24"/>
          <w:lang w:val="es-AR"/>
        </w:rPr>
        <w:t>Uz izsoli ieradušos izsoles dalībnieku saraksts</w:t>
      </w:r>
    </w:p>
    <w:p w:rsidR="00CA6066" w:rsidRPr="00CC0C21" w:rsidRDefault="00CA6066" w:rsidP="00CA6066">
      <w:pPr>
        <w:tabs>
          <w:tab w:val="left" w:pos="993"/>
          <w:tab w:val="left" w:pos="1276"/>
          <w:tab w:val="left" w:pos="3828"/>
          <w:tab w:val="left" w:pos="4111"/>
          <w:tab w:val="left" w:pos="4253"/>
        </w:tabs>
        <w:jc w:val="center"/>
        <w:rPr>
          <w:b/>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laiks un vieta: 2023. gada 16.maijā, plkst.: 10:00, Ludzas novada pašvaldībā, 3. stāvā lielajā zālē.</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Izsolāmais nomas objekts: zemes vienība, lauksaimniecībā izmantojamā zeme, kadastra apzīmējums Nr.</w:t>
      </w:r>
      <w:r w:rsidRPr="00CC0C21">
        <w:rPr>
          <w:color w:val="000000"/>
          <w:sz w:val="24"/>
          <w:szCs w:val="24"/>
          <w:lang w:val="es-AR" w:eastAsia="lv-LV" w:bidi="lv-LV"/>
        </w:rPr>
        <w:t xml:space="preserve"> 68480040434</w:t>
      </w:r>
      <w:r w:rsidRPr="00CC0C21">
        <w:rPr>
          <w:sz w:val="24"/>
          <w:szCs w:val="24"/>
          <w:lang w:val="es-AR"/>
        </w:rPr>
        <w:t xml:space="preserve"> daļa 3,0 ha platībā, Ciblas pagasts, Ludzas novads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Izsolāmā objekta izsoles sākuma maksa: 70,00 EUR (septiņdesmit </w:t>
      </w:r>
      <w:r w:rsidRPr="00CC0C21">
        <w:rPr>
          <w:i/>
          <w:sz w:val="24"/>
          <w:szCs w:val="24"/>
          <w:lang w:val="es-AR"/>
        </w:rPr>
        <w:t>euro</w:t>
      </w:r>
      <w:r w:rsidRPr="00CC0C21">
        <w:rPr>
          <w:sz w:val="24"/>
          <w:szCs w:val="24"/>
          <w:lang w:val="es-AR"/>
        </w:rPr>
        <w:t xml:space="preserve"> un nulle centi) par hektāru bez pievienotās vērtības nodokļa, gadā. </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tbl>
      <w:tblPr>
        <w:tblStyle w:val="Reatabula"/>
        <w:tblW w:w="0" w:type="auto"/>
        <w:tblLook w:val="04A0" w:firstRow="1" w:lastRow="0" w:firstColumn="1" w:lastColumn="0" w:noHBand="0" w:noVBand="1"/>
      </w:tblPr>
      <w:tblGrid>
        <w:gridCol w:w="1557"/>
        <w:gridCol w:w="1557"/>
        <w:gridCol w:w="4166"/>
        <w:gridCol w:w="2169"/>
        <w:gridCol w:w="2170"/>
        <w:gridCol w:w="2941"/>
      </w:tblGrid>
      <w:tr w:rsidR="00CA6066" w:rsidRPr="00C92C70" w:rsidTr="007927BD">
        <w:tc>
          <w:tcPr>
            <w:tcW w:w="1557" w:type="dxa"/>
          </w:tcPr>
          <w:p w:rsidR="00CA6066" w:rsidRPr="00C92C70" w:rsidRDefault="00CA6066" w:rsidP="007927BD">
            <w:pPr>
              <w:tabs>
                <w:tab w:val="left" w:pos="993"/>
                <w:tab w:val="left" w:pos="1276"/>
                <w:tab w:val="left" w:pos="3828"/>
                <w:tab w:val="left" w:pos="4111"/>
                <w:tab w:val="left" w:pos="4253"/>
              </w:tabs>
              <w:jc w:val="both"/>
              <w:rPr>
                <w:sz w:val="24"/>
                <w:szCs w:val="24"/>
              </w:rPr>
            </w:pPr>
            <w:r w:rsidRPr="00C92C70">
              <w:rPr>
                <w:sz w:val="24"/>
                <w:szCs w:val="24"/>
              </w:rPr>
              <w:t>Kartītes numurs</w:t>
            </w:r>
          </w:p>
        </w:tc>
        <w:tc>
          <w:tcPr>
            <w:tcW w:w="1557" w:type="dxa"/>
          </w:tcPr>
          <w:p w:rsidR="00CA6066" w:rsidRPr="00C92C70" w:rsidRDefault="00CA6066" w:rsidP="007927BD">
            <w:pPr>
              <w:tabs>
                <w:tab w:val="left" w:pos="993"/>
                <w:tab w:val="left" w:pos="1276"/>
                <w:tab w:val="left" w:pos="3828"/>
                <w:tab w:val="left" w:pos="4111"/>
                <w:tab w:val="left" w:pos="4253"/>
              </w:tabs>
              <w:jc w:val="both"/>
              <w:rPr>
                <w:sz w:val="24"/>
                <w:szCs w:val="24"/>
              </w:rPr>
            </w:pPr>
            <w:r w:rsidRPr="00C92C70">
              <w:rPr>
                <w:sz w:val="24"/>
                <w:szCs w:val="24"/>
              </w:rPr>
              <w:t>Dalībnieka numurs</w:t>
            </w:r>
          </w:p>
        </w:tc>
        <w:tc>
          <w:tcPr>
            <w:tcW w:w="4166"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Izsoles dalībnieka vārds, uzvārds vai nosaukums un pārstāvja/pilnvarotās personas vārds, uzvārds</w:t>
            </w:r>
          </w:p>
        </w:tc>
        <w:tc>
          <w:tcPr>
            <w:tcW w:w="2169"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Izsoles dalībnieka piedāvātā maksa</w:t>
            </w:r>
          </w:p>
        </w:tc>
        <w:tc>
          <w:tcPr>
            <w:tcW w:w="2170"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Paraksts</w:t>
            </w:r>
          </w:p>
        </w:tc>
        <w:tc>
          <w:tcPr>
            <w:tcW w:w="2941" w:type="dxa"/>
          </w:tcPr>
          <w:p w:rsidR="00CA6066" w:rsidRPr="00C92C70" w:rsidRDefault="00CA6066" w:rsidP="007927BD">
            <w:pPr>
              <w:tabs>
                <w:tab w:val="left" w:pos="993"/>
                <w:tab w:val="left" w:pos="1276"/>
                <w:tab w:val="left" w:pos="3828"/>
                <w:tab w:val="left" w:pos="4111"/>
                <w:tab w:val="left" w:pos="4253"/>
              </w:tabs>
              <w:jc w:val="center"/>
              <w:rPr>
                <w:sz w:val="24"/>
                <w:szCs w:val="24"/>
              </w:rPr>
            </w:pPr>
            <w:r w:rsidRPr="00C92C70">
              <w:rPr>
                <w:sz w:val="24"/>
                <w:szCs w:val="24"/>
              </w:rPr>
              <w:t>Piezīmes</w:t>
            </w:r>
          </w:p>
        </w:tc>
      </w:tr>
      <w:tr w:rsidR="00CA6066" w:rsidRPr="00C92C70" w:rsidTr="007927BD">
        <w:trPr>
          <w:trHeight w:val="1676"/>
        </w:trPr>
        <w:tc>
          <w:tcPr>
            <w:tcW w:w="1557" w:type="dxa"/>
          </w:tcPr>
          <w:p w:rsidR="00CA6066" w:rsidRPr="00C92C70" w:rsidRDefault="00CA6066" w:rsidP="007927BD">
            <w:pPr>
              <w:tabs>
                <w:tab w:val="left" w:pos="993"/>
                <w:tab w:val="left" w:pos="1276"/>
                <w:tab w:val="left" w:pos="3828"/>
                <w:tab w:val="left" w:pos="4111"/>
                <w:tab w:val="left" w:pos="4253"/>
              </w:tabs>
              <w:jc w:val="both"/>
              <w:rPr>
                <w:sz w:val="24"/>
                <w:szCs w:val="24"/>
                <w:u w:val="single"/>
              </w:rPr>
            </w:pPr>
            <w:bookmarkStart w:id="4" w:name="_Hlk4060386"/>
          </w:p>
          <w:p w:rsidR="00CA6066" w:rsidRPr="00C92C70" w:rsidRDefault="00CA6066" w:rsidP="007927BD">
            <w:pPr>
              <w:tabs>
                <w:tab w:val="left" w:pos="993"/>
                <w:tab w:val="left" w:pos="1276"/>
                <w:tab w:val="left" w:pos="3828"/>
                <w:tab w:val="left" w:pos="4111"/>
                <w:tab w:val="left" w:pos="4253"/>
              </w:tabs>
              <w:jc w:val="both"/>
              <w:rPr>
                <w:sz w:val="24"/>
                <w:szCs w:val="24"/>
                <w:u w:val="single"/>
              </w:rPr>
            </w:pPr>
          </w:p>
        </w:tc>
        <w:tc>
          <w:tcPr>
            <w:tcW w:w="1557" w:type="dxa"/>
          </w:tcPr>
          <w:p w:rsidR="00CA6066" w:rsidRPr="00C92C70" w:rsidRDefault="00CA6066" w:rsidP="007927BD">
            <w:pPr>
              <w:tabs>
                <w:tab w:val="left" w:pos="993"/>
                <w:tab w:val="left" w:pos="1276"/>
                <w:tab w:val="left" w:pos="3828"/>
                <w:tab w:val="left" w:pos="4111"/>
                <w:tab w:val="left" w:pos="4253"/>
              </w:tabs>
              <w:jc w:val="both"/>
              <w:rPr>
                <w:sz w:val="24"/>
                <w:szCs w:val="24"/>
                <w:u w:val="single"/>
              </w:rPr>
            </w:pPr>
          </w:p>
          <w:p w:rsidR="00CA6066" w:rsidRPr="00C92C70" w:rsidRDefault="00CA6066" w:rsidP="007927BD">
            <w:pPr>
              <w:tabs>
                <w:tab w:val="left" w:pos="993"/>
                <w:tab w:val="left" w:pos="1276"/>
                <w:tab w:val="left" w:pos="3828"/>
                <w:tab w:val="left" w:pos="4111"/>
                <w:tab w:val="left" w:pos="4253"/>
              </w:tabs>
              <w:jc w:val="both"/>
              <w:rPr>
                <w:sz w:val="24"/>
                <w:szCs w:val="24"/>
                <w:u w:val="single"/>
              </w:rPr>
            </w:pPr>
          </w:p>
        </w:tc>
        <w:tc>
          <w:tcPr>
            <w:tcW w:w="4166" w:type="dxa"/>
          </w:tcPr>
          <w:p w:rsidR="00CA6066" w:rsidRPr="00C92C70" w:rsidRDefault="00CA6066" w:rsidP="007927BD">
            <w:pPr>
              <w:tabs>
                <w:tab w:val="left" w:pos="993"/>
                <w:tab w:val="left" w:pos="1276"/>
                <w:tab w:val="left" w:pos="3828"/>
                <w:tab w:val="left" w:pos="4111"/>
                <w:tab w:val="left" w:pos="4253"/>
              </w:tabs>
              <w:jc w:val="both"/>
              <w:rPr>
                <w:sz w:val="24"/>
                <w:szCs w:val="24"/>
                <w:u w:val="single"/>
              </w:rPr>
            </w:pPr>
          </w:p>
        </w:tc>
        <w:tc>
          <w:tcPr>
            <w:tcW w:w="2169" w:type="dxa"/>
          </w:tcPr>
          <w:p w:rsidR="00CA6066" w:rsidRPr="00C92C70" w:rsidRDefault="00CA6066" w:rsidP="007927BD">
            <w:pPr>
              <w:tabs>
                <w:tab w:val="left" w:pos="993"/>
                <w:tab w:val="left" w:pos="1276"/>
                <w:tab w:val="left" w:pos="3828"/>
                <w:tab w:val="left" w:pos="4111"/>
                <w:tab w:val="left" w:pos="4253"/>
              </w:tabs>
              <w:jc w:val="both"/>
              <w:rPr>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sz w:val="24"/>
                <w:szCs w:val="24"/>
                <w:u w:val="single"/>
              </w:rPr>
            </w:pPr>
          </w:p>
        </w:tc>
        <w:tc>
          <w:tcPr>
            <w:tcW w:w="2170" w:type="dxa"/>
          </w:tcPr>
          <w:p w:rsidR="00CA6066" w:rsidRPr="00C92C70" w:rsidRDefault="00CA6066" w:rsidP="007927BD">
            <w:pPr>
              <w:tabs>
                <w:tab w:val="left" w:pos="993"/>
                <w:tab w:val="left" w:pos="1276"/>
                <w:tab w:val="left" w:pos="3828"/>
                <w:tab w:val="left" w:pos="4111"/>
                <w:tab w:val="left" w:pos="4253"/>
              </w:tabs>
              <w:jc w:val="both"/>
              <w:rPr>
                <w:sz w:val="24"/>
                <w:szCs w:val="24"/>
                <w:u w:val="single"/>
              </w:rPr>
            </w:pPr>
          </w:p>
        </w:tc>
        <w:tc>
          <w:tcPr>
            <w:tcW w:w="2941" w:type="dxa"/>
            <w:vMerge w:val="restart"/>
          </w:tcPr>
          <w:p w:rsidR="00CA6066" w:rsidRPr="00C92C70" w:rsidRDefault="00CA6066" w:rsidP="007927BD">
            <w:pPr>
              <w:tabs>
                <w:tab w:val="left" w:pos="993"/>
                <w:tab w:val="left" w:pos="1276"/>
                <w:tab w:val="left" w:pos="3828"/>
                <w:tab w:val="left" w:pos="4111"/>
                <w:tab w:val="left" w:pos="4253"/>
              </w:tabs>
              <w:jc w:val="both"/>
              <w:rPr>
                <w:sz w:val="24"/>
                <w:szCs w:val="24"/>
                <w:u w:val="single"/>
              </w:rPr>
            </w:pPr>
          </w:p>
        </w:tc>
      </w:tr>
      <w:bookmarkEnd w:id="4"/>
      <w:tr w:rsidR="00CA6066" w:rsidRPr="00C92C70" w:rsidTr="007927BD">
        <w:trPr>
          <w:trHeight w:val="1349"/>
        </w:trPr>
        <w:tc>
          <w:tcPr>
            <w:tcW w:w="1557"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1557"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4166"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169"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170"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941" w:type="dxa"/>
            <w:vMerge/>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r>
      <w:tr w:rsidR="00CA6066" w:rsidRPr="00C92C70" w:rsidTr="007927BD">
        <w:trPr>
          <w:trHeight w:val="1380"/>
        </w:trPr>
        <w:tc>
          <w:tcPr>
            <w:tcW w:w="1557"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1557"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4166"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169"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170" w:type="dxa"/>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c>
          <w:tcPr>
            <w:tcW w:w="2941" w:type="dxa"/>
            <w:vMerge/>
          </w:tcPr>
          <w:p w:rsidR="00CA6066" w:rsidRPr="00C92C70" w:rsidRDefault="00CA6066" w:rsidP="007927BD">
            <w:pPr>
              <w:tabs>
                <w:tab w:val="left" w:pos="993"/>
                <w:tab w:val="left" w:pos="1276"/>
                <w:tab w:val="left" w:pos="3828"/>
                <w:tab w:val="left" w:pos="4111"/>
                <w:tab w:val="left" w:pos="4253"/>
              </w:tabs>
              <w:jc w:val="both"/>
              <w:rPr>
                <w:color w:val="FF0000"/>
                <w:sz w:val="24"/>
                <w:szCs w:val="24"/>
                <w:u w:val="single"/>
              </w:rPr>
            </w:pPr>
          </w:p>
        </w:tc>
      </w:tr>
    </w:tbl>
    <w:p w:rsidR="00CA6066" w:rsidRPr="00C92C70" w:rsidRDefault="00CA6066" w:rsidP="00CA6066">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CA6066">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CA6066">
      <w:pPr>
        <w:tabs>
          <w:tab w:val="left" w:pos="993"/>
          <w:tab w:val="left" w:pos="1276"/>
          <w:tab w:val="left" w:pos="3828"/>
          <w:tab w:val="left" w:pos="4111"/>
          <w:tab w:val="left" w:pos="4253"/>
        </w:tabs>
        <w:jc w:val="both"/>
        <w:rPr>
          <w:color w:val="FF0000"/>
          <w:sz w:val="24"/>
          <w:szCs w:val="24"/>
          <w:u w:val="single"/>
        </w:rPr>
      </w:pPr>
    </w:p>
    <w:p w:rsidR="00CA6066" w:rsidRPr="00C92C70" w:rsidRDefault="00CA6066" w:rsidP="00CA6066">
      <w:pPr>
        <w:tabs>
          <w:tab w:val="left" w:pos="993"/>
          <w:tab w:val="left" w:pos="1276"/>
          <w:tab w:val="left" w:pos="3828"/>
          <w:tab w:val="left" w:pos="4111"/>
          <w:tab w:val="left" w:pos="4253"/>
        </w:tabs>
        <w:jc w:val="both"/>
        <w:rPr>
          <w:sz w:val="24"/>
          <w:szCs w:val="24"/>
          <w:u w:val="single"/>
        </w:rPr>
      </w:pPr>
    </w:p>
    <w:p w:rsidR="00CA6066" w:rsidRPr="00C92C70" w:rsidRDefault="00CA6066" w:rsidP="00CA6066">
      <w:pPr>
        <w:tabs>
          <w:tab w:val="left" w:pos="993"/>
          <w:tab w:val="left" w:pos="1276"/>
          <w:tab w:val="left" w:pos="3828"/>
          <w:tab w:val="left" w:pos="4111"/>
          <w:tab w:val="left" w:pos="4253"/>
        </w:tabs>
        <w:jc w:val="both"/>
        <w:rPr>
          <w:sz w:val="24"/>
          <w:szCs w:val="24"/>
          <w:u w:val="single"/>
        </w:rPr>
      </w:pPr>
      <w:r w:rsidRPr="00C92C70">
        <w:rPr>
          <w:sz w:val="24"/>
          <w:szCs w:val="24"/>
        </w:rPr>
        <w:t>Protokolēja</w:t>
      </w:r>
      <w:r w:rsidRPr="00C92C70">
        <w:rPr>
          <w:sz w:val="24"/>
          <w:szCs w:val="24"/>
          <w:u w:val="single"/>
        </w:rPr>
        <w:tab/>
      </w:r>
      <w:r w:rsidRPr="00C92C70">
        <w:rPr>
          <w:sz w:val="24"/>
          <w:szCs w:val="24"/>
          <w:u w:val="single"/>
        </w:rPr>
        <w:tab/>
      </w:r>
      <w:r w:rsidRPr="00C92C70">
        <w:rPr>
          <w:sz w:val="24"/>
          <w:szCs w:val="24"/>
          <w:u w:val="single"/>
        </w:rPr>
        <w:tab/>
      </w:r>
      <w:r w:rsidRPr="00C92C70">
        <w:rPr>
          <w:sz w:val="24"/>
          <w:szCs w:val="24"/>
          <w:u w:val="single"/>
        </w:rPr>
        <w:tab/>
      </w:r>
    </w:p>
    <w:p w:rsidR="00CA6066" w:rsidRPr="00C92C70" w:rsidRDefault="00CA6066" w:rsidP="00CA6066">
      <w:pPr>
        <w:tabs>
          <w:tab w:val="left" w:pos="993"/>
          <w:tab w:val="left" w:pos="1276"/>
          <w:tab w:val="left" w:pos="3828"/>
          <w:tab w:val="left" w:pos="4111"/>
          <w:tab w:val="left" w:pos="4253"/>
        </w:tabs>
        <w:jc w:val="both"/>
        <w:rPr>
          <w:sz w:val="24"/>
          <w:szCs w:val="24"/>
        </w:rPr>
      </w:pPr>
      <w:r w:rsidRPr="00C92C70">
        <w:rPr>
          <w:sz w:val="24"/>
          <w:szCs w:val="24"/>
        </w:rPr>
        <w:tab/>
      </w:r>
      <w:r w:rsidRPr="00C92C70">
        <w:rPr>
          <w:sz w:val="24"/>
          <w:szCs w:val="24"/>
        </w:rPr>
        <w:tab/>
        <w:t>(paraksts un tā atšifrējums)</w:t>
      </w:r>
    </w:p>
    <w:p w:rsidR="00CA6066" w:rsidRPr="00C92C70" w:rsidRDefault="00CA6066" w:rsidP="00CA6066">
      <w:pPr>
        <w:tabs>
          <w:tab w:val="left" w:pos="993"/>
          <w:tab w:val="left" w:pos="1276"/>
          <w:tab w:val="left" w:pos="3828"/>
          <w:tab w:val="left" w:pos="4111"/>
          <w:tab w:val="left" w:pos="4253"/>
        </w:tabs>
        <w:jc w:val="both"/>
        <w:rPr>
          <w:color w:val="FF0000"/>
          <w:sz w:val="24"/>
          <w:szCs w:val="24"/>
          <w:u w:val="single"/>
        </w:rPr>
        <w:sectPr w:rsidR="00CA6066" w:rsidRPr="00C92C70" w:rsidSect="00FC27CF">
          <w:pgSz w:w="16838" w:h="11906" w:orient="landscape"/>
          <w:pgMar w:top="720" w:right="720" w:bottom="720" w:left="720" w:header="709" w:footer="709" w:gutter="0"/>
          <w:cols w:space="708"/>
          <w:docGrid w:linePitch="360"/>
        </w:sectPr>
      </w:pPr>
    </w:p>
    <w:p w:rsidR="00CA6066" w:rsidRPr="00D55DDE" w:rsidRDefault="00CA6066" w:rsidP="00CA6066">
      <w:pPr>
        <w:ind w:left="4507" w:hanging="4500"/>
        <w:jc w:val="right"/>
        <w:rPr>
          <w:sz w:val="24"/>
          <w:szCs w:val="24"/>
        </w:rPr>
      </w:pPr>
      <w:r w:rsidRPr="00D55DDE">
        <w:rPr>
          <w:sz w:val="24"/>
          <w:szCs w:val="24"/>
        </w:rPr>
        <w:lastRenderedPageBreak/>
        <w:t>Pielikums Nr.</w:t>
      </w:r>
      <w:r>
        <w:rPr>
          <w:sz w:val="24"/>
          <w:szCs w:val="24"/>
        </w:rPr>
        <w:t>6</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Ludzas novada pašvaldības Mutiskās izsoles noteikumiem</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tabs>
          <w:tab w:val="left" w:pos="993"/>
          <w:tab w:val="left" w:pos="1276"/>
          <w:tab w:val="left" w:pos="3828"/>
          <w:tab w:val="left" w:pos="4111"/>
          <w:tab w:val="left" w:pos="4253"/>
        </w:tabs>
        <w:jc w:val="center"/>
        <w:rPr>
          <w:sz w:val="24"/>
          <w:szCs w:val="24"/>
          <w:lang w:val="es-AR"/>
        </w:rPr>
      </w:pPr>
    </w:p>
    <w:p w:rsidR="00CA6066" w:rsidRPr="00CC0C21" w:rsidRDefault="00CA6066" w:rsidP="00CA6066">
      <w:pPr>
        <w:tabs>
          <w:tab w:val="left" w:pos="993"/>
          <w:tab w:val="left" w:pos="1276"/>
          <w:tab w:val="left" w:pos="3828"/>
          <w:tab w:val="left" w:pos="4111"/>
          <w:tab w:val="left" w:pos="4253"/>
        </w:tabs>
        <w:jc w:val="center"/>
        <w:rPr>
          <w:sz w:val="24"/>
          <w:szCs w:val="24"/>
          <w:u w:val="single"/>
          <w:lang w:val="es-AR"/>
        </w:rPr>
      </w:pPr>
      <w:r w:rsidRPr="00CC0C21">
        <w:rPr>
          <w:sz w:val="24"/>
          <w:szCs w:val="24"/>
          <w:lang w:val="es-AR"/>
        </w:rPr>
        <w:t>Izsoles protokols Nr</w:t>
      </w:r>
      <w:r w:rsidRPr="00CC0C21">
        <w:rPr>
          <w:sz w:val="24"/>
          <w:szCs w:val="24"/>
          <w:u w:val="single"/>
          <w:lang w:val="es-AR"/>
        </w:rPr>
        <w:t>.</w:t>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center"/>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laiks un vieta: 2023.gada 16.maijs plkst.10:00, Ludzas novada pašvaldībā, 3. stāvā lielajā zālē.</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dalībnieki:</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 reģistrācijas kartītes Nr.</w:t>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lang w:val="es-AR"/>
        </w:rPr>
        <w:t xml:space="preserve">(izsoles dalībnieka (pilnvarotā pārstāvja) vārds, uzvārds)                   </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 reģistrācijas kartītes Nr.</w:t>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lang w:val="es-AR"/>
        </w:rPr>
        <w:t xml:space="preserve">(izsoles dalībnieka (pilnvarotā pārstāvja) vārds, uzvārds)                   </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 reģistrācijas kartītes Nr.</w:t>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lang w:val="es-AR"/>
        </w:rPr>
        <w:t xml:space="preserve">(izsoles dalībnieka (pilnvarotā pārstāvja) vārds, uzvārds)                   </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Izsoli vada: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lang w:val="es-AR"/>
        </w:rPr>
        <w:tab/>
        <w:t xml:space="preserve">            (vārds, uzvārds)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Izsoli protokolē: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lang w:val="es-AR"/>
        </w:rPr>
        <w:tab/>
        <w:t xml:space="preserve">            (vārds, uzvārds)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Izsolē piedalās:</w:t>
      </w:r>
      <w:r w:rsidRPr="00CC0C21">
        <w:rPr>
          <w:sz w:val="24"/>
          <w:szCs w:val="24"/>
          <w:u w:val="single"/>
          <w:lang w:val="es-AR"/>
        </w:rPr>
        <w:t xml:space="preserve">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lang w:val="es-AR"/>
        </w:rPr>
        <w:tab/>
        <w:t xml:space="preserve">            (vārds, uzvārds)</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ab/>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ab/>
      </w:r>
      <w:r w:rsidRPr="00CC0C21">
        <w:rPr>
          <w:sz w:val="24"/>
          <w:szCs w:val="24"/>
          <w:lang w:val="es-AR"/>
        </w:rPr>
        <w:tab/>
      </w:r>
      <w:r w:rsidRPr="00CC0C21">
        <w:rPr>
          <w:sz w:val="24"/>
          <w:szCs w:val="24"/>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lang w:val="es-AR"/>
        </w:rPr>
        <w:tab/>
        <w:t xml:space="preserve">            (vārds, uzvārds)</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ab/>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ab/>
      </w:r>
      <w:r w:rsidRPr="00CC0C21">
        <w:rPr>
          <w:sz w:val="24"/>
          <w:szCs w:val="24"/>
          <w:lang w:val="es-AR"/>
        </w:rPr>
        <w:tab/>
      </w:r>
      <w:r w:rsidRPr="00CC0C21">
        <w:rPr>
          <w:sz w:val="24"/>
          <w:szCs w:val="24"/>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lang w:val="es-AR"/>
        </w:rPr>
        <w:tab/>
        <w:t xml:space="preserve">            (vārds, uzvārds)</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Izsoli atklāj izsoles vadītājs.</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 xml:space="preserve">Izsolāmais nomas objekts: zemes vienība, </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Objekta sākotnējā maksa:</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Nomas tiesību izsoles solis ir </w:t>
      </w:r>
      <w:r w:rsidRPr="00CC0C21">
        <w:rPr>
          <w:sz w:val="24"/>
          <w:szCs w:val="24"/>
          <w:u w:val="single"/>
          <w:lang w:val="es-AR"/>
        </w:rPr>
        <w:tab/>
        <w:t>EUR no objekta sākotnējās maksas</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 xml:space="preserve">Izsoles gaita: </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Izsolē nosolītā maksa </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t>(</w:t>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t>).</w:t>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sz w:val="24"/>
          <w:szCs w:val="24"/>
          <w:lang w:val="es-AR"/>
        </w:rPr>
        <w:tab/>
        <w:t xml:space="preserve">                      </w:t>
      </w:r>
      <w:r w:rsidRPr="00CC0C21">
        <w:rPr>
          <w:lang w:val="es-AR"/>
        </w:rPr>
        <w:t>(summa cipariem)                        (summa vārdiem)</w:t>
      </w:r>
      <w:r w:rsidRPr="00CC0C21">
        <w:rPr>
          <w:lang w:val="es-AR"/>
        </w:rPr>
        <w:tab/>
      </w:r>
      <w:r w:rsidRPr="00CC0C21">
        <w:rPr>
          <w:lang w:val="es-AR"/>
        </w:rPr>
        <w:tab/>
      </w:r>
      <w:r w:rsidRPr="00CC0C21">
        <w:rPr>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 xml:space="preserve">     </w:t>
      </w:r>
      <w:r w:rsidRPr="00CC0C21">
        <w:rPr>
          <w:lang w:val="es-AR"/>
        </w:rPr>
        <w:t>(tā izsoles dalībnieka reģistrācijas kartītes numurs, vārds un uzvārds, kurš nosolījis augstāko maksu)</w:t>
      </w:r>
      <w:r w:rsidRPr="00CC0C21">
        <w:rPr>
          <w:lang w:val="es-AR"/>
        </w:rPr>
        <w:tab/>
      </w:r>
      <w:r w:rsidRPr="00CC0C21">
        <w:rPr>
          <w:lang w:val="es-AR"/>
        </w:rPr>
        <w:tab/>
      </w:r>
    </w:p>
    <w:p w:rsidR="00CA6066" w:rsidRPr="00CC0C21" w:rsidRDefault="00CA6066" w:rsidP="00CA6066">
      <w:pPr>
        <w:tabs>
          <w:tab w:val="left" w:pos="993"/>
          <w:tab w:val="left" w:pos="1276"/>
          <w:tab w:val="left" w:pos="3828"/>
          <w:tab w:val="left" w:pos="4111"/>
          <w:tab w:val="left" w:pos="4253"/>
        </w:tabs>
        <w:jc w:val="both"/>
        <w:rPr>
          <w:sz w:val="24"/>
          <w:szCs w:val="24"/>
          <w:lang w:val="es-AR"/>
        </w:rPr>
      </w:pPr>
      <w:r w:rsidRPr="00CC0C21">
        <w:rPr>
          <w:sz w:val="24"/>
          <w:szCs w:val="24"/>
          <w:lang w:val="es-AR"/>
        </w:rPr>
        <w:t>Izsoles dalībnieka, kas nosolījis augstāko cenu,</w:t>
      </w: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lang w:val="es-AR"/>
        </w:rPr>
        <w:tab/>
        <w:t>reģistrācijas kartītes Nr.</w:t>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lang w:val="es-AR"/>
        </w:rPr>
        <w:t>(vārds, uzvārds)</w:t>
      </w:r>
      <w:r w:rsidRPr="00CC0C21">
        <w:rPr>
          <w:lang w:val="es-AR"/>
        </w:rPr>
        <w:tab/>
      </w:r>
      <w:r w:rsidRPr="00CC0C21">
        <w:rPr>
          <w:lang w:val="es-AR"/>
        </w:rPr>
        <w:tab/>
      </w:r>
      <w:r w:rsidRPr="00CC0C21">
        <w:rPr>
          <w:lang w:val="es-AR"/>
        </w:rPr>
        <w:tab/>
      </w:r>
      <w:r w:rsidRPr="00CC0C21">
        <w:rPr>
          <w:lang w:val="es-AR"/>
        </w:rPr>
        <w:tab/>
      </w:r>
      <w:r w:rsidRPr="00CC0C21">
        <w:rPr>
          <w:lang w:val="es-AR"/>
        </w:rPr>
        <w:tab/>
      </w:r>
      <w:r w:rsidRPr="00CC0C21">
        <w:rPr>
          <w:lang w:val="es-AR"/>
        </w:rPr>
        <w:tab/>
      </w:r>
      <w:r w:rsidRPr="00CC0C21">
        <w:rPr>
          <w:lang w:val="es-AR"/>
        </w:rPr>
        <w:tab/>
        <w:t xml:space="preserve">          (paraksts)</w:t>
      </w:r>
    </w:p>
    <w:p w:rsidR="00CA6066" w:rsidRPr="00CC0C21" w:rsidRDefault="00CA6066" w:rsidP="00CA6066">
      <w:pPr>
        <w:tabs>
          <w:tab w:val="left" w:pos="993"/>
          <w:tab w:val="left" w:pos="1276"/>
          <w:tab w:val="left" w:pos="3828"/>
          <w:tab w:val="left" w:pos="4111"/>
          <w:tab w:val="left" w:pos="4253"/>
        </w:tabs>
        <w:jc w:val="both"/>
        <w:rPr>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 xml:space="preserve">Izsoles vadītājs </w:t>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lang w:val="es-AR"/>
        </w:rPr>
        <w:t>(paraksts un tā atšifrējums)</w:t>
      </w:r>
    </w:p>
    <w:p w:rsidR="00CA6066" w:rsidRPr="00CC0C21" w:rsidRDefault="00CA6066" w:rsidP="00CA6066">
      <w:pPr>
        <w:tabs>
          <w:tab w:val="left" w:pos="993"/>
          <w:tab w:val="left" w:pos="1276"/>
          <w:tab w:val="left" w:pos="3828"/>
          <w:tab w:val="left" w:pos="4111"/>
          <w:tab w:val="left" w:pos="4253"/>
        </w:tabs>
        <w:jc w:val="both"/>
        <w:rPr>
          <w:sz w:val="24"/>
          <w:szCs w:val="24"/>
          <w:lang w:val="es-AR"/>
        </w:rPr>
      </w:pPr>
    </w:p>
    <w:p w:rsidR="00CA6066" w:rsidRPr="00CC0C21" w:rsidRDefault="00CA6066" w:rsidP="00CA6066">
      <w:pPr>
        <w:tabs>
          <w:tab w:val="left" w:pos="993"/>
          <w:tab w:val="left" w:pos="1276"/>
          <w:tab w:val="left" w:pos="3828"/>
          <w:tab w:val="left" w:pos="4111"/>
          <w:tab w:val="left" w:pos="4253"/>
        </w:tabs>
        <w:jc w:val="both"/>
        <w:rPr>
          <w:sz w:val="24"/>
          <w:szCs w:val="24"/>
          <w:u w:val="single"/>
          <w:lang w:val="es-AR"/>
        </w:rPr>
      </w:pPr>
      <w:r w:rsidRPr="00CC0C21">
        <w:rPr>
          <w:sz w:val="24"/>
          <w:szCs w:val="24"/>
          <w:lang w:val="es-AR"/>
        </w:rPr>
        <w:t>Protokolēja</w:t>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r w:rsidRPr="00CC0C21">
        <w:rPr>
          <w:sz w:val="24"/>
          <w:szCs w:val="24"/>
          <w:u w:val="single"/>
          <w:lang w:val="es-AR"/>
        </w:rPr>
        <w:tab/>
      </w:r>
    </w:p>
    <w:p w:rsidR="00CA6066" w:rsidRPr="00CC0C21" w:rsidRDefault="00CA6066" w:rsidP="00CA6066">
      <w:pPr>
        <w:tabs>
          <w:tab w:val="left" w:pos="993"/>
          <w:tab w:val="left" w:pos="1276"/>
          <w:tab w:val="left" w:pos="3828"/>
          <w:tab w:val="left" w:pos="4111"/>
          <w:tab w:val="left" w:pos="4253"/>
        </w:tabs>
        <w:jc w:val="both"/>
        <w:rPr>
          <w:lang w:val="es-AR"/>
        </w:rPr>
      </w:pP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sz w:val="24"/>
          <w:szCs w:val="24"/>
          <w:lang w:val="es-AR"/>
        </w:rPr>
        <w:tab/>
      </w:r>
      <w:r w:rsidRPr="00CC0C21">
        <w:rPr>
          <w:lang w:val="es-AR"/>
        </w:rPr>
        <w:t>(paraksts un tā atšifrējums)</w:t>
      </w: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tabs>
          <w:tab w:val="left" w:pos="993"/>
          <w:tab w:val="left" w:pos="1276"/>
          <w:tab w:val="left" w:pos="3828"/>
          <w:tab w:val="left" w:pos="4111"/>
          <w:tab w:val="left" w:pos="4253"/>
        </w:tabs>
        <w:jc w:val="both"/>
        <w:rPr>
          <w:color w:val="FF0000"/>
          <w:sz w:val="24"/>
          <w:szCs w:val="24"/>
          <w:lang w:val="es-AR"/>
        </w:rPr>
      </w:pPr>
    </w:p>
    <w:p w:rsidR="00CA6066" w:rsidRPr="00CC0C21" w:rsidRDefault="00CA6066" w:rsidP="00CA6066">
      <w:pPr>
        <w:jc w:val="right"/>
        <w:rPr>
          <w:rFonts w:eastAsia="Arial Unicode MS"/>
          <w:iCs/>
          <w:sz w:val="24"/>
          <w:szCs w:val="24"/>
          <w:lang w:val="es-AR"/>
        </w:rPr>
      </w:pPr>
      <w:r w:rsidRPr="00CC0C21">
        <w:rPr>
          <w:rFonts w:eastAsia="Arial Unicode MS"/>
          <w:iCs/>
          <w:sz w:val="24"/>
          <w:szCs w:val="24"/>
          <w:lang w:val="es-AR"/>
        </w:rPr>
        <w:t>Pielikums Nr.7</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Ludzas novada pašvaldības Mutiskās izsoles noteikumiem</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 xml:space="preserve">“Par nekustamā īpašuma zemes vienības ar kadastra apzīmējumu </w:t>
      </w:r>
    </w:p>
    <w:p w:rsidR="00CA6066" w:rsidRPr="00CC0C21" w:rsidRDefault="00CA6066" w:rsidP="00CA6066">
      <w:pPr>
        <w:widowControl w:val="0"/>
        <w:jc w:val="right"/>
        <w:rPr>
          <w:color w:val="000000"/>
          <w:sz w:val="24"/>
          <w:szCs w:val="24"/>
          <w:lang w:val="es-AR" w:eastAsia="lv-LV" w:bidi="lv-LV"/>
        </w:rPr>
      </w:pPr>
      <w:r w:rsidRPr="00CC0C21">
        <w:rPr>
          <w:color w:val="000000"/>
          <w:sz w:val="24"/>
          <w:szCs w:val="24"/>
          <w:lang w:val="es-AR" w:eastAsia="lv-LV" w:bidi="lv-LV"/>
        </w:rPr>
        <w:t>68480040434 daļas 3,0ha platībā nomas tiesību izsoli”</w:t>
      </w:r>
    </w:p>
    <w:p w:rsidR="00CA6066" w:rsidRPr="00CC0C21" w:rsidRDefault="00CA6066" w:rsidP="00CA6066">
      <w:pPr>
        <w:jc w:val="center"/>
        <w:rPr>
          <w:b/>
          <w:sz w:val="24"/>
          <w:szCs w:val="24"/>
          <w:lang w:val="es-AR"/>
        </w:rPr>
      </w:pPr>
    </w:p>
    <w:p w:rsidR="00CA6066" w:rsidRPr="00C92C70" w:rsidRDefault="00CA6066" w:rsidP="00CA6066">
      <w:pPr>
        <w:jc w:val="center"/>
        <w:rPr>
          <w:b/>
          <w:sz w:val="24"/>
          <w:szCs w:val="24"/>
        </w:rPr>
      </w:pPr>
      <w:r w:rsidRPr="00C92C70">
        <w:rPr>
          <w:b/>
          <w:sz w:val="24"/>
          <w:szCs w:val="24"/>
        </w:rPr>
        <w:t xml:space="preserve">Zemes nomas līgums Nr. </w:t>
      </w:r>
      <w:r w:rsidRPr="00C92C70">
        <w:rPr>
          <w:b/>
          <w:sz w:val="24"/>
          <w:szCs w:val="24"/>
          <w:u w:val="single"/>
        </w:rPr>
        <w:tab/>
      </w:r>
      <w:r w:rsidRPr="00C92C70">
        <w:rPr>
          <w:b/>
          <w:sz w:val="24"/>
          <w:szCs w:val="24"/>
        </w:rPr>
        <w:t xml:space="preserve"> (PROJEKTS)</w:t>
      </w:r>
    </w:p>
    <w:p w:rsidR="00CA6066" w:rsidRPr="00C92C70" w:rsidRDefault="00CA6066" w:rsidP="00CA6066">
      <w:pPr>
        <w:shd w:val="clear" w:color="auto" w:fill="FFFFFF"/>
        <w:jc w:val="right"/>
        <w:rPr>
          <w:b/>
          <w:sz w:val="24"/>
          <w:szCs w:val="24"/>
        </w:rPr>
      </w:pPr>
    </w:p>
    <w:p w:rsidR="00CA6066" w:rsidRPr="00C92C70" w:rsidRDefault="00CA6066" w:rsidP="00CA6066">
      <w:pPr>
        <w:jc w:val="both"/>
        <w:rPr>
          <w:sz w:val="24"/>
          <w:szCs w:val="24"/>
        </w:rPr>
      </w:pPr>
    </w:p>
    <w:p w:rsidR="00CA6066" w:rsidRPr="0096672C" w:rsidRDefault="00CA6066" w:rsidP="00CA6066">
      <w:pPr>
        <w:tabs>
          <w:tab w:val="left" w:pos="709"/>
        </w:tabs>
        <w:jc w:val="both"/>
        <w:rPr>
          <w:i/>
          <w:iCs/>
          <w:sz w:val="24"/>
          <w:szCs w:val="24"/>
        </w:rPr>
      </w:pPr>
      <w:r w:rsidRPr="0096672C">
        <w:rPr>
          <w:i/>
          <w:iCs/>
          <w:sz w:val="24"/>
          <w:szCs w:val="24"/>
        </w:rPr>
        <w:t>L</w:t>
      </w:r>
      <w:r>
        <w:rPr>
          <w:i/>
          <w:iCs/>
          <w:sz w:val="24"/>
          <w:szCs w:val="24"/>
        </w:rPr>
        <w:t>udzā,</w:t>
      </w:r>
    </w:p>
    <w:p w:rsidR="00CA6066" w:rsidRPr="0096672C" w:rsidRDefault="00CA6066" w:rsidP="00CA6066">
      <w:pPr>
        <w:tabs>
          <w:tab w:val="left" w:pos="709"/>
        </w:tabs>
        <w:jc w:val="both"/>
        <w:rPr>
          <w:sz w:val="24"/>
          <w:szCs w:val="24"/>
        </w:rPr>
      </w:pPr>
      <w:r w:rsidRPr="0096672C">
        <w:rPr>
          <w:i/>
          <w:iCs/>
          <w:sz w:val="24"/>
          <w:szCs w:val="24"/>
        </w:rPr>
        <w:t>PARAKSTĪŠANAS DATUMS IR PĒDĒJĀ PIEVIENOTĀ DROŠĀ ELEKTRONISKĀ PARAKSTA UN TĀ LAIKA ZĪMOGA DATUMS</w:t>
      </w:r>
    </w:p>
    <w:p w:rsidR="00CA6066" w:rsidRPr="00C92C70" w:rsidRDefault="00CA6066" w:rsidP="00CA6066">
      <w:pPr>
        <w:rPr>
          <w:sz w:val="24"/>
          <w:szCs w:val="24"/>
        </w:rPr>
      </w:pPr>
    </w:p>
    <w:p w:rsidR="00CA6066" w:rsidRPr="00C92C70" w:rsidRDefault="00CA6066" w:rsidP="00CA6066">
      <w:pPr>
        <w:ind w:firstLine="720"/>
        <w:jc w:val="both"/>
        <w:rPr>
          <w:sz w:val="24"/>
          <w:szCs w:val="24"/>
        </w:rPr>
      </w:pPr>
      <w:r w:rsidRPr="00C92C70">
        <w:rPr>
          <w:b/>
          <w:sz w:val="24"/>
          <w:szCs w:val="24"/>
        </w:rPr>
        <w:t xml:space="preserve">Ludzas novada pašvaldība, </w:t>
      </w:r>
      <w:r w:rsidRPr="00C92C70">
        <w:rPr>
          <w:sz w:val="24"/>
          <w:szCs w:val="24"/>
        </w:rPr>
        <w:t>reģistrācijas Nr. 90000017453, juridiskā adrese: Raiņa iela 16, Ludza, Ludzas novads, LV–5701, turpmāk tekstā Iznomātājs, kuras vārdā saskaņā ar pašvaldības nolikumu rīkojas pašvaldības izpilddirektors Sergejs Jakovļevs, no vienas puses, un</w:t>
      </w:r>
      <w:bookmarkStart w:id="5" w:name="bkm11"/>
      <w:r w:rsidRPr="00C92C70">
        <w:rPr>
          <w:sz w:val="24"/>
          <w:szCs w:val="24"/>
        </w:rPr>
        <w:t>__________________________,</w:t>
      </w:r>
    </w:p>
    <w:p w:rsidR="00CA6066" w:rsidRPr="00C92C70" w:rsidRDefault="00CA6066" w:rsidP="00CA6066">
      <w:pPr>
        <w:shd w:val="clear" w:color="auto" w:fill="FFFFFF"/>
        <w:ind w:firstLine="720"/>
        <w:jc w:val="both"/>
        <w:rPr>
          <w:sz w:val="24"/>
          <w:szCs w:val="24"/>
        </w:rPr>
      </w:pPr>
      <w:r w:rsidRPr="00C92C70">
        <w:rPr>
          <w:sz w:val="24"/>
          <w:szCs w:val="24"/>
        </w:rPr>
        <w:t xml:space="preserve">(vārds, uzvārds/nosaukums), reģistrācijas Nr./personas kods __________, dzīvesvietas adrese: _______________, turpmāk tekstā - Nomnieks, no otras puses, abi kopā un katrs atsevišķi turpmāk tekstā - Puses, pamatojoties uz Ludzas novada </w:t>
      </w:r>
      <w:r>
        <w:rPr>
          <w:sz w:val="24"/>
          <w:szCs w:val="24"/>
        </w:rPr>
        <w:t xml:space="preserve">pašvaldības nekustamā īpašuma iznomāšanas un nomas tiesību izsoles </w:t>
      </w:r>
      <w:r w:rsidRPr="00C92C70">
        <w:rPr>
          <w:sz w:val="24"/>
          <w:szCs w:val="24"/>
        </w:rPr>
        <w:t>202</w:t>
      </w:r>
      <w:r>
        <w:rPr>
          <w:sz w:val="24"/>
          <w:szCs w:val="24"/>
        </w:rPr>
        <w:t>3</w:t>
      </w:r>
      <w:r w:rsidRPr="00C92C70">
        <w:rPr>
          <w:sz w:val="24"/>
          <w:szCs w:val="24"/>
        </w:rPr>
        <w:t xml:space="preserve">.gada </w:t>
      </w:r>
      <w:r>
        <w:rPr>
          <w:sz w:val="24"/>
          <w:szCs w:val="24"/>
          <w:u w:val="single"/>
        </w:rPr>
        <w:tab/>
        <w:t>.</w:t>
      </w:r>
      <w:r>
        <w:rPr>
          <w:sz w:val="24"/>
          <w:szCs w:val="24"/>
          <w:u w:val="single"/>
        </w:rPr>
        <w:tab/>
      </w:r>
      <w:r>
        <w:rPr>
          <w:sz w:val="24"/>
          <w:szCs w:val="24"/>
          <w:u w:val="single"/>
        </w:rPr>
        <w:tab/>
      </w:r>
      <w:r>
        <w:rPr>
          <w:sz w:val="24"/>
          <w:szCs w:val="24"/>
        </w:rPr>
        <w:t xml:space="preserve"> sēdes</w:t>
      </w:r>
      <w:r w:rsidRPr="00C92C70">
        <w:rPr>
          <w:sz w:val="24"/>
          <w:szCs w:val="24"/>
        </w:rPr>
        <w:t xml:space="preserve"> lēmumu „Par</w:t>
      </w:r>
      <w:r w:rsidRPr="00C92C70">
        <w:rPr>
          <w:rFonts w:eastAsia="Calibri"/>
          <w:sz w:val="24"/>
          <w:szCs w:val="24"/>
        </w:rPr>
        <w:t xml:space="preserve"> nekustamā īpašuma – </w:t>
      </w:r>
      <w:r w:rsidRPr="00C92C70">
        <w:rPr>
          <w:bCs/>
          <w:color w:val="000000"/>
          <w:sz w:val="24"/>
          <w:szCs w:val="24"/>
          <w:lang w:eastAsia="x-none"/>
        </w:rPr>
        <w:t xml:space="preserve">zemes vienības ar kadastra apzīmējumu </w:t>
      </w:r>
      <w:r w:rsidRPr="00D55DDE">
        <w:rPr>
          <w:color w:val="000000"/>
          <w:sz w:val="24"/>
          <w:szCs w:val="24"/>
          <w:lang w:eastAsia="lv-LV" w:bidi="lv-LV"/>
        </w:rPr>
        <w:t>68480040434</w:t>
      </w:r>
      <w:r w:rsidRPr="00C92C70">
        <w:rPr>
          <w:bCs/>
          <w:color w:val="000000"/>
          <w:sz w:val="24"/>
          <w:szCs w:val="24"/>
          <w:lang w:eastAsia="x-none"/>
        </w:rPr>
        <w:t xml:space="preserve"> daļas </w:t>
      </w:r>
      <w:r>
        <w:rPr>
          <w:bCs/>
          <w:color w:val="000000"/>
          <w:sz w:val="24"/>
          <w:szCs w:val="24"/>
          <w:lang w:eastAsia="x-none"/>
        </w:rPr>
        <w:t xml:space="preserve">3,0 </w:t>
      </w:r>
      <w:r w:rsidRPr="00C92C70">
        <w:rPr>
          <w:bCs/>
          <w:color w:val="000000"/>
          <w:sz w:val="24"/>
          <w:szCs w:val="24"/>
          <w:lang w:eastAsia="x-none"/>
        </w:rPr>
        <w:t>ha platībā</w:t>
      </w:r>
      <w:r w:rsidRPr="00C92C70">
        <w:rPr>
          <w:bCs/>
          <w:color w:val="000000"/>
          <w:lang w:eastAsia="x-none"/>
        </w:rPr>
        <w:t xml:space="preserve"> </w:t>
      </w:r>
      <w:r w:rsidRPr="00C92C70">
        <w:rPr>
          <w:bCs/>
          <w:color w:val="000000"/>
          <w:sz w:val="24"/>
          <w:szCs w:val="24"/>
          <w:lang w:eastAsia="x-none"/>
        </w:rPr>
        <w:t xml:space="preserve">nomas tiesību izsoles rezultātu  </w:t>
      </w:r>
      <w:r w:rsidRPr="00C92C70">
        <w:rPr>
          <w:sz w:val="24"/>
          <w:szCs w:val="24"/>
        </w:rPr>
        <w:t>apstiprināšanu, zemes nomas līguma noslēgšanu” (protokols Nr.___, ____.§), noslēdz šādu līgumu (turpmāk tekstā – Līgums):</w:t>
      </w:r>
    </w:p>
    <w:p w:rsidR="00CA6066" w:rsidRPr="00C92C70" w:rsidRDefault="00CA6066" w:rsidP="00CA6066">
      <w:pPr>
        <w:shd w:val="clear" w:color="auto" w:fill="FFFFFF"/>
        <w:jc w:val="both"/>
        <w:rPr>
          <w:b/>
          <w:bCs/>
          <w:color w:val="000000"/>
          <w:sz w:val="24"/>
          <w:szCs w:val="24"/>
          <w:lang w:eastAsia="x-none"/>
        </w:rPr>
      </w:pPr>
    </w:p>
    <w:p w:rsidR="00CA6066" w:rsidRPr="00C92C70" w:rsidRDefault="00CA6066" w:rsidP="00CA6066">
      <w:pPr>
        <w:jc w:val="center"/>
        <w:rPr>
          <w:b/>
          <w:sz w:val="24"/>
          <w:szCs w:val="24"/>
        </w:rPr>
      </w:pPr>
      <w:bookmarkStart w:id="6" w:name="bkm0"/>
      <w:bookmarkEnd w:id="5"/>
      <w:r w:rsidRPr="00C92C70">
        <w:rPr>
          <w:b/>
          <w:sz w:val="24"/>
          <w:szCs w:val="24"/>
        </w:rPr>
        <w:t>I. Līguma priekšmets</w:t>
      </w:r>
    </w:p>
    <w:p w:rsidR="00CA6066" w:rsidRPr="00C92C70" w:rsidRDefault="00CA6066" w:rsidP="00CA6066">
      <w:pPr>
        <w:numPr>
          <w:ilvl w:val="1"/>
          <w:numId w:val="4"/>
        </w:numPr>
        <w:ind w:hanging="567"/>
        <w:jc w:val="both"/>
        <w:rPr>
          <w:sz w:val="24"/>
          <w:szCs w:val="24"/>
        </w:rPr>
      </w:pPr>
      <w:r w:rsidRPr="00C92C70">
        <w:rPr>
          <w:sz w:val="24"/>
          <w:szCs w:val="24"/>
        </w:rPr>
        <w:t xml:space="preserve">Iznomātājs nodod un Nomnieks pieņem nomas lietošanā bez apbūves tiesībām zemes vienību, turpmāk – zemes vienība, kas atrodas: </w:t>
      </w:r>
      <w:r>
        <w:rPr>
          <w:sz w:val="24"/>
          <w:szCs w:val="24"/>
        </w:rPr>
        <w:t>Ciblas</w:t>
      </w:r>
      <w:r w:rsidRPr="00C92C70">
        <w:rPr>
          <w:sz w:val="24"/>
          <w:szCs w:val="24"/>
        </w:rPr>
        <w:t xml:space="preserve"> pagastā, Ludzas novadā, daļas </w:t>
      </w:r>
      <w:r>
        <w:rPr>
          <w:sz w:val="24"/>
          <w:szCs w:val="24"/>
        </w:rPr>
        <w:t>3,0</w:t>
      </w:r>
      <w:r w:rsidRPr="00C92C70">
        <w:rPr>
          <w:sz w:val="24"/>
          <w:szCs w:val="24"/>
        </w:rPr>
        <w:t xml:space="preserve"> ha kopplatībā, ar kadastra apzīmējumu </w:t>
      </w:r>
      <w:r w:rsidRPr="00D55DDE">
        <w:rPr>
          <w:color w:val="000000"/>
          <w:sz w:val="24"/>
          <w:szCs w:val="24"/>
          <w:lang w:eastAsia="lv-LV" w:bidi="lv-LV"/>
        </w:rPr>
        <w:t>68480040434</w:t>
      </w:r>
      <w:r w:rsidRPr="00C92C70">
        <w:rPr>
          <w:bCs/>
          <w:color w:val="000000"/>
          <w:sz w:val="24"/>
          <w:szCs w:val="24"/>
          <w:lang w:eastAsia="x-none"/>
        </w:rPr>
        <w:t>.</w:t>
      </w:r>
    </w:p>
    <w:p w:rsidR="00CA6066" w:rsidRPr="00C92C70" w:rsidRDefault="00CA6066" w:rsidP="00CA6066">
      <w:pPr>
        <w:numPr>
          <w:ilvl w:val="1"/>
          <w:numId w:val="4"/>
        </w:numPr>
        <w:ind w:hanging="567"/>
        <w:jc w:val="both"/>
        <w:rPr>
          <w:sz w:val="24"/>
          <w:szCs w:val="24"/>
        </w:rPr>
      </w:pPr>
      <w:r w:rsidRPr="00C92C70">
        <w:rPr>
          <w:sz w:val="24"/>
          <w:szCs w:val="24"/>
        </w:rPr>
        <w:t>Zemes robežu plāns (shēma) ir līguma neatņemama sastāvdaļa. (1.pielikums).</w:t>
      </w:r>
    </w:p>
    <w:p w:rsidR="00CA6066" w:rsidRPr="00C92C70" w:rsidRDefault="00CA6066" w:rsidP="00CA6066">
      <w:pPr>
        <w:numPr>
          <w:ilvl w:val="1"/>
          <w:numId w:val="4"/>
        </w:numPr>
        <w:ind w:hanging="567"/>
        <w:jc w:val="both"/>
        <w:rPr>
          <w:sz w:val="24"/>
          <w:szCs w:val="24"/>
        </w:rPr>
      </w:pPr>
      <w:r w:rsidRPr="00C92C70">
        <w:rPr>
          <w:sz w:val="24"/>
          <w:szCs w:val="24"/>
        </w:rPr>
        <w:t>Iznomātājs nodod un Nomnieks pieņem nomas lietošanā zemes vienību lauksaimniecības vajadzībām.</w:t>
      </w:r>
    </w:p>
    <w:p w:rsidR="00CA6066" w:rsidRPr="00CC0C21" w:rsidRDefault="00CA6066" w:rsidP="00CA6066">
      <w:pPr>
        <w:numPr>
          <w:ilvl w:val="1"/>
          <w:numId w:val="4"/>
        </w:numPr>
        <w:ind w:hanging="567"/>
        <w:jc w:val="both"/>
        <w:rPr>
          <w:sz w:val="24"/>
          <w:szCs w:val="24"/>
          <w:lang w:val="es-AR"/>
        </w:rPr>
      </w:pPr>
      <w:r w:rsidRPr="00C92C70">
        <w:rPr>
          <w:sz w:val="24"/>
          <w:szCs w:val="24"/>
        </w:rPr>
        <w:t xml:space="preserve">Zemes vienība nav ierakstīta zemesgrāmatā. </w:t>
      </w:r>
    </w:p>
    <w:p w:rsidR="00CA6066" w:rsidRPr="00CC0C21" w:rsidRDefault="00CA6066" w:rsidP="00CA6066">
      <w:pPr>
        <w:numPr>
          <w:ilvl w:val="1"/>
          <w:numId w:val="4"/>
        </w:numPr>
        <w:ind w:hanging="567"/>
        <w:jc w:val="both"/>
        <w:rPr>
          <w:sz w:val="24"/>
          <w:szCs w:val="24"/>
          <w:lang w:val="es-AR"/>
        </w:rPr>
      </w:pPr>
      <w:r w:rsidRPr="00CC0C21">
        <w:rPr>
          <w:sz w:val="24"/>
          <w:szCs w:val="24"/>
          <w:lang w:val="es-AR"/>
        </w:rPr>
        <w:t xml:space="preserve">Iznomātās zemes vienības lietošanas mērķis: </w:t>
      </w:r>
      <w:r w:rsidRPr="00CC0C21">
        <w:rPr>
          <w:sz w:val="24"/>
          <w:szCs w:val="24"/>
          <w:lang w:val="es-AR" w:eastAsia="x-none"/>
        </w:rPr>
        <w:t>zeme, uz kuras galvenā saimnieciskā darbība ir lauksaimniecība (NĪLM kods 0101).</w:t>
      </w:r>
    </w:p>
    <w:p w:rsidR="00CA6066" w:rsidRPr="00CC0C21" w:rsidRDefault="00CA6066" w:rsidP="00CA6066">
      <w:pPr>
        <w:numPr>
          <w:ilvl w:val="1"/>
          <w:numId w:val="4"/>
        </w:numPr>
        <w:ind w:hanging="567"/>
        <w:jc w:val="both"/>
        <w:rPr>
          <w:sz w:val="24"/>
          <w:szCs w:val="24"/>
          <w:lang w:val="es-AR"/>
        </w:rPr>
      </w:pPr>
      <w:r w:rsidRPr="00CC0C21">
        <w:rPr>
          <w:sz w:val="24"/>
          <w:szCs w:val="24"/>
          <w:lang w:val="es-AR"/>
        </w:rPr>
        <w:t>Iznomātās zemes vienības robežas Nomniekam dabā ierādītas un zināmas.</w:t>
      </w:r>
    </w:p>
    <w:p w:rsidR="00CA6066" w:rsidRPr="00CC0C21" w:rsidRDefault="00CA6066" w:rsidP="00CA6066">
      <w:pPr>
        <w:numPr>
          <w:ilvl w:val="1"/>
          <w:numId w:val="4"/>
        </w:numPr>
        <w:ind w:hanging="567"/>
        <w:jc w:val="both"/>
        <w:rPr>
          <w:sz w:val="24"/>
          <w:szCs w:val="24"/>
          <w:lang w:val="es-AR"/>
        </w:rPr>
      </w:pPr>
      <w:r w:rsidRPr="00CC0C21">
        <w:rPr>
          <w:sz w:val="24"/>
          <w:szCs w:val="24"/>
          <w:lang w:val="es-AR"/>
        </w:rPr>
        <w:t>Uz iznomātās zemes vienības ēku (būvju) nav.</w:t>
      </w:r>
    </w:p>
    <w:p w:rsidR="00CA6066" w:rsidRPr="00CC0C21" w:rsidRDefault="00CA6066" w:rsidP="00CA6066">
      <w:pPr>
        <w:numPr>
          <w:ilvl w:val="1"/>
          <w:numId w:val="4"/>
        </w:numPr>
        <w:ind w:hanging="567"/>
        <w:jc w:val="both"/>
        <w:rPr>
          <w:sz w:val="24"/>
          <w:szCs w:val="24"/>
          <w:lang w:val="es-AR"/>
        </w:rPr>
      </w:pPr>
      <w:r w:rsidRPr="00CC0C21">
        <w:rPr>
          <w:color w:val="000000" w:themeColor="text1"/>
          <w:sz w:val="24"/>
          <w:szCs w:val="24"/>
          <w:lang w:val="es-AR"/>
        </w:rPr>
        <w:t>Zemes vienībai ir šādi apgrūtinājumi: _____________________________________________</w:t>
      </w:r>
    </w:p>
    <w:p w:rsidR="00CA6066" w:rsidRPr="00CC0C21" w:rsidRDefault="00CA6066" w:rsidP="00CA6066">
      <w:pPr>
        <w:numPr>
          <w:ilvl w:val="1"/>
          <w:numId w:val="4"/>
        </w:numPr>
        <w:ind w:hanging="567"/>
        <w:jc w:val="both"/>
        <w:rPr>
          <w:sz w:val="24"/>
          <w:szCs w:val="24"/>
          <w:lang w:val="es-AR"/>
        </w:rPr>
      </w:pPr>
      <w:r w:rsidRPr="00CC0C21">
        <w:rPr>
          <w:sz w:val="24"/>
          <w:szCs w:val="24"/>
          <w:lang w:val="es-AR"/>
        </w:rPr>
        <w:t>Ja tiek pieņemti jauni vai grozīti spēkā esošie likumi, Ministru kabineta noteikumi vai citi tiesību akti, kuri ietekmē Līguma izpildi, Pusēm jāievēro tajos minēto normu nosacījumi, bet, ja nepieciešams, Puses nekavējoties izdara attiecīgus grozījumus Līgumā.</w:t>
      </w:r>
    </w:p>
    <w:p w:rsidR="00CA6066" w:rsidRPr="00CC0C21" w:rsidRDefault="00CA6066" w:rsidP="00CA6066">
      <w:pPr>
        <w:jc w:val="both"/>
        <w:rPr>
          <w:sz w:val="24"/>
          <w:szCs w:val="24"/>
          <w:lang w:val="es-AR"/>
        </w:rPr>
      </w:pPr>
    </w:p>
    <w:p w:rsidR="00CA6066" w:rsidRPr="00C92C70" w:rsidRDefault="00CA6066" w:rsidP="00CA6066">
      <w:pPr>
        <w:jc w:val="center"/>
        <w:rPr>
          <w:b/>
          <w:sz w:val="24"/>
          <w:szCs w:val="24"/>
        </w:rPr>
      </w:pPr>
      <w:r w:rsidRPr="00C92C70">
        <w:rPr>
          <w:b/>
          <w:sz w:val="24"/>
          <w:szCs w:val="24"/>
        </w:rPr>
        <w:t>2. Līguma termiņš</w:t>
      </w:r>
    </w:p>
    <w:p w:rsidR="00CA6066" w:rsidRPr="00C92C70" w:rsidRDefault="00CA6066" w:rsidP="00CA6066">
      <w:pPr>
        <w:numPr>
          <w:ilvl w:val="1"/>
          <w:numId w:val="5"/>
        </w:numPr>
        <w:ind w:hanging="567"/>
        <w:jc w:val="both"/>
        <w:rPr>
          <w:sz w:val="24"/>
          <w:szCs w:val="24"/>
        </w:rPr>
      </w:pPr>
      <w:r w:rsidRPr="00C92C70">
        <w:rPr>
          <w:sz w:val="24"/>
          <w:szCs w:val="24"/>
        </w:rPr>
        <w:t>Līgums stājas spēkā ar līguma parakstīšanas brīdi un ir spēkā līdz 20__.gada _____________.</w:t>
      </w:r>
    </w:p>
    <w:p w:rsidR="00CA6066" w:rsidRPr="00C92C70" w:rsidRDefault="00CA6066" w:rsidP="00CA6066">
      <w:pPr>
        <w:numPr>
          <w:ilvl w:val="1"/>
          <w:numId w:val="5"/>
        </w:numPr>
        <w:ind w:hanging="567"/>
        <w:jc w:val="both"/>
        <w:rPr>
          <w:sz w:val="24"/>
          <w:szCs w:val="24"/>
        </w:rPr>
      </w:pPr>
      <w:r w:rsidRPr="00C92C70">
        <w:rPr>
          <w:sz w:val="24"/>
          <w:szCs w:val="24"/>
        </w:rPr>
        <w:t>Iznomātājs vienpusēji var izbeigt līgumu pirms termiņa, ja gada laikā no līguma noslēgšanas dienas nav uzsākta zemes gabala izmantošana atbilstoši līguma 1.3.punktam.</w:t>
      </w:r>
    </w:p>
    <w:p w:rsidR="00CA6066" w:rsidRPr="00C92C70" w:rsidRDefault="00CA6066" w:rsidP="00CA6066">
      <w:pPr>
        <w:jc w:val="both"/>
        <w:rPr>
          <w:sz w:val="24"/>
          <w:szCs w:val="24"/>
        </w:rPr>
      </w:pPr>
    </w:p>
    <w:p w:rsidR="00CA6066" w:rsidRPr="00C92C70" w:rsidRDefault="00CA6066" w:rsidP="00CA6066">
      <w:pPr>
        <w:numPr>
          <w:ilvl w:val="0"/>
          <w:numId w:val="10"/>
        </w:numPr>
        <w:contextualSpacing/>
        <w:jc w:val="center"/>
        <w:rPr>
          <w:b/>
          <w:sz w:val="24"/>
          <w:szCs w:val="24"/>
        </w:rPr>
      </w:pPr>
      <w:r w:rsidRPr="00C92C70">
        <w:rPr>
          <w:b/>
          <w:sz w:val="24"/>
          <w:szCs w:val="24"/>
        </w:rPr>
        <w:t>Norēķinu kārtība</w:t>
      </w:r>
    </w:p>
    <w:p w:rsidR="00CA6066" w:rsidRPr="00C92C70" w:rsidRDefault="00CA6066" w:rsidP="00CA6066">
      <w:pPr>
        <w:numPr>
          <w:ilvl w:val="1"/>
          <w:numId w:val="10"/>
        </w:numPr>
        <w:ind w:hanging="567"/>
        <w:jc w:val="both"/>
        <w:rPr>
          <w:sz w:val="24"/>
          <w:szCs w:val="24"/>
        </w:rPr>
      </w:pPr>
      <w:r w:rsidRPr="00C92C70">
        <w:rPr>
          <w:sz w:val="24"/>
          <w:szCs w:val="24"/>
        </w:rPr>
        <w:t xml:space="preserve">Nomnieks maksā Iznomātājam nosolīto nomas maksu _____   gadā. </w:t>
      </w:r>
    </w:p>
    <w:p w:rsidR="00CA6066" w:rsidRPr="00C92C70" w:rsidRDefault="00CA6066" w:rsidP="00CA6066">
      <w:pPr>
        <w:numPr>
          <w:ilvl w:val="1"/>
          <w:numId w:val="10"/>
        </w:numPr>
        <w:ind w:hanging="567"/>
        <w:jc w:val="both"/>
        <w:rPr>
          <w:sz w:val="24"/>
          <w:szCs w:val="24"/>
        </w:rPr>
      </w:pPr>
      <w:r w:rsidRPr="00C92C70">
        <w:rPr>
          <w:sz w:val="24"/>
          <w:szCs w:val="24"/>
        </w:rPr>
        <w:lastRenderedPageBreak/>
        <w:t>Nomas maksas aprēķina periods ir 1 (viens) ceturksnis. Nomas maksa jāsamaksā ne vēlāk kā līdz attiecīgā ceturkšņa pirmā mēneša beigām.</w:t>
      </w:r>
    </w:p>
    <w:p w:rsidR="00CA6066" w:rsidRPr="00C92C70" w:rsidRDefault="00CA6066" w:rsidP="00CA6066">
      <w:pPr>
        <w:numPr>
          <w:ilvl w:val="1"/>
          <w:numId w:val="10"/>
        </w:numPr>
        <w:ind w:hanging="567"/>
        <w:jc w:val="both"/>
        <w:rPr>
          <w:sz w:val="24"/>
          <w:szCs w:val="24"/>
        </w:rPr>
      </w:pPr>
      <w:r w:rsidRPr="00C92C70">
        <w:rPr>
          <w:sz w:val="24"/>
          <w:szCs w:val="24"/>
        </w:rPr>
        <w:t xml:space="preserve">Nomas maksu Nomnieks iemaksā </w:t>
      </w:r>
      <w:r>
        <w:rPr>
          <w:sz w:val="24"/>
          <w:szCs w:val="24"/>
        </w:rPr>
        <w:t xml:space="preserve">Ciblas </w:t>
      </w:r>
      <w:r w:rsidRPr="00C92C70">
        <w:rPr>
          <w:sz w:val="24"/>
          <w:szCs w:val="24"/>
        </w:rPr>
        <w:t>pagasta pārvaldes kasē vai pārskaita uz Ludzas novada pašvaldības norādīto kontu AS “Citadele banka”, konta Nr. LV09PARX0002240270024.</w:t>
      </w:r>
    </w:p>
    <w:p w:rsidR="00CA6066" w:rsidRPr="00C92C70" w:rsidRDefault="00CA6066" w:rsidP="00CA6066">
      <w:pPr>
        <w:numPr>
          <w:ilvl w:val="1"/>
          <w:numId w:val="10"/>
        </w:numPr>
        <w:ind w:hanging="567"/>
        <w:jc w:val="both"/>
        <w:rPr>
          <w:sz w:val="24"/>
          <w:szCs w:val="24"/>
        </w:rPr>
      </w:pPr>
      <w:r w:rsidRPr="00C92C70">
        <w:rPr>
          <w:sz w:val="24"/>
          <w:szCs w:val="24"/>
        </w:rPr>
        <w:t xml:space="preserve">Ja maksājumi nokavēti, Nomnieks maksā </w:t>
      </w:r>
      <w:r w:rsidRPr="00C92C70">
        <w:rPr>
          <w:b/>
          <w:sz w:val="24"/>
          <w:szCs w:val="24"/>
        </w:rPr>
        <w:t>nokavējuma procentus 0,1%</w:t>
      </w:r>
      <w:r w:rsidRPr="00C92C70">
        <w:rPr>
          <w:sz w:val="24"/>
          <w:szCs w:val="24"/>
        </w:rPr>
        <w:t xml:space="preserve"> apmērā no kavētās maksājuma summas par katru kavējuma dienu. Nomas maksas parāda gadījumā no Nomnieka veiktajiem maksājumiem sākotnēji tiek segti nokavējuma procenti un tikai pēc tam nomas maksas pamatparāds.</w:t>
      </w:r>
    </w:p>
    <w:p w:rsidR="00CA6066" w:rsidRPr="00C92C70" w:rsidRDefault="00CA6066" w:rsidP="00CA6066">
      <w:pPr>
        <w:numPr>
          <w:ilvl w:val="1"/>
          <w:numId w:val="10"/>
        </w:numPr>
        <w:ind w:hanging="567"/>
        <w:jc w:val="both"/>
        <w:rPr>
          <w:sz w:val="24"/>
          <w:szCs w:val="24"/>
        </w:rPr>
      </w:pPr>
      <w:r w:rsidRPr="00C92C70">
        <w:rPr>
          <w:sz w:val="24"/>
          <w:szCs w:val="24"/>
        </w:rPr>
        <w:t>Papildus nomas maksai, Nomnieks maksā nekustamā īpašuma nodokli un pievienotās vērtības nodokli.</w:t>
      </w:r>
    </w:p>
    <w:p w:rsidR="00CA6066" w:rsidRPr="00C92C70" w:rsidRDefault="00CA6066" w:rsidP="00CA6066">
      <w:pPr>
        <w:numPr>
          <w:ilvl w:val="1"/>
          <w:numId w:val="10"/>
        </w:numPr>
        <w:ind w:hanging="567"/>
        <w:jc w:val="both"/>
        <w:rPr>
          <w:sz w:val="24"/>
          <w:szCs w:val="24"/>
        </w:rPr>
      </w:pPr>
      <w:r w:rsidRPr="00C92C70">
        <w:rPr>
          <w:sz w:val="24"/>
          <w:szCs w:val="24"/>
        </w:rPr>
        <w:t xml:space="preserve">Nomas maksu Nomnieks maksā no līguma spēkā stāšanās dienas. </w:t>
      </w:r>
    </w:p>
    <w:p w:rsidR="00CA6066" w:rsidRPr="00C92C70" w:rsidRDefault="00CA6066" w:rsidP="00CA6066">
      <w:pPr>
        <w:numPr>
          <w:ilvl w:val="1"/>
          <w:numId w:val="10"/>
        </w:numPr>
        <w:ind w:hanging="567"/>
        <w:jc w:val="both"/>
        <w:rPr>
          <w:sz w:val="24"/>
          <w:szCs w:val="24"/>
        </w:rPr>
      </w:pPr>
      <w:r w:rsidRPr="00C92C70">
        <w:rPr>
          <w:sz w:val="24"/>
          <w:szCs w:val="24"/>
        </w:rPr>
        <w:t>Iznomātājam ir tiesības, nosūtot nomniekam rakstisku paziņojumu vai rēķinu, vienpusēji mainīt nomas maksu vai citu saistīto maksājumu apmēru bez grozījumu izdarīšanas līgumā:</w:t>
      </w:r>
    </w:p>
    <w:p w:rsidR="00CA6066" w:rsidRPr="00C92C70" w:rsidRDefault="00CA6066" w:rsidP="00CA6066">
      <w:pPr>
        <w:jc w:val="both"/>
        <w:rPr>
          <w:sz w:val="24"/>
          <w:szCs w:val="24"/>
        </w:rPr>
      </w:pPr>
      <w:r w:rsidRPr="00C92C70">
        <w:rPr>
          <w:sz w:val="24"/>
          <w:szCs w:val="24"/>
        </w:rPr>
        <w:t>3.7.1. ja attiecīgajam neapbūvētajam zemesgabalam tiek mainīta tā kadastrālā vērtība;</w:t>
      </w:r>
    </w:p>
    <w:p w:rsidR="00CA6066" w:rsidRPr="00C92C70" w:rsidRDefault="00CA6066" w:rsidP="00CA6066">
      <w:pPr>
        <w:ind w:right="458"/>
        <w:jc w:val="both"/>
        <w:rPr>
          <w:bCs/>
          <w:iCs/>
          <w:sz w:val="24"/>
          <w:szCs w:val="24"/>
        </w:rPr>
      </w:pPr>
      <w:r w:rsidRPr="00C92C70">
        <w:rPr>
          <w:bCs/>
          <w:iCs/>
          <w:sz w:val="24"/>
          <w:szCs w:val="24"/>
        </w:rPr>
        <w:t>3.7.2. ja normatīvie akti paredz citu neapbūvēta zemesgabala nomas maksas aprēķināšanas kārtību;</w:t>
      </w:r>
    </w:p>
    <w:p w:rsidR="00CA6066" w:rsidRPr="00C92C70" w:rsidRDefault="00CA6066" w:rsidP="00CA6066">
      <w:pPr>
        <w:ind w:right="458"/>
        <w:jc w:val="both"/>
        <w:rPr>
          <w:bCs/>
          <w:iCs/>
          <w:sz w:val="24"/>
          <w:szCs w:val="24"/>
        </w:rPr>
      </w:pPr>
      <w:r w:rsidRPr="00C92C70">
        <w:rPr>
          <w:bCs/>
          <w:iCs/>
          <w:sz w:val="24"/>
          <w:szCs w:val="24"/>
        </w:rPr>
        <w:t xml:space="preserve">3.7.3. ja ar normatīvajiem aktiem tiek no jauna ievesti vai palielināti uz zemesgabalu attiecināmi nodokļi un nodevas vai mainīts ar nodokli apliekamais objekts. </w:t>
      </w:r>
    </w:p>
    <w:p w:rsidR="00CA6066" w:rsidRPr="00C92C70" w:rsidRDefault="00CA6066" w:rsidP="00CA6066">
      <w:pPr>
        <w:ind w:right="458" w:hanging="567"/>
        <w:jc w:val="both"/>
        <w:rPr>
          <w:bCs/>
          <w:iCs/>
          <w:sz w:val="24"/>
          <w:szCs w:val="24"/>
        </w:rPr>
      </w:pPr>
      <w:r w:rsidRPr="00C92C70">
        <w:rPr>
          <w:bCs/>
          <w:iCs/>
          <w:sz w:val="24"/>
          <w:szCs w:val="24"/>
        </w:rPr>
        <w:t>3.8.  Šādas Iznomātāja noteiktas izmaiņas ir saistošas Nomniekam ar dienu, kad stājušies spēkā grozījumi tiesību aktos.</w:t>
      </w:r>
    </w:p>
    <w:p w:rsidR="00CA6066" w:rsidRPr="00C92C70" w:rsidRDefault="00CA6066" w:rsidP="00CA6066">
      <w:pPr>
        <w:ind w:right="458" w:hanging="567"/>
        <w:jc w:val="both"/>
        <w:rPr>
          <w:bCs/>
          <w:iCs/>
          <w:sz w:val="24"/>
          <w:szCs w:val="24"/>
        </w:rPr>
      </w:pPr>
      <w:r w:rsidRPr="00C92C70">
        <w:rPr>
          <w:bCs/>
          <w:iCs/>
          <w:sz w:val="24"/>
          <w:szCs w:val="24"/>
        </w:rPr>
        <w:t xml:space="preserve">3.9.   Iznomātājs vienpusēji pārskata nomas maksu ne retāk kā </w:t>
      </w:r>
      <w:hyperlink r:id="rId17" w:tgtFrame="_blank" w:history="1">
        <w:r w:rsidRPr="00C92C70">
          <w:rPr>
            <w:bCs/>
            <w:iCs/>
            <w:sz w:val="24"/>
            <w:szCs w:val="24"/>
          </w:rPr>
          <w:t>Publiskas personas finanšu līdzekļu un mantas izšķērdēšanas novēršanas likumā</w:t>
        </w:r>
      </w:hyperlink>
      <w:r w:rsidRPr="00C92C70">
        <w:rPr>
          <w:bCs/>
          <w:iCs/>
          <w:sz w:val="24"/>
          <w:szCs w:val="24"/>
        </w:rPr>
        <w:t xml:space="preserve"> noteiktajā termiņā un maina, ja pārskatītā nomas maksa ir augstāka par noteikto nomas maksu. Ja nomas maksas noteikšanai pieaicina neatkarīgu vērtētāju un nomas maksa tiek palielināta, nomnieks kompensē iznomātājam pieaicinātā neatkarīgā vērtētāja atlīdzības summu, Pārskatītā un mainītā nomas maksa stājas spēkā trīsdesmitajā dienā pēc attiecīgā paziņojuma nosūtīšanas nomniekam;</w:t>
      </w:r>
    </w:p>
    <w:p w:rsidR="00CA6066" w:rsidRPr="00C92C70" w:rsidRDefault="00CA6066" w:rsidP="00CA6066">
      <w:pPr>
        <w:ind w:right="458" w:hanging="567"/>
        <w:jc w:val="both"/>
        <w:rPr>
          <w:bCs/>
          <w:iCs/>
          <w:sz w:val="24"/>
          <w:szCs w:val="24"/>
        </w:rPr>
      </w:pPr>
      <w:r w:rsidRPr="00C92C70">
        <w:rPr>
          <w:bCs/>
          <w:iCs/>
          <w:sz w:val="24"/>
          <w:szCs w:val="24"/>
        </w:rPr>
        <w:t>3.10.  Ja nomnieks nepiekrīt atbilstoši šo noteikumu 3.9. apakšpunktam pārskatītajai nomas maksai, Nomniekam ir tiesības vienpusēji atkāpties no nomas līguma, par to rakstiski informējot iznomātāju vienu mēnesi iepriekš. Līdz līguma izbeigšanai Nomnieks maksā nomas maksu atbilstoši pārskatītajai nomas maksai.</w:t>
      </w:r>
    </w:p>
    <w:p w:rsidR="00CA6066" w:rsidRPr="00C92C70" w:rsidRDefault="00CA6066" w:rsidP="00CA6066">
      <w:pPr>
        <w:jc w:val="both"/>
        <w:rPr>
          <w:sz w:val="24"/>
          <w:szCs w:val="24"/>
        </w:rPr>
      </w:pPr>
    </w:p>
    <w:p w:rsidR="00CA6066" w:rsidRPr="00C92C70" w:rsidRDefault="00CA6066" w:rsidP="00CA6066">
      <w:pPr>
        <w:jc w:val="center"/>
        <w:rPr>
          <w:b/>
          <w:sz w:val="24"/>
          <w:szCs w:val="24"/>
        </w:rPr>
      </w:pPr>
      <w:r w:rsidRPr="00C92C70">
        <w:rPr>
          <w:b/>
          <w:sz w:val="24"/>
          <w:szCs w:val="24"/>
        </w:rPr>
        <w:t>4. Iznomātāja pienākumi un tiesības</w:t>
      </w:r>
    </w:p>
    <w:p w:rsidR="00CA6066" w:rsidRPr="00C92C70" w:rsidRDefault="00CA6066" w:rsidP="00CA6066">
      <w:pPr>
        <w:numPr>
          <w:ilvl w:val="1"/>
          <w:numId w:val="6"/>
        </w:numPr>
        <w:ind w:hanging="567"/>
        <w:jc w:val="both"/>
        <w:rPr>
          <w:sz w:val="24"/>
          <w:szCs w:val="24"/>
        </w:rPr>
      </w:pPr>
      <w:r w:rsidRPr="00C92C70">
        <w:rPr>
          <w:sz w:val="24"/>
          <w:szCs w:val="24"/>
        </w:rPr>
        <w:t>Iznomātājs apņemas:</w:t>
      </w:r>
    </w:p>
    <w:p w:rsidR="00CA6066" w:rsidRPr="00C92C70" w:rsidRDefault="00CA6066" w:rsidP="00CA6066">
      <w:pPr>
        <w:numPr>
          <w:ilvl w:val="2"/>
          <w:numId w:val="6"/>
        </w:numPr>
        <w:ind w:hanging="11"/>
        <w:jc w:val="both"/>
        <w:rPr>
          <w:bCs/>
          <w:iCs/>
          <w:sz w:val="24"/>
          <w:szCs w:val="24"/>
        </w:rPr>
      </w:pPr>
      <w:r w:rsidRPr="00C92C70">
        <w:rPr>
          <w:bCs/>
          <w:iCs/>
          <w:sz w:val="24"/>
          <w:szCs w:val="24"/>
        </w:rPr>
        <w:t>pildīt ar šo Līgumu Iznomātājam uzliktos pienākumus;</w:t>
      </w:r>
    </w:p>
    <w:p w:rsidR="00CA6066" w:rsidRPr="00C92C70" w:rsidRDefault="00CA6066" w:rsidP="00CA6066">
      <w:pPr>
        <w:numPr>
          <w:ilvl w:val="2"/>
          <w:numId w:val="6"/>
        </w:numPr>
        <w:ind w:hanging="11"/>
        <w:jc w:val="both"/>
        <w:rPr>
          <w:bCs/>
          <w:iCs/>
          <w:sz w:val="24"/>
          <w:szCs w:val="24"/>
        </w:rPr>
      </w:pPr>
      <w:r w:rsidRPr="00C92C70">
        <w:rPr>
          <w:bCs/>
          <w:iCs/>
          <w:sz w:val="24"/>
          <w:szCs w:val="24"/>
        </w:rPr>
        <w:t>nepasliktināt Nomniekam nomas lietošanas tiesības uz visiem zemes vienībām vai tās daļu;</w:t>
      </w:r>
    </w:p>
    <w:p w:rsidR="00CA6066" w:rsidRPr="00C92C70" w:rsidRDefault="00CA6066" w:rsidP="00CA6066">
      <w:pPr>
        <w:numPr>
          <w:ilvl w:val="2"/>
          <w:numId w:val="6"/>
        </w:numPr>
        <w:ind w:hanging="11"/>
        <w:jc w:val="both"/>
        <w:rPr>
          <w:bCs/>
          <w:iCs/>
          <w:sz w:val="24"/>
          <w:szCs w:val="24"/>
        </w:rPr>
      </w:pPr>
      <w:r w:rsidRPr="00C92C70">
        <w:rPr>
          <w:bCs/>
          <w:iCs/>
          <w:sz w:val="24"/>
          <w:szCs w:val="24"/>
        </w:rPr>
        <w:t>atlīdzināt Nomniekam radušos zaudējumus, ja pārkāpti šī līguma 4.1.2.apakšpunkta nosacījumi;</w:t>
      </w:r>
    </w:p>
    <w:p w:rsidR="00CA6066" w:rsidRPr="00C92C70" w:rsidRDefault="00CA6066" w:rsidP="00CA6066">
      <w:pPr>
        <w:numPr>
          <w:ilvl w:val="1"/>
          <w:numId w:val="6"/>
        </w:numPr>
        <w:ind w:hanging="567"/>
        <w:jc w:val="both"/>
        <w:rPr>
          <w:sz w:val="24"/>
          <w:szCs w:val="24"/>
        </w:rPr>
      </w:pPr>
      <w:r w:rsidRPr="00C92C70">
        <w:rPr>
          <w:sz w:val="24"/>
          <w:szCs w:val="24"/>
        </w:rPr>
        <w:t>Iznomātājam ir tiesības:</w:t>
      </w:r>
    </w:p>
    <w:p w:rsidR="00CA6066" w:rsidRPr="00C92C70" w:rsidRDefault="00CA6066" w:rsidP="00CA6066">
      <w:pPr>
        <w:numPr>
          <w:ilvl w:val="2"/>
          <w:numId w:val="6"/>
        </w:numPr>
        <w:ind w:right="-1"/>
        <w:jc w:val="both"/>
        <w:rPr>
          <w:sz w:val="24"/>
          <w:szCs w:val="24"/>
        </w:rPr>
      </w:pPr>
      <w:r w:rsidRPr="00C92C70">
        <w:rPr>
          <w:sz w:val="24"/>
          <w:szCs w:val="24"/>
        </w:rPr>
        <w:t>pārbaudīt šī Līguma noteikumu izpildi;</w:t>
      </w:r>
    </w:p>
    <w:p w:rsidR="00CA6066" w:rsidRPr="00C92C70" w:rsidRDefault="00CA6066" w:rsidP="00CA6066">
      <w:pPr>
        <w:numPr>
          <w:ilvl w:val="2"/>
          <w:numId w:val="6"/>
        </w:numPr>
        <w:jc w:val="both"/>
        <w:rPr>
          <w:sz w:val="24"/>
          <w:szCs w:val="24"/>
        </w:rPr>
      </w:pPr>
      <w:r w:rsidRPr="00C92C70">
        <w:rPr>
          <w:sz w:val="24"/>
          <w:szCs w:val="24"/>
        </w:rPr>
        <w:t>kontrolēt, vai zemes vienības tiek izmantotas atbilstoši Līguma noteikumiem, un šajā nolūkā Nomnieka klātbūtnē apsekot dabā  katru zemes vienību;</w:t>
      </w:r>
    </w:p>
    <w:p w:rsidR="00CA6066" w:rsidRPr="00C92C70" w:rsidRDefault="00CA6066" w:rsidP="00CA6066">
      <w:pPr>
        <w:numPr>
          <w:ilvl w:val="2"/>
          <w:numId w:val="6"/>
        </w:numPr>
        <w:jc w:val="both"/>
        <w:rPr>
          <w:sz w:val="24"/>
          <w:szCs w:val="24"/>
        </w:rPr>
      </w:pPr>
      <w:r w:rsidRPr="00C92C70">
        <w:rPr>
          <w:sz w:val="24"/>
          <w:szCs w:val="24"/>
        </w:rPr>
        <w:t>saņemt nomas maksu atbilstoši šī Līguma noteikumiem;</w:t>
      </w:r>
    </w:p>
    <w:p w:rsidR="00CA6066" w:rsidRPr="00C92C70" w:rsidRDefault="00CA6066" w:rsidP="00CA6066">
      <w:pPr>
        <w:numPr>
          <w:ilvl w:val="2"/>
          <w:numId w:val="6"/>
        </w:numPr>
        <w:jc w:val="both"/>
        <w:rPr>
          <w:sz w:val="24"/>
          <w:szCs w:val="24"/>
        </w:rPr>
      </w:pPr>
      <w:r w:rsidRPr="00C92C70">
        <w:rPr>
          <w:sz w:val="24"/>
          <w:szCs w:val="24"/>
        </w:rPr>
        <w:t>prasīt Nomniekam nekavējoties novērst tā darbības vai bezdarbības dēļ radīto Līguma nosacījumu pārkāpumu sekas un atlīdzināt radītos zaudējumus;</w:t>
      </w:r>
    </w:p>
    <w:p w:rsidR="00CA6066" w:rsidRPr="00C92C70" w:rsidRDefault="00CA6066" w:rsidP="00CA6066">
      <w:pPr>
        <w:numPr>
          <w:ilvl w:val="2"/>
          <w:numId w:val="6"/>
        </w:numPr>
        <w:jc w:val="both"/>
        <w:rPr>
          <w:sz w:val="24"/>
          <w:szCs w:val="24"/>
        </w:rPr>
      </w:pPr>
      <w:r w:rsidRPr="00C92C70">
        <w:rPr>
          <w:sz w:val="24"/>
          <w:szCs w:val="24"/>
        </w:rPr>
        <w:t>vienpusēji mainīt nomas maksas apmēru, ja normatīvie akti paredz citu zemes nomas maksas noteikšanas un aprēķināšanas kārtību;</w:t>
      </w:r>
    </w:p>
    <w:p w:rsidR="00CA6066" w:rsidRPr="00C92C70" w:rsidRDefault="00CA6066" w:rsidP="00CA6066">
      <w:pPr>
        <w:numPr>
          <w:ilvl w:val="2"/>
          <w:numId w:val="6"/>
        </w:numPr>
        <w:jc w:val="both"/>
        <w:rPr>
          <w:sz w:val="24"/>
          <w:szCs w:val="24"/>
        </w:rPr>
      </w:pPr>
      <w:r w:rsidRPr="00C92C70">
        <w:rPr>
          <w:sz w:val="24"/>
          <w:szCs w:val="24"/>
        </w:rPr>
        <w:t>izbeigt līgumu pirms termiņa,  ja Nomnieka vainas dēļ netiek ievēroti normatīvie akti vai šī Līguma noteikumi;</w:t>
      </w:r>
    </w:p>
    <w:p w:rsidR="00CA6066" w:rsidRPr="00C92C70" w:rsidRDefault="00CA6066" w:rsidP="00CA6066">
      <w:pPr>
        <w:numPr>
          <w:ilvl w:val="2"/>
          <w:numId w:val="6"/>
        </w:numPr>
        <w:jc w:val="both"/>
        <w:rPr>
          <w:sz w:val="24"/>
          <w:szCs w:val="24"/>
        </w:rPr>
      </w:pPr>
      <w:r w:rsidRPr="00C92C70">
        <w:rPr>
          <w:sz w:val="24"/>
          <w:szCs w:val="24"/>
        </w:rPr>
        <w:lastRenderedPageBreak/>
        <w:t>prasīt zaudējumu atlīdzību gadījumā, ja Nomnieks zemes nomas izmantošanas laikā vai pēc Līguma termiņa notecējuma, ar savu darbību ir veicinājis iznomātās zemes vienības vērtības pazemināšanos.</w:t>
      </w:r>
    </w:p>
    <w:p w:rsidR="00CA6066" w:rsidRPr="00C92C70" w:rsidRDefault="00CA6066" w:rsidP="00CA6066">
      <w:pPr>
        <w:numPr>
          <w:ilvl w:val="2"/>
          <w:numId w:val="6"/>
        </w:numPr>
        <w:jc w:val="both"/>
        <w:rPr>
          <w:sz w:val="24"/>
          <w:szCs w:val="24"/>
        </w:rPr>
      </w:pPr>
      <w:r w:rsidRPr="00C92C70">
        <w:rPr>
          <w:sz w:val="24"/>
          <w:szCs w:val="24"/>
        </w:rPr>
        <w:t>bez iepriekšējas saskaņošanas ar Nomnieku, noslēgt ar trešo personu Medību tiesību nomas līgumu.</w:t>
      </w:r>
    </w:p>
    <w:p w:rsidR="00CA6066" w:rsidRPr="00C92C70" w:rsidRDefault="00CA6066" w:rsidP="00CA6066">
      <w:pPr>
        <w:numPr>
          <w:ilvl w:val="1"/>
          <w:numId w:val="6"/>
        </w:numPr>
        <w:ind w:hanging="567"/>
        <w:jc w:val="both"/>
        <w:rPr>
          <w:sz w:val="24"/>
          <w:szCs w:val="24"/>
        </w:rPr>
      </w:pPr>
      <w:r w:rsidRPr="00C92C70">
        <w:rPr>
          <w:sz w:val="24"/>
          <w:szCs w:val="24"/>
        </w:rPr>
        <w:t>Iznomātājs neatlīdzina Nomniekam neapbūvētajā zemesgabalā ieguldītos finanšu līdzekļus.</w:t>
      </w:r>
    </w:p>
    <w:p w:rsidR="00CA6066" w:rsidRPr="00C92C70" w:rsidRDefault="00CA6066" w:rsidP="00CA6066">
      <w:pPr>
        <w:jc w:val="both"/>
        <w:rPr>
          <w:sz w:val="24"/>
          <w:szCs w:val="24"/>
        </w:rPr>
      </w:pPr>
    </w:p>
    <w:p w:rsidR="00CA6066" w:rsidRPr="00C92C70" w:rsidRDefault="00CA6066" w:rsidP="00CA6066">
      <w:pPr>
        <w:numPr>
          <w:ilvl w:val="0"/>
          <w:numId w:val="6"/>
        </w:numPr>
        <w:contextualSpacing/>
        <w:jc w:val="center"/>
        <w:rPr>
          <w:b/>
          <w:sz w:val="24"/>
          <w:szCs w:val="24"/>
        </w:rPr>
      </w:pPr>
      <w:r w:rsidRPr="00C92C70">
        <w:rPr>
          <w:b/>
          <w:sz w:val="24"/>
          <w:szCs w:val="24"/>
        </w:rPr>
        <w:t>Nomnieka pienākumi un tiesības</w:t>
      </w:r>
    </w:p>
    <w:p w:rsidR="00CA6066" w:rsidRPr="00C92C70" w:rsidRDefault="00CA6066" w:rsidP="00CA6066">
      <w:pPr>
        <w:numPr>
          <w:ilvl w:val="1"/>
          <w:numId w:val="7"/>
        </w:numPr>
        <w:ind w:hanging="567"/>
        <w:jc w:val="both"/>
        <w:rPr>
          <w:sz w:val="24"/>
          <w:szCs w:val="24"/>
        </w:rPr>
      </w:pPr>
      <w:r w:rsidRPr="00C92C70">
        <w:rPr>
          <w:sz w:val="24"/>
          <w:szCs w:val="24"/>
        </w:rPr>
        <w:t>Nomniekam ir pienākums:</w:t>
      </w:r>
    </w:p>
    <w:p w:rsidR="00CA6066" w:rsidRPr="00C92C70" w:rsidRDefault="00CA6066" w:rsidP="00CA6066">
      <w:pPr>
        <w:numPr>
          <w:ilvl w:val="2"/>
          <w:numId w:val="7"/>
        </w:numPr>
        <w:contextualSpacing/>
        <w:jc w:val="both"/>
        <w:rPr>
          <w:sz w:val="24"/>
          <w:szCs w:val="24"/>
        </w:rPr>
      </w:pPr>
      <w:r w:rsidRPr="00C92C70">
        <w:rPr>
          <w:sz w:val="24"/>
          <w:szCs w:val="24"/>
        </w:rPr>
        <w:t>kā krietnam un rūpīgam saimniekam rūpēties par neapbūvēto zemesgabalu, uzturēt to atbilstoši normatīvo aktu prasībām, kā arī nodrošināt, lai neapbūvētajam zemesgabalam piegulošā publiskā lietošanā esošā teritorija ir sakopta atbilstoši vietējās pašvaldības saistošo noteikumu prasībām par pašvaldības teritoriju un būvju uzturēšanu; ievērot zemesgabala lietošanas tiesību aprobežojumus;</w:t>
      </w:r>
    </w:p>
    <w:p w:rsidR="00CA6066" w:rsidRPr="00C92C70" w:rsidRDefault="00CA6066" w:rsidP="00CA6066">
      <w:pPr>
        <w:numPr>
          <w:ilvl w:val="2"/>
          <w:numId w:val="7"/>
        </w:numPr>
        <w:jc w:val="both"/>
        <w:rPr>
          <w:sz w:val="24"/>
          <w:szCs w:val="24"/>
        </w:rPr>
      </w:pPr>
      <w:r w:rsidRPr="00C92C70">
        <w:rPr>
          <w:sz w:val="24"/>
          <w:szCs w:val="24"/>
        </w:rPr>
        <w:t>ievērot zemes vienības lietošanas aprobežojumus, ko izraisa tai noteiktie apgrūtinājumi un servitūti;</w:t>
      </w:r>
    </w:p>
    <w:p w:rsidR="00CA6066" w:rsidRPr="00C92C70" w:rsidRDefault="00CA6066" w:rsidP="00CA6066">
      <w:pPr>
        <w:numPr>
          <w:ilvl w:val="2"/>
          <w:numId w:val="7"/>
        </w:numPr>
        <w:jc w:val="both"/>
        <w:rPr>
          <w:sz w:val="24"/>
          <w:szCs w:val="24"/>
        </w:rPr>
      </w:pPr>
      <w:r w:rsidRPr="00C92C70">
        <w:rPr>
          <w:sz w:val="24"/>
          <w:szCs w:val="24"/>
        </w:rPr>
        <w:t>nodrošināt zemes vienības lietošanu atbilstoši pašvaldības noteiktajam nekustāmā īpašuma lietošanas mērķim;</w:t>
      </w:r>
    </w:p>
    <w:p w:rsidR="00CA6066" w:rsidRPr="00C92C70" w:rsidRDefault="00CA6066" w:rsidP="00CA6066">
      <w:pPr>
        <w:numPr>
          <w:ilvl w:val="2"/>
          <w:numId w:val="7"/>
        </w:numPr>
        <w:jc w:val="both"/>
        <w:rPr>
          <w:sz w:val="24"/>
          <w:szCs w:val="24"/>
        </w:rPr>
      </w:pPr>
      <w:r w:rsidRPr="00C92C70">
        <w:rPr>
          <w:sz w:val="24"/>
          <w:szCs w:val="24"/>
        </w:rPr>
        <w:t>nepieļaut auglīgās augsnes virskārtas iznīcināšanu vai tās kvalitātes pasliktināšanos;</w:t>
      </w:r>
    </w:p>
    <w:p w:rsidR="00CA6066" w:rsidRPr="00C92C70" w:rsidRDefault="00CA6066" w:rsidP="00CA6066">
      <w:pPr>
        <w:numPr>
          <w:ilvl w:val="2"/>
          <w:numId w:val="7"/>
        </w:numPr>
        <w:jc w:val="both"/>
        <w:rPr>
          <w:sz w:val="24"/>
          <w:szCs w:val="24"/>
        </w:rPr>
      </w:pPr>
      <w:r w:rsidRPr="00C92C70">
        <w:rPr>
          <w:sz w:val="24"/>
          <w:szCs w:val="24"/>
        </w:rPr>
        <w:t>ar savu darbību neizraisīt zemes applūšanu ar notekūdeņiem, tās pārpurvošanos vai sablīvēšanos, nepieļaut piesārņošanu ar ražošanas atkritumiem, ķīmiskajām vai radioaktīvajām vielām un novērst citus zemi postošus procesus;</w:t>
      </w:r>
    </w:p>
    <w:p w:rsidR="00CA6066" w:rsidRPr="00C92C70" w:rsidRDefault="00CA6066" w:rsidP="00CA6066">
      <w:pPr>
        <w:numPr>
          <w:ilvl w:val="2"/>
          <w:numId w:val="7"/>
        </w:numPr>
        <w:jc w:val="both"/>
        <w:rPr>
          <w:sz w:val="24"/>
          <w:szCs w:val="24"/>
        </w:rPr>
      </w:pPr>
      <w:r w:rsidRPr="00C92C70">
        <w:rPr>
          <w:sz w:val="24"/>
          <w:szCs w:val="24"/>
        </w:rPr>
        <w:t>pasargāt lauksaimniecībā izmantojamo zemi no aizaugšanas un citiem procesiem, kas pasliktina zemes kultūrtehnisko stāvokli;</w:t>
      </w:r>
    </w:p>
    <w:p w:rsidR="00CA6066" w:rsidRPr="00C92C70" w:rsidRDefault="00CA6066" w:rsidP="00CA6066">
      <w:pPr>
        <w:numPr>
          <w:ilvl w:val="2"/>
          <w:numId w:val="7"/>
        </w:numPr>
        <w:jc w:val="both"/>
        <w:rPr>
          <w:sz w:val="24"/>
          <w:szCs w:val="24"/>
        </w:rPr>
      </w:pPr>
      <w:r w:rsidRPr="00C92C70">
        <w:rPr>
          <w:sz w:val="24"/>
          <w:szCs w:val="24"/>
        </w:rPr>
        <w:t>nepieļaut darbības, kas pasliktina citu zemes lietotāju zemes kvalitāti;</w:t>
      </w:r>
    </w:p>
    <w:p w:rsidR="00CA6066" w:rsidRPr="00C92C70" w:rsidRDefault="00CA6066" w:rsidP="00CA6066">
      <w:pPr>
        <w:numPr>
          <w:ilvl w:val="2"/>
          <w:numId w:val="7"/>
        </w:numPr>
        <w:jc w:val="both"/>
        <w:rPr>
          <w:sz w:val="24"/>
          <w:szCs w:val="24"/>
        </w:rPr>
      </w:pPr>
      <w:r w:rsidRPr="00C92C70">
        <w:rPr>
          <w:sz w:val="24"/>
          <w:szCs w:val="24"/>
        </w:rPr>
        <w:t>ievērot saimnieciskās darbības ierobežojumus zemes vienībā noteiktajās teritorijās;</w:t>
      </w:r>
    </w:p>
    <w:p w:rsidR="00CA6066" w:rsidRPr="00C92C70" w:rsidRDefault="00CA6066" w:rsidP="00CA6066">
      <w:pPr>
        <w:numPr>
          <w:ilvl w:val="2"/>
          <w:numId w:val="7"/>
        </w:numPr>
        <w:jc w:val="both"/>
        <w:rPr>
          <w:sz w:val="24"/>
          <w:szCs w:val="24"/>
        </w:rPr>
      </w:pPr>
      <w:r w:rsidRPr="00C92C70">
        <w:rPr>
          <w:sz w:val="24"/>
          <w:szCs w:val="24"/>
        </w:rPr>
        <w:t>kopt un uzturēt kārtībā nomas lietošanā nodoto teritoriju (tai skaitā ceļus, ūdensteces);</w:t>
      </w:r>
    </w:p>
    <w:p w:rsidR="00CA6066" w:rsidRPr="00C92C70" w:rsidRDefault="00CA6066" w:rsidP="00CA6066">
      <w:pPr>
        <w:numPr>
          <w:ilvl w:val="2"/>
          <w:numId w:val="7"/>
        </w:numPr>
        <w:jc w:val="both"/>
        <w:rPr>
          <w:sz w:val="24"/>
          <w:szCs w:val="24"/>
        </w:rPr>
      </w:pPr>
      <w:r w:rsidRPr="00C92C70">
        <w:rPr>
          <w:sz w:val="24"/>
          <w:szCs w:val="24"/>
        </w:rPr>
        <w:t>noteiktajos termiņos un apmērā maksāt nomas maksu, nekustamā īpašuma nodokli, pievienotās vērtības nodokli;</w:t>
      </w:r>
    </w:p>
    <w:p w:rsidR="00CA6066" w:rsidRPr="00C92C70" w:rsidRDefault="00CA6066" w:rsidP="00CA6066">
      <w:pPr>
        <w:numPr>
          <w:ilvl w:val="2"/>
          <w:numId w:val="7"/>
        </w:numPr>
        <w:jc w:val="both"/>
        <w:rPr>
          <w:sz w:val="24"/>
          <w:szCs w:val="24"/>
        </w:rPr>
      </w:pPr>
      <w:r w:rsidRPr="00C92C70">
        <w:rPr>
          <w:sz w:val="24"/>
          <w:szCs w:val="24"/>
        </w:rPr>
        <w:t>ar savu darbību neaizskart citu zemes īpašnieku vai tiesisko valdītāju un citu personu likumīgās intereses;</w:t>
      </w:r>
    </w:p>
    <w:p w:rsidR="00CA6066" w:rsidRPr="00C92C70" w:rsidRDefault="00CA6066" w:rsidP="00CA6066">
      <w:pPr>
        <w:numPr>
          <w:ilvl w:val="2"/>
          <w:numId w:val="7"/>
        </w:numPr>
        <w:jc w:val="both"/>
        <w:rPr>
          <w:sz w:val="24"/>
          <w:szCs w:val="24"/>
        </w:rPr>
      </w:pPr>
      <w:r w:rsidRPr="00C92C70">
        <w:rPr>
          <w:sz w:val="24"/>
          <w:szCs w:val="24"/>
        </w:rPr>
        <w:t>atlīdzināt Iznomātājam visus zaudējumus, kādi tam radušies sakarā ar šī Līguma neievērošanu no Nomnieka puses.</w:t>
      </w:r>
    </w:p>
    <w:p w:rsidR="00CA6066" w:rsidRPr="00C92C70" w:rsidRDefault="00CA6066" w:rsidP="00CA6066">
      <w:pPr>
        <w:numPr>
          <w:ilvl w:val="1"/>
          <w:numId w:val="7"/>
        </w:numPr>
        <w:ind w:hanging="567"/>
        <w:jc w:val="both"/>
        <w:rPr>
          <w:sz w:val="24"/>
          <w:szCs w:val="24"/>
        </w:rPr>
      </w:pPr>
      <w:r w:rsidRPr="00C92C70">
        <w:rPr>
          <w:sz w:val="24"/>
          <w:szCs w:val="24"/>
        </w:rPr>
        <w:t>Nomniekam ir tiesības:</w:t>
      </w:r>
    </w:p>
    <w:p w:rsidR="00CA6066" w:rsidRPr="00C92C70" w:rsidRDefault="00CA6066" w:rsidP="00CA6066">
      <w:pPr>
        <w:numPr>
          <w:ilvl w:val="2"/>
          <w:numId w:val="7"/>
        </w:numPr>
        <w:jc w:val="both"/>
        <w:rPr>
          <w:sz w:val="24"/>
          <w:szCs w:val="24"/>
        </w:rPr>
      </w:pPr>
      <w:r w:rsidRPr="00C92C70">
        <w:rPr>
          <w:sz w:val="24"/>
          <w:szCs w:val="24"/>
        </w:rPr>
        <w:t>netraucēti izmantot nomāto zemes vienību atbilstoši šajā Līgumā paredzētajiem mērķiem;</w:t>
      </w:r>
    </w:p>
    <w:p w:rsidR="00CA6066" w:rsidRPr="00C92C70" w:rsidRDefault="00CA6066" w:rsidP="00CA6066">
      <w:pPr>
        <w:numPr>
          <w:ilvl w:val="2"/>
          <w:numId w:val="7"/>
        </w:numPr>
        <w:ind w:right="-1"/>
        <w:jc w:val="both"/>
        <w:rPr>
          <w:sz w:val="24"/>
          <w:szCs w:val="24"/>
          <w:lang w:eastAsia="x-none"/>
        </w:rPr>
      </w:pPr>
      <w:r w:rsidRPr="00C92C70">
        <w:rPr>
          <w:sz w:val="24"/>
          <w:szCs w:val="24"/>
          <w:lang w:eastAsia="x-none"/>
        </w:rPr>
        <w:t xml:space="preserve">samaksāt nomas maksu pirms termiņa;  </w:t>
      </w:r>
    </w:p>
    <w:p w:rsidR="00CA6066" w:rsidRPr="00C92C70" w:rsidRDefault="00CA6066" w:rsidP="00CA6066">
      <w:pPr>
        <w:numPr>
          <w:ilvl w:val="1"/>
          <w:numId w:val="7"/>
        </w:numPr>
        <w:ind w:right="-1" w:hanging="567"/>
        <w:jc w:val="both"/>
        <w:rPr>
          <w:sz w:val="24"/>
          <w:szCs w:val="24"/>
          <w:lang w:eastAsia="x-none"/>
        </w:rPr>
      </w:pPr>
      <w:r w:rsidRPr="00C92C70">
        <w:rPr>
          <w:sz w:val="24"/>
          <w:szCs w:val="24"/>
          <w:lang w:eastAsia="x-none"/>
        </w:rPr>
        <w:t>Nomniekam nav tiesību izmantot zemes vienību, apdraudot cilvēku veselību un dzīvību.</w:t>
      </w:r>
    </w:p>
    <w:p w:rsidR="00CA6066" w:rsidRPr="00C92C70" w:rsidRDefault="00CA6066" w:rsidP="00CA6066">
      <w:pPr>
        <w:numPr>
          <w:ilvl w:val="1"/>
          <w:numId w:val="7"/>
        </w:numPr>
        <w:ind w:right="-1" w:hanging="567"/>
        <w:jc w:val="both"/>
        <w:rPr>
          <w:sz w:val="24"/>
          <w:szCs w:val="24"/>
          <w:lang w:eastAsia="x-none"/>
        </w:rPr>
      </w:pPr>
      <w:r w:rsidRPr="00C92C70">
        <w:rPr>
          <w:sz w:val="24"/>
          <w:szCs w:val="24"/>
          <w:lang w:eastAsia="x-none"/>
        </w:rPr>
        <w:t>Nomniekam aizliegts veikt būvniecību uz iznomātās zemes vienības.</w:t>
      </w:r>
    </w:p>
    <w:p w:rsidR="00CA6066" w:rsidRPr="00C92C70" w:rsidRDefault="00CA6066" w:rsidP="00CA6066">
      <w:pPr>
        <w:numPr>
          <w:ilvl w:val="1"/>
          <w:numId w:val="7"/>
        </w:numPr>
        <w:ind w:right="-1" w:hanging="567"/>
        <w:jc w:val="both"/>
        <w:rPr>
          <w:sz w:val="24"/>
          <w:szCs w:val="24"/>
          <w:lang w:eastAsia="x-none"/>
        </w:rPr>
      </w:pPr>
      <w:r w:rsidRPr="00C92C70">
        <w:rPr>
          <w:sz w:val="24"/>
          <w:szCs w:val="24"/>
        </w:rPr>
        <w:t>Nomnieks nav tiesīgs zemes vienību nodot apakšnomā trešajai personai bez Iznomātāja rakstiskas piekrišanas.</w:t>
      </w:r>
    </w:p>
    <w:p w:rsidR="00CA6066" w:rsidRPr="00C92C70" w:rsidRDefault="00CA6066" w:rsidP="00CA6066">
      <w:pPr>
        <w:numPr>
          <w:ilvl w:val="1"/>
          <w:numId w:val="7"/>
        </w:numPr>
        <w:ind w:right="-1" w:hanging="567"/>
        <w:jc w:val="both"/>
        <w:rPr>
          <w:sz w:val="24"/>
          <w:szCs w:val="24"/>
          <w:lang w:eastAsia="x-none"/>
        </w:rPr>
      </w:pPr>
      <w:r w:rsidRPr="00C92C70">
        <w:rPr>
          <w:sz w:val="24"/>
          <w:szCs w:val="24"/>
        </w:rPr>
        <w:t>Nomnieks nekavējoties informē Iznomātāju, ja tiek mainīti: vārds, uzvārds, personas kods, deklarētās dzīvesvietas adrese, juridiskās personas rekvizīti un adrese.</w:t>
      </w:r>
    </w:p>
    <w:p w:rsidR="00CA6066" w:rsidRPr="00C92C70" w:rsidRDefault="00CA6066" w:rsidP="00CA6066">
      <w:pPr>
        <w:ind w:right="-1"/>
        <w:jc w:val="both"/>
        <w:rPr>
          <w:sz w:val="24"/>
          <w:szCs w:val="24"/>
          <w:lang w:eastAsia="x-none"/>
        </w:rPr>
      </w:pPr>
    </w:p>
    <w:p w:rsidR="00CA6066" w:rsidRPr="00C92C70" w:rsidRDefault="00CA6066" w:rsidP="00CA6066">
      <w:pPr>
        <w:jc w:val="center"/>
        <w:rPr>
          <w:b/>
          <w:sz w:val="24"/>
          <w:szCs w:val="24"/>
        </w:rPr>
      </w:pPr>
      <w:r w:rsidRPr="00C92C70">
        <w:rPr>
          <w:b/>
          <w:sz w:val="24"/>
          <w:szCs w:val="24"/>
        </w:rPr>
        <w:t>6. Sevišķie līguma noteikumi</w:t>
      </w:r>
    </w:p>
    <w:p w:rsidR="00CA6066" w:rsidRPr="00C92C70" w:rsidRDefault="00CA6066" w:rsidP="00CA6066">
      <w:pPr>
        <w:numPr>
          <w:ilvl w:val="1"/>
          <w:numId w:val="11"/>
        </w:numPr>
        <w:ind w:hanging="567"/>
        <w:contextualSpacing/>
        <w:jc w:val="both"/>
        <w:rPr>
          <w:sz w:val="24"/>
          <w:szCs w:val="24"/>
        </w:rPr>
      </w:pPr>
      <w:r w:rsidRPr="00C92C70">
        <w:rPr>
          <w:sz w:val="24"/>
          <w:szCs w:val="24"/>
        </w:rPr>
        <w:t xml:space="preserve"> Par Līgumā iznomāto zemes vienību Nomnieks ir tiesīgs saņemt Eiropas Savienības un nacionālos lauksaimniecības atbalsta maksājumus.</w:t>
      </w:r>
    </w:p>
    <w:p w:rsidR="00CA6066" w:rsidRPr="00C92C70" w:rsidRDefault="00CA6066" w:rsidP="00CA6066">
      <w:pPr>
        <w:numPr>
          <w:ilvl w:val="1"/>
          <w:numId w:val="11"/>
        </w:numPr>
        <w:ind w:hanging="567"/>
        <w:jc w:val="both"/>
        <w:rPr>
          <w:sz w:val="24"/>
          <w:szCs w:val="24"/>
        </w:rPr>
      </w:pPr>
      <w:r w:rsidRPr="00C92C70">
        <w:rPr>
          <w:sz w:val="24"/>
          <w:szCs w:val="24"/>
        </w:rPr>
        <w:t xml:space="preserve">Puses saskaņā ar spēkā esošajiem LR normatīvajiem aktiem savstarpēji ir materiāli atbildīgas par Līguma saistību pārkāpšanu, kā arī par otrai Pusei radītiem zaudējumiem. </w:t>
      </w:r>
    </w:p>
    <w:p w:rsidR="00CA6066" w:rsidRPr="00C92C70" w:rsidRDefault="00CA6066" w:rsidP="00CA6066">
      <w:pPr>
        <w:numPr>
          <w:ilvl w:val="1"/>
          <w:numId w:val="11"/>
        </w:numPr>
        <w:ind w:hanging="567"/>
        <w:jc w:val="both"/>
        <w:rPr>
          <w:sz w:val="24"/>
          <w:szCs w:val="24"/>
        </w:rPr>
      </w:pPr>
      <w:r w:rsidRPr="00C92C70">
        <w:rPr>
          <w:sz w:val="24"/>
          <w:szCs w:val="24"/>
        </w:rPr>
        <w:t xml:space="preserve">Puses nav atbildīgas par līgumsaistību neizpildi un tās rezultātā pusēm radītajiem zaudējumiem, ja tas noticis nepārvaramas varas apstākļu dēļ. Ar nepārvaramas varas </w:t>
      </w:r>
      <w:r w:rsidRPr="00C92C70">
        <w:rPr>
          <w:sz w:val="24"/>
          <w:szCs w:val="24"/>
        </w:rPr>
        <w:lastRenderedPageBreak/>
        <w:t>apstākļiem saprot dabas stihijas, plūdus, ugunsgrēkus un katastrofas, militāras akcijas un valsts vai valsts iestāžu pieņemtos lēmumus, kurus puses nevarēja paredzēt Līguma slēgšanas laikā. Par līgumsaistību izpildes neiespējamību minēto apstākļu dēļ viena puse rakstiski informē otru pusi 10 dienu laikā un, ja nepieciešams, risina jautājumu par turpmāku Līguma izpildes kārtību vai izbeigšanu.</w:t>
      </w:r>
    </w:p>
    <w:p w:rsidR="00CA6066" w:rsidRPr="00C92C70" w:rsidRDefault="00CA6066" w:rsidP="00CA6066">
      <w:pPr>
        <w:rPr>
          <w:sz w:val="24"/>
          <w:szCs w:val="24"/>
        </w:rPr>
      </w:pPr>
    </w:p>
    <w:p w:rsidR="00CA6066" w:rsidRPr="00C92C70" w:rsidRDefault="00CA6066" w:rsidP="00CA6066">
      <w:pPr>
        <w:jc w:val="center"/>
        <w:rPr>
          <w:b/>
          <w:sz w:val="24"/>
          <w:szCs w:val="24"/>
        </w:rPr>
      </w:pPr>
      <w:r w:rsidRPr="00C92C70">
        <w:rPr>
          <w:b/>
          <w:sz w:val="24"/>
          <w:szCs w:val="24"/>
        </w:rPr>
        <w:t>7. Līguma grozīšana, izbeigšana un strīdu izskatīšanas kārtība</w:t>
      </w:r>
    </w:p>
    <w:p w:rsidR="00CA6066" w:rsidRPr="00C92C70" w:rsidRDefault="00CA6066" w:rsidP="00CA6066">
      <w:pPr>
        <w:numPr>
          <w:ilvl w:val="1"/>
          <w:numId w:val="8"/>
        </w:numPr>
        <w:ind w:hanging="567"/>
        <w:jc w:val="both"/>
        <w:rPr>
          <w:sz w:val="24"/>
          <w:szCs w:val="24"/>
        </w:rPr>
      </w:pPr>
      <w:r w:rsidRPr="00C92C70">
        <w:rPr>
          <w:sz w:val="24"/>
          <w:szCs w:val="24"/>
        </w:rPr>
        <w:t>Visus šī Līguma grozījumus vai papildinājumus izdara Pusēm rakstiski vienojoties.</w:t>
      </w:r>
    </w:p>
    <w:p w:rsidR="00CA6066" w:rsidRPr="00C92C70" w:rsidRDefault="00CA6066" w:rsidP="00CA6066">
      <w:pPr>
        <w:numPr>
          <w:ilvl w:val="1"/>
          <w:numId w:val="8"/>
        </w:numPr>
        <w:ind w:hanging="567"/>
        <w:jc w:val="both"/>
        <w:rPr>
          <w:sz w:val="24"/>
          <w:szCs w:val="24"/>
        </w:rPr>
      </w:pPr>
      <w:r w:rsidRPr="00C92C70">
        <w:rPr>
          <w:sz w:val="24"/>
          <w:szCs w:val="24"/>
        </w:rPr>
        <w:t xml:space="preserve">Šī Līguma grozījumi un papildinājumi tiek noformēti rakstveidā un pievienoti šim Līgumam un ir tā neatņemamas sastāvdaļas. </w:t>
      </w:r>
    </w:p>
    <w:p w:rsidR="00CA6066" w:rsidRPr="00C92C70" w:rsidRDefault="00CA6066" w:rsidP="00CA6066">
      <w:pPr>
        <w:numPr>
          <w:ilvl w:val="1"/>
          <w:numId w:val="8"/>
        </w:numPr>
        <w:ind w:hanging="567"/>
        <w:jc w:val="both"/>
        <w:rPr>
          <w:sz w:val="24"/>
          <w:szCs w:val="24"/>
        </w:rPr>
      </w:pPr>
      <w:r w:rsidRPr="00C92C70">
        <w:rPr>
          <w:sz w:val="24"/>
          <w:szCs w:val="24"/>
        </w:rPr>
        <w:t>Iznomātājs ir tiesīgs izbeigt nomas Līgumu pirms termiņa, brīdinot otru pusi vienu mēnesi iepriekš:</w:t>
      </w:r>
    </w:p>
    <w:p w:rsidR="00CA6066" w:rsidRPr="00C92C70" w:rsidRDefault="00CA6066" w:rsidP="00CA6066">
      <w:pPr>
        <w:numPr>
          <w:ilvl w:val="2"/>
          <w:numId w:val="8"/>
        </w:numPr>
        <w:autoSpaceDE w:val="0"/>
        <w:autoSpaceDN w:val="0"/>
        <w:adjustRightInd w:val="0"/>
        <w:ind w:right="71"/>
        <w:contextualSpacing/>
        <w:jc w:val="both"/>
        <w:rPr>
          <w:sz w:val="24"/>
          <w:szCs w:val="24"/>
        </w:rPr>
      </w:pPr>
      <w:r w:rsidRPr="00C92C70">
        <w:rPr>
          <w:sz w:val="24"/>
          <w:szCs w:val="24"/>
        </w:rPr>
        <w:t xml:space="preserve">ja Nomnieks bojā vai posta Zemes vienību; </w:t>
      </w:r>
    </w:p>
    <w:p w:rsidR="00CA6066" w:rsidRPr="00C92C70" w:rsidRDefault="00CA6066" w:rsidP="00CA6066">
      <w:pPr>
        <w:numPr>
          <w:ilvl w:val="2"/>
          <w:numId w:val="8"/>
        </w:numPr>
        <w:autoSpaceDE w:val="0"/>
        <w:autoSpaceDN w:val="0"/>
        <w:adjustRightInd w:val="0"/>
        <w:ind w:right="71"/>
        <w:contextualSpacing/>
        <w:jc w:val="both"/>
        <w:rPr>
          <w:sz w:val="24"/>
          <w:szCs w:val="24"/>
        </w:rPr>
      </w:pPr>
      <w:r w:rsidRPr="00C92C70">
        <w:rPr>
          <w:sz w:val="24"/>
          <w:szCs w:val="24"/>
        </w:rPr>
        <w:t xml:space="preserve"> ja zemes vienība tiek izmantota mērķiem, kas nav paredzēti Līguma 1.3.p. </w:t>
      </w:r>
    </w:p>
    <w:p w:rsidR="00CA6066" w:rsidRPr="00C92C70" w:rsidRDefault="00CA6066" w:rsidP="00CA6066">
      <w:pPr>
        <w:numPr>
          <w:ilvl w:val="2"/>
          <w:numId w:val="8"/>
        </w:numPr>
        <w:autoSpaceDE w:val="0"/>
        <w:autoSpaceDN w:val="0"/>
        <w:adjustRightInd w:val="0"/>
        <w:ind w:right="71"/>
        <w:contextualSpacing/>
        <w:jc w:val="both"/>
        <w:rPr>
          <w:sz w:val="24"/>
          <w:szCs w:val="24"/>
        </w:rPr>
      </w:pPr>
      <w:r w:rsidRPr="00C92C70">
        <w:rPr>
          <w:sz w:val="24"/>
          <w:szCs w:val="24"/>
        </w:rPr>
        <w:t>Ja nomniekam ir bijusi vismaz trīs nomas līgumā noteikto maksājumu termiņu kavējumi, kas kopā pārsniedz vienu nomas maksas aprēķina periodu;</w:t>
      </w:r>
    </w:p>
    <w:p w:rsidR="00CA6066" w:rsidRPr="00C92C70" w:rsidRDefault="00CA6066" w:rsidP="00CA6066">
      <w:pPr>
        <w:numPr>
          <w:ilvl w:val="2"/>
          <w:numId w:val="8"/>
        </w:numPr>
        <w:autoSpaceDE w:val="0"/>
        <w:autoSpaceDN w:val="0"/>
        <w:adjustRightInd w:val="0"/>
        <w:ind w:right="71"/>
        <w:contextualSpacing/>
        <w:jc w:val="both"/>
        <w:rPr>
          <w:sz w:val="24"/>
          <w:szCs w:val="24"/>
        </w:rPr>
      </w:pPr>
      <w:r w:rsidRPr="00C92C70">
        <w:rPr>
          <w:sz w:val="24"/>
          <w:szCs w:val="24"/>
        </w:rPr>
        <w:t xml:space="preserve"> ja zemes gabals bez Iznomātāja rakstiskas piekrišanas ir nodots apakšnomā.</w:t>
      </w:r>
    </w:p>
    <w:p w:rsidR="00CA6066" w:rsidRPr="00C92C70" w:rsidRDefault="00CA6066" w:rsidP="00CA6066">
      <w:pPr>
        <w:numPr>
          <w:ilvl w:val="2"/>
          <w:numId w:val="8"/>
        </w:numPr>
        <w:autoSpaceDE w:val="0"/>
        <w:autoSpaceDN w:val="0"/>
        <w:adjustRightInd w:val="0"/>
        <w:ind w:right="71"/>
        <w:contextualSpacing/>
        <w:jc w:val="both"/>
        <w:rPr>
          <w:sz w:val="24"/>
          <w:szCs w:val="24"/>
        </w:rPr>
      </w:pPr>
      <w:r w:rsidRPr="00C92C70">
        <w:rPr>
          <w:sz w:val="24"/>
          <w:szCs w:val="24"/>
        </w:rPr>
        <w:t>Ja Nomnieks likumā noteiktajā kārtībā pasludināts par maksātnespējīgu vai bankrotējušu, vai ir apturēta Nomnieka saimnieciskā darbība, vai ir uzsākta tās izbeigšana citu iemeslu dēļ.</w:t>
      </w:r>
    </w:p>
    <w:p w:rsidR="00CA6066" w:rsidRPr="00C92C70" w:rsidRDefault="00CA6066" w:rsidP="00CA6066">
      <w:pPr>
        <w:numPr>
          <w:ilvl w:val="1"/>
          <w:numId w:val="8"/>
        </w:numPr>
        <w:autoSpaceDE w:val="0"/>
        <w:autoSpaceDN w:val="0"/>
        <w:adjustRightInd w:val="0"/>
        <w:ind w:right="71" w:hanging="567"/>
        <w:contextualSpacing/>
        <w:jc w:val="both"/>
        <w:rPr>
          <w:sz w:val="24"/>
          <w:szCs w:val="24"/>
        </w:rPr>
      </w:pPr>
      <w:r w:rsidRPr="00C92C70">
        <w:rPr>
          <w:sz w:val="24"/>
          <w:szCs w:val="24"/>
        </w:rPr>
        <w:t>Iznomātājs ir tiesīgs izbeigt līgumu, ja neapbūvētais zemes gabals iznomātājam nepieciešams normatīvajos aktos noteikto publisko funkciju vai deleģēta valsts pārvaldes uzdevuma veikšanai, rakstiski par to paziņojot 3(trīs) mēnesi iepriekš.</w:t>
      </w:r>
    </w:p>
    <w:p w:rsidR="00CA6066" w:rsidRPr="00C92C70" w:rsidRDefault="00CA6066" w:rsidP="00CA6066">
      <w:pPr>
        <w:numPr>
          <w:ilvl w:val="1"/>
          <w:numId w:val="8"/>
        </w:numPr>
        <w:autoSpaceDE w:val="0"/>
        <w:autoSpaceDN w:val="0"/>
        <w:adjustRightInd w:val="0"/>
        <w:ind w:right="71" w:hanging="567"/>
        <w:contextualSpacing/>
        <w:jc w:val="both"/>
        <w:rPr>
          <w:sz w:val="24"/>
          <w:szCs w:val="24"/>
        </w:rPr>
      </w:pPr>
      <w:r w:rsidRPr="00C92C70">
        <w:rPr>
          <w:sz w:val="24"/>
          <w:szCs w:val="24"/>
        </w:rPr>
        <w:t>Nomnieks ir tiesīgs izbeigt nomas Līgumu pirms termiņa, rakstiski brīdinot otru pusi 3 (trīs) mēnešus iepriekš.</w:t>
      </w:r>
    </w:p>
    <w:p w:rsidR="00CA6066" w:rsidRPr="00C92C70" w:rsidRDefault="00CA6066" w:rsidP="00CA6066">
      <w:pPr>
        <w:numPr>
          <w:ilvl w:val="1"/>
          <w:numId w:val="8"/>
        </w:numPr>
        <w:autoSpaceDE w:val="0"/>
        <w:autoSpaceDN w:val="0"/>
        <w:adjustRightInd w:val="0"/>
        <w:ind w:right="71" w:hanging="567"/>
        <w:contextualSpacing/>
        <w:jc w:val="both"/>
        <w:rPr>
          <w:sz w:val="24"/>
          <w:szCs w:val="24"/>
        </w:rPr>
      </w:pPr>
      <w:r w:rsidRPr="00C92C70">
        <w:rPr>
          <w:color w:val="000000"/>
          <w:sz w:val="24"/>
          <w:szCs w:val="24"/>
          <w:shd w:val="clear" w:color="auto" w:fill="FFFFFF"/>
        </w:rPr>
        <w:t>Pēc Līguma termiņa izbeigšanās vai jebkuros citos Līguma izbeigšanas gadījumos Nomniekam jāatbrīvo zemes vienības šī Līguma izbeigšanās dienā vai citā Iznomātāja norādītajā termiņā un jānodod Iznomātājam atbilstoši sakoptas vides prasībām, tai skaitā izpildot šādus pienākumus:</w:t>
      </w:r>
    </w:p>
    <w:p w:rsidR="00CA6066" w:rsidRPr="00CC0C21" w:rsidRDefault="00CA6066" w:rsidP="00CA6066">
      <w:pPr>
        <w:autoSpaceDE w:val="0"/>
        <w:autoSpaceDN w:val="0"/>
        <w:adjustRightInd w:val="0"/>
        <w:ind w:right="71"/>
        <w:contextualSpacing/>
        <w:jc w:val="both"/>
        <w:rPr>
          <w:color w:val="000000"/>
          <w:sz w:val="24"/>
          <w:szCs w:val="24"/>
          <w:shd w:val="clear" w:color="auto" w:fill="FFFFFF"/>
          <w:lang w:val="es-AR"/>
        </w:rPr>
      </w:pPr>
      <w:r w:rsidRPr="00CC0C21">
        <w:rPr>
          <w:color w:val="000000"/>
          <w:sz w:val="24"/>
          <w:szCs w:val="24"/>
          <w:lang w:val="es-AR"/>
        </w:rPr>
        <w:t>7.6.1.</w:t>
      </w:r>
      <w:r w:rsidRPr="00CC0C21">
        <w:rPr>
          <w:color w:val="000000"/>
          <w:sz w:val="24"/>
          <w:szCs w:val="24"/>
          <w:shd w:val="clear" w:color="auto" w:fill="FFFFFF"/>
          <w:lang w:val="es-AR"/>
        </w:rPr>
        <w:t> atstāt zemes vienības tīras un sakoptas;</w:t>
      </w:r>
    </w:p>
    <w:p w:rsidR="00CA6066" w:rsidRPr="00CC0C21" w:rsidRDefault="00CA6066" w:rsidP="00CA6066">
      <w:pPr>
        <w:autoSpaceDE w:val="0"/>
        <w:autoSpaceDN w:val="0"/>
        <w:adjustRightInd w:val="0"/>
        <w:ind w:right="71"/>
        <w:contextualSpacing/>
        <w:jc w:val="both"/>
        <w:rPr>
          <w:sz w:val="24"/>
          <w:szCs w:val="24"/>
          <w:lang w:val="es-AR"/>
        </w:rPr>
      </w:pPr>
      <w:r w:rsidRPr="00CC0C21">
        <w:rPr>
          <w:color w:val="000000"/>
          <w:sz w:val="24"/>
          <w:szCs w:val="24"/>
          <w:lang w:val="es-AR"/>
        </w:rPr>
        <w:t>7.6.2.</w:t>
      </w:r>
      <w:r w:rsidRPr="00CC0C21">
        <w:rPr>
          <w:color w:val="000000"/>
          <w:sz w:val="24"/>
          <w:szCs w:val="24"/>
          <w:shd w:val="clear" w:color="auto" w:fill="FFFFFF"/>
          <w:lang w:val="es-AR"/>
        </w:rPr>
        <w:t> paņemt līdzi visu personīgo īpašumu un iekārtas.</w:t>
      </w:r>
    </w:p>
    <w:p w:rsidR="00CA6066" w:rsidRPr="00CC0C21" w:rsidRDefault="00CA6066" w:rsidP="00CA6066">
      <w:pPr>
        <w:numPr>
          <w:ilvl w:val="1"/>
          <w:numId w:val="8"/>
        </w:numPr>
        <w:autoSpaceDE w:val="0"/>
        <w:autoSpaceDN w:val="0"/>
        <w:adjustRightInd w:val="0"/>
        <w:ind w:right="71" w:hanging="567"/>
        <w:contextualSpacing/>
        <w:jc w:val="both"/>
        <w:rPr>
          <w:sz w:val="24"/>
          <w:szCs w:val="24"/>
          <w:lang w:val="es-AR"/>
        </w:rPr>
      </w:pPr>
      <w:r w:rsidRPr="00CC0C21">
        <w:rPr>
          <w:sz w:val="24"/>
          <w:szCs w:val="24"/>
          <w:lang w:val="es-AR"/>
        </w:rPr>
        <w:t>Domstarpības līguma darbības laikā Puses risina sarunu ceļā. Ja Puses vienošanos nevar panākt, tad strīds risināms tiesā normatīvajos aktos noteiktajā kārtībā.</w:t>
      </w:r>
    </w:p>
    <w:p w:rsidR="00CA6066" w:rsidRPr="00CC0C21" w:rsidRDefault="00CA6066" w:rsidP="00CA6066">
      <w:pPr>
        <w:autoSpaceDE w:val="0"/>
        <w:autoSpaceDN w:val="0"/>
        <w:adjustRightInd w:val="0"/>
        <w:ind w:right="71"/>
        <w:jc w:val="both"/>
        <w:rPr>
          <w:sz w:val="24"/>
          <w:szCs w:val="24"/>
          <w:lang w:val="es-AR"/>
        </w:rPr>
      </w:pPr>
    </w:p>
    <w:p w:rsidR="00CA6066" w:rsidRPr="00C92C70" w:rsidRDefault="00CA6066" w:rsidP="00CA6066">
      <w:pPr>
        <w:jc w:val="center"/>
        <w:rPr>
          <w:b/>
          <w:sz w:val="24"/>
          <w:szCs w:val="24"/>
        </w:rPr>
      </w:pPr>
      <w:r w:rsidRPr="00C92C70">
        <w:rPr>
          <w:b/>
          <w:sz w:val="24"/>
          <w:szCs w:val="24"/>
        </w:rPr>
        <w:t>8. Nobeiguma nosacījumi</w:t>
      </w:r>
    </w:p>
    <w:p w:rsidR="00CA6066" w:rsidRPr="00C92C70" w:rsidRDefault="00CA6066" w:rsidP="00CA6066">
      <w:pPr>
        <w:numPr>
          <w:ilvl w:val="1"/>
          <w:numId w:val="9"/>
        </w:numPr>
        <w:ind w:hanging="567"/>
        <w:jc w:val="both"/>
        <w:rPr>
          <w:sz w:val="24"/>
          <w:szCs w:val="24"/>
        </w:rPr>
      </w:pPr>
      <w:r w:rsidRPr="00C92C70">
        <w:rPr>
          <w:sz w:val="24"/>
          <w:szCs w:val="24"/>
        </w:rPr>
        <w:t>Līgumā neparedzētas attiecības Puses regulē saskaņā ar Latvijas Republikas normatīvajiem aktiem.</w:t>
      </w:r>
    </w:p>
    <w:p w:rsidR="00CA6066" w:rsidRPr="00C92C70" w:rsidRDefault="00CA6066" w:rsidP="00CA6066">
      <w:pPr>
        <w:numPr>
          <w:ilvl w:val="1"/>
          <w:numId w:val="9"/>
        </w:numPr>
        <w:ind w:hanging="567"/>
        <w:jc w:val="both"/>
        <w:rPr>
          <w:sz w:val="24"/>
          <w:szCs w:val="24"/>
        </w:rPr>
      </w:pPr>
      <w:r w:rsidRPr="00C92C70">
        <w:rPr>
          <w:sz w:val="24"/>
          <w:szCs w:val="24"/>
        </w:rPr>
        <w:t>Puses šo Līgumu ir izlasījušas, piekrīt tā noteikumiem un to apliecina ar saviem parakstiem.</w:t>
      </w:r>
    </w:p>
    <w:p w:rsidR="00CA6066" w:rsidRPr="00C92C70" w:rsidRDefault="00CA6066" w:rsidP="00CA6066">
      <w:pPr>
        <w:numPr>
          <w:ilvl w:val="1"/>
          <w:numId w:val="9"/>
        </w:numPr>
        <w:ind w:hanging="567"/>
        <w:jc w:val="both"/>
        <w:rPr>
          <w:sz w:val="24"/>
          <w:szCs w:val="24"/>
        </w:rPr>
      </w:pPr>
      <w:r w:rsidRPr="00C92C70">
        <w:rPr>
          <w:sz w:val="24"/>
          <w:szCs w:val="24"/>
        </w:rPr>
        <w:t>Ja kāds no šā Līguma noteikumiem zaudē juridisko spēku, tad tas neietekmē pārējos šā Līguma noteikumus.</w:t>
      </w:r>
    </w:p>
    <w:p w:rsidR="00CA6066" w:rsidRPr="00C92C70" w:rsidRDefault="00CA6066" w:rsidP="00CA6066">
      <w:pPr>
        <w:numPr>
          <w:ilvl w:val="1"/>
          <w:numId w:val="9"/>
        </w:numPr>
        <w:ind w:hanging="567"/>
        <w:jc w:val="both"/>
        <w:rPr>
          <w:sz w:val="24"/>
          <w:szCs w:val="24"/>
        </w:rPr>
      </w:pPr>
      <w:r w:rsidRPr="00C92C70">
        <w:rPr>
          <w:rFonts w:eastAsia="Arial"/>
          <w:sz w:val="24"/>
          <w:szCs w:val="24"/>
        </w:rPr>
        <w:t xml:space="preserve">Līgums sastādīts </w:t>
      </w:r>
      <w:r>
        <w:rPr>
          <w:rFonts w:eastAsia="Arial"/>
          <w:sz w:val="24"/>
          <w:szCs w:val="24"/>
        </w:rPr>
        <w:t>elektroniski un parakstīts ar drošu elektronisko parakstu un glabājas pie Iznomātāja un Nomnieka.</w:t>
      </w:r>
    </w:p>
    <w:p w:rsidR="00CA6066" w:rsidRPr="00C92C70" w:rsidRDefault="00CA6066" w:rsidP="00CA6066">
      <w:pPr>
        <w:jc w:val="both"/>
        <w:rPr>
          <w:sz w:val="24"/>
          <w:szCs w:val="24"/>
        </w:rPr>
      </w:pPr>
    </w:p>
    <w:p w:rsidR="00CA6066" w:rsidRPr="00CC5534" w:rsidRDefault="00CA6066" w:rsidP="00CA6066">
      <w:pPr>
        <w:jc w:val="center"/>
        <w:rPr>
          <w:b/>
          <w:sz w:val="24"/>
          <w:szCs w:val="24"/>
        </w:rPr>
      </w:pPr>
      <w:r w:rsidRPr="00C92C70">
        <w:rPr>
          <w:b/>
          <w:sz w:val="24"/>
          <w:szCs w:val="24"/>
        </w:rPr>
        <w:t>9. Pušu rekvizīti un paraksti</w:t>
      </w:r>
    </w:p>
    <w:p w:rsidR="00CA6066" w:rsidRPr="00FA1A33" w:rsidRDefault="00CA6066" w:rsidP="00CA6066">
      <w:pPr>
        <w:jc w:val="both"/>
        <w:rPr>
          <w:b/>
          <w:sz w:val="24"/>
          <w:szCs w:val="24"/>
        </w:rPr>
      </w:pPr>
      <w:r w:rsidRPr="00C92C70">
        <w:rPr>
          <w:b/>
          <w:sz w:val="24"/>
          <w:szCs w:val="24"/>
        </w:rPr>
        <w:t>Iznomātājs</w:t>
      </w:r>
      <w:r w:rsidRPr="00C92C70">
        <w:rPr>
          <w:b/>
          <w:sz w:val="24"/>
          <w:szCs w:val="24"/>
        </w:rPr>
        <w:tab/>
      </w:r>
      <w:r w:rsidRPr="00C92C70">
        <w:rPr>
          <w:b/>
          <w:sz w:val="24"/>
          <w:szCs w:val="24"/>
        </w:rPr>
        <w:tab/>
      </w:r>
      <w:r w:rsidRPr="00C92C70">
        <w:rPr>
          <w:b/>
          <w:sz w:val="24"/>
          <w:szCs w:val="24"/>
        </w:rPr>
        <w:tab/>
      </w:r>
      <w:r w:rsidRPr="00C92C70">
        <w:rPr>
          <w:b/>
          <w:sz w:val="24"/>
          <w:szCs w:val="24"/>
        </w:rPr>
        <w:tab/>
      </w:r>
      <w:r w:rsidRPr="00C92C70">
        <w:rPr>
          <w:b/>
          <w:sz w:val="24"/>
          <w:szCs w:val="24"/>
        </w:rPr>
        <w:tab/>
        <w:t xml:space="preserve">                                          Nomnieks</w:t>
      </w:r>
    </w:p>
    <w:bookmarkEnd w:id="6"/>
    <w:p w:rsidR="00CA6066" w:rsidRPr="009647FD" w:rsidRDefault="00CA6066" w:rsidP="00CA6066">
      <w:pPr>
        <w:rPr>
          <w:sz w:val="24"/>
          <w:szCs w:val="24"/>
        </w:rPr>
      </w:pPr>
    </w:p>
    <w:p w:rsidR="00CA6066" w:rsidRDefault="00CA6066" w:rsidP="00CA6066">
      <w:pPr>
        <w:jc w:val="center"/>
        <w:rPr>
          <w:color w:val="000000"/>
          <w:sz w:val="24"/>
          <w:szCs w:val="24"/>
          <w:shd w:val="clear" w:color="auto" w:fill="FFFFFF"/>
          <w:lang w:val="da-DK"/>
        </w:rPr>
      </w:pPr>
      <w:bookmarkStart w:id="7" w:name="_Hlk91506307"/>
      <w:r>
        <w:rPr>
          <w:color w:val="000000"/>
          <w:sz w:val="24"/>
          <w:szCs w:val="24"/>
          <w:shd w:val="clear" w:color="auto" w:fill="FFFFFF"/>
          <w:lang w:val="da-DK"/>
        </w:rPr>
        <w:t>ŠIS DOKUMENTS IR ELEKTRONISKI PARAKSTĪTS AR DROŠU ELEKTRONISKO PARAKSTU UN SATUR LAIKA ZĪMOGU</w:t>
      </w:r>
      <w:bookmarkEnd w:id="7"/>
    </w:p>
    <w:p w:rsidR="00CA6066" w:rsidRPr="00222FC8" w:rsidRDefault="00CA6066" w:rsidP="00CA6066">
      <w:pPr>
        <w:rPr>
          <w:sz w:val="24"/>
          <w:szCs w:val="24"/>
          <w:lang w:val="lv-LV"/>
        </w:rPr>
      </w:pPr>
      <w:r w:rsidRPr="00222FC8">
        <w:rPr>
          <w:b/>
          <w:i/>
          <w:sz w:val="24"/>
          <w:szCs w:val="24"/>
          <w:lang w:val="lv-LV"/>
        </w:rPr>
        <w:tab/>
      </w:r>
      <w:r w:rsidRPr="00222FC8">
        <w:rPr>
          <w:b/>
          <w:i/>
          <w:sz w:val="24"/>
          <w:szCs w:val="24"/>
          <w:lang w:val="lv-LV"/>
        </w:rPr>
        <w:tab/>
      </w:r>
      <w:r w:rsidRPr="00222FC8">
        <w:rPr>
          <w:b/>
          <w:i/>
          <w:sz w:val="24"/>
          <w:szCs w:val="24"/>
          <w:lang w:val="lv-LV"/>
        </w:rPr>
        <w:tab/>
      </w:r>
      <w:r w:rsidRPr="00222FC8">
        <w:rPr>
          <w:b/>
          <w:i/>
          <w:sz w:val="24"/>
          <w:szCs w:val="24"/>
          <w:lang w:val="lv-LV"/>
        </w:rPr>
        <w:tab/>
      </w:r>
    </w:p>
    <w:p w:rsidR="00CA6066" w:rsidRDefault="00CA6066" w:rsidP="00CA6066">
      <w:pPr>
        <w:spacing w:line="276" w:lineRule="auto"/>
        <w:jc w:val="both"/>
        <w:rPr>
          <w:b/>
          <w:iCs/>
          <w:sz w:val="24"/>
          <w:szCs w:val="24"/>
          <w:lang w:val="lv-LV" w:eastAsia="ru-RU"/>
        </w:rPr>
      </w:pPr>
    </w:p>
    <w:p w:rsidR="00CA6066" w:rsidRPr="00B54E03" w:rsidRDefault="00CA6066" w:rsidP="00CA6066">
      <w:pPr>
        <w:spacing w:line="276" w:lineRule="auto"/>
        <w:jc w:val="both"/>
        <w:rPr>
          <w:iCs/>
          <w:sz w:val="24"/>
          <w:szCs w:val="24"/>
          <w:lang w:val="lv-LV" w:eastAsia="ru-RU"/>
        </w:rPr>
      </w:pPr>
      <w:r w:rsidRPr="00B54E03">
        <w:rPr>
          <w:b/>
          <w:iCs/>
          <w:sz w:val="24"/>
          <w:szCs w:val="24"/>
          <w:lang w:val="lv-LV" w:eastAsia="ru-RU"/>
        </w:rPr>
        <w:t>Komisijas sēde slēgta</w:t>
      </w:r>
      <w:r w:rsidRPr="00E6264D">
        <w:rPr>
          <w:b/>
          <w:iCs/>
          <w:sz w:val="24"/>
          <w:szCs w:val="24"/>
          <w:lang w:val="lv-LV" w:eastAsia="ru-RU"/>
        </w:rPr>
        <w:t xml:space="preserve">: </w:t>
      </w:r>
      <w:r>
        <w:rPr>
          <w:bCs/>
          <w:iCs/>
          <w:sz w:val="24"/>
          <w:szCs w:val="24"/>
          <w:lang w:val="lv-LV" w:eastAsia="ru-RU"/>
        </w:rPr>
        <w:t>13</w:t>
      </w:r>
      <w:r w:rsidRPr="00E6264D">
        <w:rPr>
          <w:bCs/>
          <w:iCs/>
          <w:sz w:val="24"/>
          <w:szCs w:val="24"/>
          <w:lang w:val="lv-LV" w:eastAsia="ru-RU"/>
        </w:rPr>
        <w:t>.0</w:t>
      </w:r>
      <w:r>
        <w:rPr>
          <w:bCs/>
          <w:iCs/>
          <w:sz w:val="24"/>
          <w:szCs w:val="24"/>
          <w:lang w:val="lv-LV" w:eastAsia="ru-RU"/>
        </w:rPr>
        <w:t>4</w:t>
      </w:r>
      <w:r w:rsidRPr="00E6264D">
        <w:rPr>
          <w:bCs/>
          <w:iCs/>
          <w:sz w:val="24"/>
          <w:szCs w:val="24"/>
          <w:lang w:val="lv-LV" w:eastAsia="ru-RU"/>
        </w:rPr>
        <w:t>.2023. plkst. 1</w:t>
      </w:r>
      <w:r>
        <w:rPr>
          <w:bCs/>
          <w:iCs/>
          <w:sz w:val="24"/>
          <w:szCs w:val="24"/>
          <w:lang w:val="lv-LV" w:eastAsia="ru-RU"/>
        </w:rPr>
        <w:t>6</w:t>
      </w:r>
      <w:r w:rsidRPr="00E6264D">
        <w:rPr>
          <w:bCs/>
          <w:iCs/>
          <w:sz w:val="24"/>
          <w:szCs w:val="24"/>
          <w:lang w:val="lv-LV" w:eastAsia="ru-RU"/>
        </w:rPr>
        <w:t>:</w:t>
      </w:r>
      <w:r>
        <w:rPr>
          <w:bCs/>
          <w:iCs/>
          <w:sz w:val="24"/>
          <w:szCs w:val="24"/>
          <w:lang w:val="lv-LV" w:eastAsia="ru-RU"/>
        </w:rPr>
        <w:t>0</w:t>
      </w:r>
      <w:r w:rsidRPr="00E6264D">
        <w:rPr>
          <w:bCs/>
          <w:iCs/>
          <w:sz w:val="24"/>
          <w:szCs w:val="24"/>
          <w:lang w:val="lv-LV" w:eastAsia="ru-RU"/>
        </w:rPr>
        <w:t>0.</w:t>
      </w:r>
    </w:p>
    <w:p w:rsidR="00CA6066" w:rsidRDefault="00CA6066" w:rsidP="00CA6066">
      <w:pPr>
        <w:jc w:val="both"/>
        <w:rPr>
          <w:bCs/>
          <w:sz w:val="24"/>
          <w:szCs w:val="24"/>
          <w:lang w:val="lv-LV" w:eastAsia="ru-RU"/>
        </w:rPr>
      </w:pPr>
    </w:p>
    <w:p w:rsidR="00CA6066" w:rsidRPr="00B54E03" w:rsidRDefault="00CA6066" w:rsidP="00CA6066">
      <w:pPr>
        <w:jc w:val="both"/>
        <w:rPr>
          <w:bCs/>
          <w:sz w:val="24"/>
          <w:szCs w:val="24"/>
          <w:lang w:val="lv-LV" w:eastAsia="ru-RU"/>
        </w:rPr>
      </w:pPr>
      <w:r w:rsidRPr="00B54E03">
        <w:rPr>
          <w:bCs/>
          <w:sz w:val="24"/>
          <w:szCs w:val="24"/>
          <w:lang w:val="lv-LV" w:eastAsia="ru-RU"/>
        </w:rPr>
        <w:t xml:space="preserve">Komisijas priekšsēdētāja: </w:t>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lang w:val="lv-LV" w:eastAsia="ru-RU"/>
        </w:rPr>
        <w:t xml:space="preserve">           M. Romanovska</w:t>
      </w:r>
    </w:p>
    <w:p w:rsidR="00CA6066" w:rsidRPr="00B54E03" w:rsidRDefault="00CA6066" w:rsidP="00CA6066">
      <w:pPr>
        <w:contextualSpacing/>
        <w:jc w:val="both"/>
        <w:rPr>
          <w:bCs/>
          <w:sz w:val="24"/>
          <w:szCs w:val="24"/>
          <w:lang w:val="lv-LV" w:eastAsia="ru-RU"/>
        </w:rPr>
      </w:pPr>
    </w:p>
    <w:p w:rsidR="00CA6066" w:rsidRPr="00B54E03" w:rsidRDefault="00CA6066" w:rsidP="00CA6066">
      <w:pPr>
        <w:contextualSpacing/>
        <w:jc w:val="both"/>
        <w:rPr>
          <w:bCs/>
          <w:sz w:val="24"/>
          <w:szCs w:val="24"/>
          <w:lang w:val="lv-LV" w:eastAsia="ru-RU"/>
        </w:rPr>
      </w:pPr>
      <w:r w:rsidRPr="00B54E03">
        <w:rPr>
          <w:bCs/>
          <w:sz w:val="24"/>
          <w:szCs w:val="24"/>
          <w:lang w:val="lv-LV" w:eastAsia="ru-RU"/>
        </w:rPr>
        <w:t xml:space="preserve">Komisijas locekle: </w:t>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t>__________________</w:t>
      </w:r>
      <w:r w:rsidRPr="00B54E03">
        <w:rPr>
          <w:bCs/>
          <w:sz w:val="24"/>
          <w:szCs w:val="24"/>
          <w:lang w:val="lv-LV" w:eastAsia="ru-RU"/>
        </w:rPr>
        <w:tab/>
        <w:t xml:space="preserve">A. Poikāne </w:t>
      </w:r>
    </w:p>
    <w:p w:rsidR="00CA6066" w:rsidRPr="00B54E03" w:rsidRDefault="00CA6066" w:rsidP="00CA6066">
      <w:pPr>
        <w:contextualSpacing/>
        <w:jc w:val="both"/>
        <w:rPr>
          <w:bCs/>
          <w:sz w:val="24"/>
          <w:szCs w:val="24"/>
          <w:lang w:val="lv-LV" w:eastAsia="ru-RU"/>
        </w:rPr>
      </w:pPr>
    </w:p>
    <w:p w:rsidR="00CA6066" w:rsidRPr="00B54E03" w:rsidRDefault="00CA6066" w:rsidP="00CA6066">
      <w:pPr>
        <w:contextualSpacing/>
        <w:jc w:val="both"/>
        <w:rPr>
          <w:bCs/>
          <w:sz w:val="24"/>
          <w:szCs w:val="24"/>
          <w:lang w:val="lv-LV" w:eastAsia="ru-RU"/>
        </w:rPr>
      </w:pPr>
      <w:r w:rsidRPr="00B54E03">
        <w:rPr>
          <w:bCs/>
          <w:sz w:val="24"/>
          <w:szCs w:val="24"/>
          <w:lang w:val="lv-LV" w:eastAsia="ru-RU"/>
        </w:rPr>
        <w:t xml:space="preserve">Komisijas loceklis:                                         </w:t>
      </w:r>
      <w:r w:rsidRPr="00B54E03">
        <w:rPr>
          <w:bCs/>
          <w:sz w:val="24"/>
          <w:szCs w:val="24"/>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lang w:val="lv-LV" w:eastAsia="ru-RU"/>
        </w:rPr>
        <w:t xml:space="preserve">            A. Trizna</w:t>
      </w:r>
    </w:p>
    <w:p w:rsidR="00CA6066" w:rsidRPr="00B54E03" w:rsidRDefault="00CA6066" w:rsidP="00CA6066">
      <w:pPr>
        <w:contextualSpacing/>
        <w:jc w:val="both"/>
        <w:rPr>
          <w:bCs/>
          <w:sz w:val="24"/>
          <w:szCs w:val="24"/>
          <w:lang w:val="lv-LV" w:eastAsia="ru-RU"/>
        </w:rPr>
      </w:pPr>
    </w:p>
    <w:p w:rsidR="00CA6066" w:rsidRPr="00B54E03" w:rsidRDefault="00CA6066" w:rsidP="00CA6066">
      <w:pPr>
        <w:contextualSpacing/>
        <w:jc w:val="both"/>
        <w:rPr>
          <w:bCs/>
          <w:sz w:val="24"/>
          <w:szCs w:val="24"/>
          <w:lang w:val="lv-LV" w:eastAsia="ru-RU"/>
        </w:rPr>
      </w:pPr>
      <w:r w:rsidRPr="00B54E03">
        <w:rPr>
          <w:bCs/>
          <w:sz w:val="24"/>
          <w:szCs w:val="24"/>
          <w:lang w:val="lv-LV" w:eastAsia="ru-RU"/>
        </w:rPr>
        <w:t xml:space="preserve">Komisijas loceklis:                                         </w:t>
      </w:r>
      <w:r w:rsidRPr="00B54E03">
        <w:rPr>
          <w:bCs/>
          <w:sz w:val="24"/>
          <w:szCs w:val="24"/>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u w:val="single"/>
          <w:lang w:val="lv-LV" w:eastAsia="ru-RU"/>
        </w:rPr>
        <w:tab/>
      </w:r>
      <w:r w:rsidRPr="00B54E03">
        <w:rPr>
          <w:bCs/>
          <w:sz w:val="24"/>
          <w:szCs w:val="24"/>
          <w:lang w:val="lv-LV" w:eastAsia="ru-RU"/>
        </w:rPr>
        <w:t xml:space="preserve">            V. Kušners</w:t>
      </w:r>
    </w:p>
    <w:p w:rsidR="00CA6066" w:rsidRPr="00B54E03" w:rsidRDefault="00CA6066" w:rsidP="00CA6066">
      <w:pPr>
        <w:contextualSpacing/>
        <w:jc w:val="both"/>
        <w:rPr>
          <w:bCs/>
          <w:sz w:val="24"/>
          <w:szCs w:val="24"/>
          <w:lang w:val="lv-LV" w:eastAsia="ru-RU"/>
        </w:rPr>
      </w:pPr>
    </w:p>
    <w:p w:rsidR="00CA6066" w:rsidRDefault="00CA6066" w:rsidP="00CA6066">
      <w:pPr>
        <w:contextualSpacing/>
        <w:jc w:val="both"/>
        <w:rPr>
          <w:bCs/>
          <w:sz w:val="24"/>
          <w:szCs w:val="24"/>
          <w:lang w:val="lv-LV" w:eastAsia="ru-RU"/>
        </w:rPr>
      </w:pPr>
      <w:r w:rsidRPr="00B54E03">
        <w:rPr>
          <w:bCs/>
          <w:sz w:val="24"/>
          <w:szCs w:val="24"/>
          <w:lang w:val="lv-LV" w:eastAsia="ru-RU"/>
        </w:rPr>
        <w:t xml:space="preserve">Komisijas locekle: </w:t>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t>__________________</w:t>
      </w:r>
      <w:r w:rsidRPr="00B54E03">
        <w:rPr>
          <w:bCs/>
          <w:sz w:val="24"/>
          <w:szCs w:val="24"/>
          <w:lang w:val="lv-LV" w:eastAsia="ru-RU"/>
        </w:rPr>
        <w:tab/>
        <w:t>A. Orinska</w:t>
      </w:r>
    </w:p>
    <w:p w:rsidR="00CA6066" w:rsidRPr="00B54E03" w:rsidRDefault="00CA6066" w:rsidP="00CA6066">
      <w:pPr>
        <w:contextualSpacing/>
        <w:jc w:val="both"/>
        <w:rPr>
          <w:bCs/>
          <w:sz w:val="24"/>
          <w:szCs w:val="24"/>
          <w:lang w:val="lv-LV" w:eastAsia="ru-RU"/>
        </w:rPr>
      </w:pPr>
    </w:p>
    <w:p w:rsidR="00CA6066" w:rsidRPr="00B01C99" w:rsidRDefault="00CA6066" w:rsidP="00CA6066">
      <w:pPr>
        <w:rPr>
          <w:sz w:val="24"/>
          <w:szCs w:val="24"/>
          <w:lang w:val="lv-LV"/>
        </w:rPr>
      </w:pPr>
      <w:r w:rsidRPr="00B54E03">
        <w:rPr>
          <w:bCs/>
          <w:sz w:val="24"/>
          <w:szCs w:val="24"/>
          <w:lang w:val="lv-LV" w:eastAsia="ru-RU"/>
        </w:rPr>
        <w:t xml:space="preserve">Komisijas locekle-sekretāre: </w:t>
      </w:r>
      <w:r w:rsidRPr="00B54E03">
        <w:rPr>
          <w:bCs/>
          <w:sz w:val="24"/>
          <w:szCs w:val="24"/>
          <w:lang w:val="lv-LV" w:eastAsia="ru-RU"/>
        </w:rPr>
        <w:tab/>
      </w:r>
      <w:r w:rsidRPr="00B54E03">
        <w:rPr>
          <w:bCs/>
          <w:sz w:val="24"/>
          <w:szCs w:val="24"/>
          <w:lang w:val="lv-LV" w:eastAsia="ru-RU"/>
        </w:rPr>
        <w:tab/>
      </w:r>
      <w:r w:rsidRPr="00B54E03">
        <w:rPr>
          <w:bCs/>
          <w:sz w:val="24"/>
          <w:szCs w:val="24"/>
          <w:lang w:val="lv-LV" w:eastAsia="ru-RU"/>
        </w:rPr>
        <w:tab/>
        <w:t>__________________</w:t>
      </w:r>
      <w:r w:rsidRPr="00B54E03">
        <w:rPr>
          <w:bCs/>
          <w:sz w:val="24"/>
          <w:szCs w:val="24"/>
          <w:lang w:val="lv-LV" w:eastAsia="ru-RU"/>
        </w:rPr>
        <w:tab/>
      </w:r>
      <w:r>
        <w:rPr>
          <w:bCs/>
          <w:sz w:val="24"/>
          <w:szCs w:val="24"/>
          <w:lang w:val="lv-LV" w:eastAsia="ru-RU"/>
        </w:rPr>
        <w:t>S. Irbe</w:t>
      </w:r>
    </w:p>
    <w:p w:rsidR="00CA6066" w:rsidRPr="001F3F23" w:rsidRDefault="00CA6066" w:rsidP="00CA6066">
      <w:pPr>
        <w:rPr>
          <w:sz w:val="24"/>
          <w:szCs w:val="24"/>
          <w:lang w:val="lv-LV"/>
        </w:rPr>
      </w:pPr>
    </w:p>
    <w:p w:rsidR="005911CC" w:rsidRDefault="005911CC">
      <w:bookmarkStart w:id="8" w:name="_GoBack"/>
      <w:bookmarkEnd w:id="8"/>
    </w:p>
    <w:sectPr w:rsidR="005911CC" w:rsidSect="00760D95">
      <w:headerReference w:type="default" r:id="rId18"/>
      <w:pgSz w:w="11906" w:h="16838"/>
      <w:pgMar w:top="1134" w:right="1134"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okChampa">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BA"/>
    <w:family w:val="roman"/>
    <w:pitch w:val="variable"/>
    <w:sig w:usb0="E00006FF" w:usb1="420024FF" w:usb2="02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726129"/>
      <w:docPartObj>
        <w:docPartGallery w:val="Page Numbers (Top of Page)"/>
        <w:docPartUnique/>
      </w:docPartObj>
    </w:sdtPr>
    <w:sdtEndPr>
      <w:rPr>
        <w:sz w:val="24"/>
        <w:szCs w:val="24"/>
      </w:rPr>
    </w:sdtEndPr>
    <w:sdtContent>
      <w:p w:rsidR="00760D95" w:rsidRPr="00760D95" w:rsidRDefault="00CA6066">
        <w:pPr>
          <w:pStyle w:val="Galvene"/>
          <w:jc w:val="right"/>
          <w:rPr>
            <w:sz w:val="24"/>
            <w:szCs w:val="24"/>
          </w:rPr>
        </w:pPr>
        <w:r w:rsidRPr="00760D95">
          <w:rPr>
            <w:sz w:val="24"/>
            <w:szCs w:val="24"/>
          </w:rPr>
          <w:fldChar w:fldCharType="begin"/>
        </w:r>
        <w:r w:rsidRPr="00760D95">
          <w:rPr>
            <w:sz w:val="24"/>
            <w:szCs w:val="24"/>
          </w:rPr>
          <w:instrText>PAGE   \* MERGEFORMAT</w:instrText>
        </w:r>
        <w:r w:rsidRPr="00760D95">
          <w:rPr>
            <w:sz w:val="24"/>
            <w:szCs w:val="24"/>
          </w:rPr>
          <w:fldChar w:fldCharType="separate"/>
        </w:r>
        <w:r w:rsidRPr="00CA6066">
          <w:rPr>
            <w:noProof/>
            <w:sz w:val="24"/>
            <w:szCs w:val="24"/>
            <w:lang w:val="lv-LV"/>
          </w:rPr>
          <w:t>16</w:t>
        </w:r>
        <w:r w:rsidRPr="00760D95">
          <w:rPr>
            <w:sz w:val="24"/>
            <w:szCs w:val="24"/>
          </w:rPr>
          <w:fldChar w:fldCharType="end"/>
        </w:r>
      </w:p>
    </w:sdtContent>
  </w:sdt>
  <w:p w:rsidR="00760D95" w:rsidRDefault="00CA6066">
    <w:pPr>
      <w:pStyle w:val="Galve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FB0BE6"/>
    <w:multiLevelType w:val="multilevel"/>
    <w:tmpl w:val="6BD67AA2"/>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
    <w:nsid w:val="0EFE4F59"/>
    <w:multiLevelType w:val="multilevel"/>
    <w:tmpl w:val="9FD05AD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2502ED0"/>
    <w:multiLevelType w:val="multilevel"/>
    <w:tmpl w:val="6BD67AA2"/>
    <w:lvl w:ilvl="0">
      <w:start w:val="3"/>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
    <w:nsid w:val="15B86BA5"/>
    <w:multiLevelType w:val="hybridMultilevel"/>
    <w:tmpl w:val="9B20A850"/>
    <w:lvl w:ilvl="0" w:tplc="72E665F4">
      <w:numFmt w:val="bullet"/>
      <w:lvlText w:val="-"/>
      <w:lvlJc w:val="left"/>
      <w:pPr>
        <w:ind w:left="1080" w:hanging="360"/>
      </w:pPr>
      <w:rPr>
        <w:rFonts w:ascii="Times New Roman" w:eastAsia="Calibri" w:hAnsi="Times New Roman" w:cs="Times New Roman" w:hint="default"/>
        <w:b/>
      </w:rPr>
    </w:lvl>
    <w:lvl w:ilvl="1" w:tplc="04260003" w:tentative="1">
      <w:start w:val="1"/>
      <w:numFmt w:val="bullet"/>
      <w:lvlText w:val="o"/>
      <w:lvlJc w:val="left"/>
      <w:pPr>
        <w:ind w:left="1800" w:hanging="360"/>
      </w:pPr>
      <w:rPr>
        <w:rFonts w:ascii="Courier New" w:hAnsi="Courier New" w:cs="Courier New" w:hint="default"/>
      </w:rPr>
    </w:lvl>
    <w:lvl w:ilvl="2" w:tplc="04260005" w:tentative="1">
      <w:start w:val="1"/>
      <w:numFmt w:val="bullet"/>
      <w:lvlText w:val=""/>
      <w:lvlJc w:val="left"/>
      <w:pPr>
        <w:ind w:left="2520" w:hanging="360"/>
      </w:pPr>
      <w:rPr>
        <w:rFonts w:ascii="Wingdings" w:hAnsi="Wingdings" w:hint="default"/>
      </w:rPr>
    </w:lvl>
    <w:lvl w:ilvl="3" w:tplc="04260001" w:tentative="1">
      <w:start w:val="1"/>
      <w:numFmt w:val="bullet"/>
      <w:lvlText w:val=""/>
      <w:lvlJc w:val="left"/>
      <w:pPr>
        <w:ind w:left="3240" w:hanging="360"/>
      </w:pPr>
      <w:rPr>
        <w:rFonts w:ascii="Symbol" w:hAnsi="Symbol" w:hint="default"/>
      </w:rPr>
    </w:lvl>
    <w:lvl w:ilvl="4" w:tplc="04260003" w:tentative="1">
      <w:start w:val="1"/>
      <w:numFmt w:val="bullet"/>
      <w:lvlText w:val="o"/>
      <w:lvlJc w:val="left"/>
      <w:pPr>
        <w:ind w:left="3960" w:hanging="360"/>
      </w:pPr>
      <w:rPr>
        <w:rFonts w:ascii="Courier New" w:hAnsi="Courier New" w:cs="Courier New" w:hint="default"/>
      </w:rPr>
    </w:lvl>
    <w:lvl w:ilvl="5" w:tplc="04260005" w:tentative="1">
      <w:start w:val="1"/>
      <w:numFmt w:val="bullet"/>
      <w:lvlText w:val=""/>
      <w:lvlJc w:val="left"/>
      <w:pPr>
        <w:ind w:left="4680" w:hanging="360"/>
      </w:pPr>
      <w:rPr>
        <w:rFonts w:ascii="Wingdings" w:hAnsi="Wingdings" w:hint="default"/>
      </w:rPr>
    </w:lvl>
    <w:lvl w:ilvl="6" w:tplc="04260001" w:tentative="1">
      <w:start w:val="1"/>
      <w:numFmt w:val="bullet"/>
      <w:lvlText w:val=""/>
      <w:lvlJc w:val="left"/>
      <w:pPr>
        <w:ind w:left="5400" w:hanging="360"/>
      </w:pPr>
      <w:rPr>
        <w:rFonts w:ascii="Symbol" w:hAnsi="Symbol" w:hint="default"/>
      </w:rPr>
    </w:lvl>
    <w:lvl w:ilvl="7" w:tplc="04260003" w:tentative="1">
      <w:start w:val="1"/>
      <w:numFmt w:val="bullet"/>
      <w:lvlText w:val="o"/>
      <w:lvlJc w:val="left"/>
      <w:pPr>
        <w:ind w:left="6120" w:hanging="360"/>
      </w:pPr>
      <w:rPr>
        <w:rFonts w:ascii="Courier New" w:hAnsi="Courier New" w:cs="Courier New" w:hint="default"/>
      </w:rPr>
    </w:lvl>
    <w:lvl w:ilvl="8" w:tplc="04260005" w:tentative="1">
      <w:start w:val="1"/>
      <w:numFmt w:val="bullet"/>
      <w:lvlText w:val=""/>
      <w:lvlJc w:val="left"/>
      <w:pPr>
        <w:ind w:left="6840" w:hanging="360"/>
      </w:pPr>
      <w:rPr>
        <w:rFonts w:ascii="Wingdings" w:hAnsi="Wingdings" w:hint="default"/>
      </w:rPr>
    </w:lvl>
  </w:abstractNum>
  <w:abstractNum w:abstractNumId="4">
    <w:nsid w:val="161E21F1"/>
    <w:multiLevelType w:val="multilevel"/>
    <w:tmpl w:val="B1C69CAC"/>
    <w:lvl w:ilvl="0">
      <w:start w:val="2"/>
      <w:numFmt w:val="decimal"/>
      <w:lvlText w:val="%1."/>
      <w:lvlJc w:val="left"/>
      <w:pPr>
        <w:ind w:left="4045"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nsid w:val="164D3A43"/>
    <w:multiLevelType w:val="multilevel"/>
    <w:tmpl w:val="1B422EFA"/>
    <w:lvl w:ilvl="0">
      <w:start w:val="5"/>
      <w:numFmt w:val="decimal"/>
      <w:lvlText w:val="%1."/>
      <w:lvlJc w:val="left"/>
      <w:pPr>
        <w:ind w:left="360" w:hanging="360"/>
      </w:pPr>
      <w:rPr>
        <w:rFonts w:hint="default"/>
        <w:b/>
      </w:rPr>
    </w:lvl>
    <w:lvl w:ilvl="1">
      <w:start w:val="1"/>
      <w:numFmt w:val="decimal"/>
      <w:lvlText w:val="%1.%2."/>
      <w:lvlJc w:val="left"/>
      <w:pPr>
        <w:ind w:left="480" w:hanging="360"/>
      </w:pPr>
      <w:rPr>
        <w:rFonts w:hint="default"/>
        <w:b w:val="0"/>
        <w:bCs/>
      </w:rPr>
    </w:lvl>
    <w:lvl w:ilvl="2">
      <w:start w:val="1"/>
      <w:numFmt w:val="decimal"/>
      <w:lvlText w:val="%1.%2.%3."/>
      <w:lvlJc w:val="left"/>
      <w:pPr>
        <w:ind w:left="960" w:hanging="720"/>
      </w:pPr>
      <w:rPr>
        <w:rFonts w:hint="default"/>
        <w:b/>
      </w:rPr>
    </w:lvl>
    <w:lvl w:ilvl="3">
      <w:start w:val="1"/>
      <w:numFmt w:val="decimal"/>
      <w:lvlText w:val="%1.%2.%3.%4."/>
      <w:lvlJc w:val="left"/>
      <w:pPr>
        <w:ind w:left="1080" w:hanging="720"/>
      </w:pPr>
      <w:rPr>
        <w:rFonts w:hint="default"/>
        <w:b/>
      </w:rPr>
    </w:lvl>
    <w:lvl w:ilvl="4">
      <w:start w:val="1"/>
      <w:numFmt w:val="decimal"/>
      <w:lvlText w:val="%1.%2.%3.%4.%5."/>
      <w:lvlJc w:val="left"/>
      <w:pPr>
        <w:ind w:left="1560" w:hanging="1080"/>
      </w:pPr>
      <w:rPr>
        <w:rFonts w:hint="default"/>
        <w:b/>
      </w:rPr>
    </w:lvl>
    <w:lvl w:ilvl="5">
      <w:start w:val="1"/>
      <w:numFmt w:val="decimal"/>
      <w:lvlText w:val="%1.%2.%3.%4.%5.%6."/>
      <w:lvlJc w:val="left"/>
      <w:pPr>
        <w:ind w:left="1680" w:hanging="1080"/>
      </w:pPr>
      <w:rPr>
        <w:rFonts w:hint="default"/>
        <w:b/>
      </w:rPr>
    </w:lvl>
    <w:lvl w:ilvl="6">
      <w:start w:val="1"/>
      <w:numFmt w:val="decimal"/>
      <w:lvlText w:val="%1.%2.%3.%4.%5.%6.%7."/>
      <w:lvlJc w:val="left"/>
      <w:pPr>
        <w:ind w:left="2160" w:hanging="1440"/>
      </w:pPr>
      <w:rPr>
        <w:rFonts w:hint="default"/>
        <w:b/>
      </w:rPr>
    </w:lvl>
    <w:lvl w:ilvl="7">
      <w:start w:val="1"/>
      <w:numFmt w:val="decimal"/>
      <w:lvlText w:val="%1.%2.%3.%4.%5.%6.%7.%8."/>
      <w:lvlJc w:val="left"/>
      <w:pPr>
        <w:ind w:left="2280" w:hanging="1440"/>
      </w:pPr>
      <w:rPr>
        <w:rFonts w:hint="default"/>
        <w:b/>
      </w:rPr>
    </w:lvl>
    <w:lvl w:ilvl="8">
      <w:start w:val="1"/>
      <w:numFmt w:val="decimal"/>
      <w:lvlText w:val="%1.%2.%3.%4.%5.%6.%7.%8.%9."/>
      <w:lvlJc w:val="left"/>
      <w:pPr>
        <w:ind w:left="2760" w:hanging="1800"/>
      </w:pPr>
      <w:rPr>
        <w:rFonts w:hint="default"/>
        <w:b/>
      </w:rPr>
    </w:lvl>
  </w:abstractNum>
  <w:abstractNum w:abstractNumId="6">
    <w:nsid w:val="22943584"/>
    <w:multiLevelType w:val="multilevel"/>
    <w:tmpl w:val="8B721384"/>
    <w:lvl w:ilvl="0">
      <w:start w:val="1"/>
      <w:numFmt w:val="decimal"/>
      <w:lvlText w:val="%1."/>
      <w:lvlJc w:val="left"/>
      <w:pPr>
        <w:ind w:left="360" w:hanging="360"/>
      </w:pPr>
    </w:lvl>
    <w:lvl w:ilvl="1">
      <w:start w:val="1"/>
      <w:numFmt w:val="decimal"/>
      <w:lvlText w:val="%1.%2."/>
      <w:lvlJc w:val="left"/>
      <w:pPr>
        <w:ind w:left="360" w:hanging="360"/>
      </w:pPr>
      <w:rPr>
        <w:color w:val="000000" w:themeColor="text1"/>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24E63C50"/>
    <w:multiLevelType w:val="multilevel"/>
    <w:tmpl w:val="6BD67AA2"/>
    <w:lvl w:ilvl="0">
      <w:start w:val="7"/>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8">
    <w:nsid w:val="3E601757"/>
    <w:multiLevelType w:val="multilevel"/>
    <w:tmpl w:val="6BD67AA2"/>
    <w:lvl w:ilvl="0">
      <w:start w:val="5"/>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9">
    <w:nsid w:val="407A4D3A"/>
    <w:multiLevelType w:val="multilevel"/>
    <w:tmpl w:val="EB443A0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41AD3B13"/>
    <w:multiLevelType w:val="multilevel"/>
    <w:tmpl w:val="6BD67AA2"/>
    <w:lvl w:ilvl="0">
      <w:start w:val="8"/>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1">
    <w:nsid w:val="4B2520CE"/>
    <w:multiLevelType w:val="multilevel"/>
    <w:tmpl w:val="0A920364"/>
    <w:lvl w:ilvl="0">
      <w:start w:val="1"/>
      <w:numFmt w:val="decimal"/>
      <w:lvlText w:val="%1."/>
      <w:lvlJc w:val="left"/>
      <w:pPr>
        <w:ind w:left="927"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2">
    <w:nsid w:val="5203799B"/>
    <w:multiLevelType w:val="multilevel"/>
    <w:tmpl w:val="E35C05BE"/>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nsid w:val="58644A01"/>
    <w:multiLevelType w:val="multilevel"/>
    <w:tmpl w:val="6BD67AA2"/>
    <w:lvl w:ilvl="0">
      <w:start w:val="4"/>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862"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
    <w:nsid w:val="5D6B1C95"/>
    <w:multiLevelType w:val="multilevel"/>
    <w:tmpl w:val="0EBA6770"/>
    <w:lvl w:ilvl="0">
      <w:start w:val="6"/>
      <w:numFmt w:val="upperRoman"/>
      <w:lvlText w:val="%1."/>
      <w:lvlJc w:val="left"/>
      <w:pPr>
        <w:ind w:left="1200" w:hanging="720"/>
      </w:pPr>
      <w:rPr>
        <w:rFonts w:hint="default"/>
      </w:rPr>
    </w:lvl>
    <w:lvl w:ilvl="1">
      <w:start w:val="1"/>
      <w:numFmt w:val="decimal"/>
      <w:isLgl/>
      <w:lvlText w:val="%1.%2."/>
      <w:lvlJc w:val="left"/>
      <w:pPr>
        <w:ind w:left="1350" w:hanging="360"/>
      </w:pPr>
      <w:rPr>
        <w:rFonts w:hint="default"/>
      </w:rPr>
    </w:lvl>
    <w:lvl w:ilvl="2">
      <w:start w:val="1"/>
      <w:numFmt w:val="decimal"/>
      <w:isLgl/>
      <w:lvlText w:val="%1.%2.%3."/>
      <w:lvlJc w:val="left"/>
      <w:pPr>
        <w:ind w:left="2220" w:hanging="720"/>
      </w:pPr>
      <w:rPr>
        <w:rFonts w:hint="default"/>
      </w:rPr>
    </w:lvl>
    <w:lvl w:ilvl="3">
      <w:start w:val="1"/>
      <w:numFmt w:val="decimal"/>
      <w:isLgl/>
      <w:lvlText w:val="%1.%2.%3.%4."/>
      <w:lvlJc w:val="left"/>
      <w:pPr>
        <w:ind w:left="2730" w:hanging="720"/>
      </w:pPr>
      <w:rPr>
        <w:rFonts w:hint="default"/>
      </w:rPr>
    </w:lvl>
    <w:lvl w:ilvl="4">
      <w:start w:val="1"/>
      <w:numFmt w:val="decimal"/>
      <w:isLgl/>
      <w:lvlText w:val="%1.%2.%3.%4.%5."/>
      <w:lvlJc w:val="left"/>
      <w:pPr>
        <w:ind w:left="3600" w:hanging="1080"/>
      </w:pPr>
      <w:rPr>
        <w:rFonts w:hint="default"/>
      </w:rPr>
    </w:lvl>
    <w:lvl w:ilvl="5">
      <w:start w:val="1"/>
      <w:numFmt w:val="decimal"/>
      <w:isLgl/>
      <w:lvlText w:val="%1.%2.%3.%4.%5.%6."/>
      <w:lvlJc w:val="left"/>
      <w:pPr>
        <w:ind w:left="4110" w:hanging="1080"/>
      </w:pPr>
      <w:rPr>
        <w:rFonts w:hint="default"/>
      </w:rPr>
    </w:lvl>
    <w:lvl w:ilvl="6">
      <w:start w:val="1"/>
      <w:numFmt w:val="decimal"/>
      <w:isLgl/>
      <w:lvlText w:val="%1.%2.%3.%4.%5.%6.%7."/>
      <w:lvlJc w:val="left"/>
      <w:pPr>
        <w:ind w:left="4980" w:hanging="1440"/>
      </w:pPr>
      <w:rPr>
        <w:rFonts w:hint="default"/>
      </w:rPr>
    </w:lvl>
    <w:lvl w:ilvl="7">
      <w:start w:val="1"/>
      <w:numFmt w:val="decimal"/>
      <w:isLgl/>
      <w:lvlText w:val="%1.%2.%3.%4.%5.%6.%7.%8."/>
      <w:lvlJc w:val="left"/>
      <w:pPr>
        <w:ind w:left="5490" w:hanging="1440"/>
      </w:pPr>
      <w:rPr>
        <w:rFonts w:hint="default"/>
      </w:rPr>
    </w:lvl>
    <w:lvl w:ilvl="8">
      <w:start w:val="1"/>
      <w:numFmt w:val="decimal"/>
      <w:isLgl/>
      <w:lvlText w:val="%1.%2.%3.%4.%5.%6.%7.%8.%9."/>
      <w:lvlJc w:val="left"/>
      <w:pPr>
        <w:ind w:left="6360" w:hanging="1800"/>
      </w:pPr>
      <w:rPr>
        <w:rFonts w:hint="default"/>
      </w:rPr>
    </w:lvl>
  </w:abstractNum>
  <w:abstractNum w:abstractNumId="15">
    <w:nsid w:val="64473F51"/>
    <w:multiLevelType w:val="multilevel"/>
    <w:tmpl w:val="9656D838"/>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nsid w:val="6A922FAD"/>
    <w:multiLevelType w:val="multilevel"/>
    <w:tmpl w:val="9D343A1A"/>
    <w:lvl w:ilvl="0">
      <w:start w:val="4"/>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7">
    <w:nsid w:val="766B281B"/>
    <w:multiLevelType w:val="hybridMultilevel"/>
    <w:tmpl w:val="A5D8031C"/>
    <w:lvl w:ilvl="0" w:tplc="6A98B13C">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abstractNumId w:val="3"/>
  </w:num>
  <w:num w:numId="2">
    <w:abstractNumId w:val="17"/>
  </w:num>
  <w:num w:numId="3">
    <w:abstractNumId w:val="11"/>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num>
  <w:num w:numId="7">
    <w:abstractNumId w:val="8"/>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9"/>
  </w:num>
  <w:num w:numId="12">
    <w:abstractNumId w:val="4"/>
  </w:num>
  <w:num w:numId="13">
    <w:abstractNumId w:val="1"/>
  </w:num>
  <w:num w:numId="14">
    <w:abstractNumId w:val="16"/>
  </w:num>
  <w:num w:numId="15">
    <w:abstractNumId w:val="14"/>
  </w:num>
  <w:num w:numId="16">
    <w:abstractNumId w:val="15"/>
  </w:num>
  <w:num w:numId="17">
    <w:abstractNumId w:val="5"/>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6066"/>
    <w:rsid w:val="005911CC"/>
    <w:rsid w:val="00CA6066"/>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A6066"/>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qFormat/>
    <w:rsid w:val="00CA6066"/>
    <w:pPr>
      <w:keepNext/>
      <w:spacing w:before="240" w:after="60"/>
      <w:outlineLvl w:val="0"/>
    </w:pPr>
    <w:rPr>
      <w:rFonts w:ascii="Arial" w:hAnsi="Arial" w:cs="Arial"/>
      <w:b/>
      <w:bCs/>
      <w:kern w:val="32"/>
      <w:sz w:val="32"/>
      <w:szCs w:val="32"/>
    </w:rPr>
  </w:style>
  <w:style w:type="paragraph" w:styleId="Virsraksts3">
    <w:name w:val="heading 3"/>
    <w:basedOn w:val="Parasts"/>
    <w:next w:val="Parasts"/>
    <w:link w:val="Virsraksts3Rakstz"/>
    <w:semiHidden/>
    <w:unhideWhenUsed/>
    <w:qFormat/>
    <w:rsid w:val="00CA6066"/>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6066"/>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CA6066"/>
    <w:rPr>
      <w:rFonts w:ascii="Calibri Light" w:eastAsia="Times New Roman" w:hAnsi="Calibri Light" w:cs="Times New Roman"/>
      <w:b/>
      <w:bCs/>
      <w:sz w:val="26"/>
      <w:szCs w:val="26"/>
      <w:lang w:val="en-US"/>
    </w:rPr>
  </w:style>
  <w:style w:type="character" w:customStyle="1" w:styleId="SarakstarindkopaRakstz">
    <w:name w:val="Saraksta rindkopa Rakstz."/>
    <w:link w:val="Sarakstarindkopa"/>
    <w:uiPriority w:val="34"/>
    <w:locked/>
    <w:rsid w:val="00CA6066"/>
    <w:rPr>
      <w:sz w:val="24"/>
      <w:szCs w:val="24"/>
    </w:rPr>
  </w:style>
  <w:style w:type="paragraph" w:styleId="Sarakstarindkopa">
    <w:name w:val="List Paragraph"/>
    <w:basedOn w:val="Parasts"/>
    <w:link w:val="SarakstarindkopaRakstz"/>
    <w:uiPriority w:val="34"/>
    <w:qFormat/>
    <w:rsid w:val="00CA6066"/>
    <w:pPr>
      <w:ind w:left="720"/>
      <w:contextualSpacing/>
    </w:pPr>
    <w:rPr>
      <w:rFonts w:asciiTheme="minorHAnsi" w:eastAsiaTheme="minorHAnsi" w:hAnsiTheme="minorHAnsi" w:cstheme="minorBidi"/>
      <w:sz w:val="24"/>
      <w:szCs w:val="24"/>
      <w:lang w:val="lv-LV"/>
    </w:rPr>
  </w:style>
  <w:style w:type="paragraph" w:customStyle="1" w:styleId="Default">
    <w:name w:val="Default"/>
    <w:rsid w:val="00CA606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uiPriority w:val="99"/>
    <w:unhideWhenUsed/>
    <w:rsid w:val="00CA6066"/>
    <w:rPr>
      <w:color w:val="0000FF"/>
      <w:u w:val="single"/>
    </w:rPr>
  </w:style>
  <w:style w:type="paragraph" w:styleId="Galvene">
    <w:name w:val="header"/>
    <w:basedOn w:val="Parasts"/>
    <w:link w:val="GalveneRakstz"/>
    <w:unhideWhenUsed/>
    <w:rsid w:val="00CA6066"/>
    <w:pPr>
      <w:tabs>
        <w:tab w:val="center" w:pos="4153"/>
        <w:tab w:val="right" w:pos="8306"/>
      </w:tabs>
    </w:pPr>
  </w:style>
  <w:style w:type="character" w:customStyle="1" w:styleId="GalveneRakstz">
    <w:name w:val="Galvene Rakstz."/>
    <w:basedOn w:val="Noklusjumarindkopasfonts"/>
    <w:link w:val="Galvene"/>
    <w:rsid w:val="00CA6066"/>
    <w:rPr>
      <w:rFonts w:ascii="Times New Roman" w:eastAsia="Times New Roman" w:hAnsi="Times New Roman" w:cs="Times New Roman"/>
      <w:sz w:val="20"/>
      <w:szCs w:val="20"/>
      <w:lang w:val="en-US"/>
    </w:rPr>
  </w:style>
  <w:style w:type="paragraph" w:styleId="Nosaukums">
    <w:name w:val="Title"/>
    <w:basedOn w:val="Parasts"/>
    <w:next w:val="Parasts"/>
    <w:link w:val="NosaukumsRakstz"/>
    <w:qFormat/>
    <w:rsid w:val="00CA6066"/>
    <w:pPr>
      <w:spacing w:before="240" w:after="60"/>
      <w:jc w:val="center"/>
      <w:outlineLvl w:val="0"/>
    </w:pPr>
    <w:rPr>
      <w:rFonts w:ascii="Calibri Light" w:hAnsi="Calibri Light"/>
      <w:b/>
      <w:bCs/>
      <w:kern w:val="28"/>
      <w:sz w:val="32"/>
      <w:szCs w:val="32"/>
    </w:rPr>
  </w:style>
  <w:style w:type="character" w:customStyle="1" w:styleId="NosaukumsRakstz">
    <w:name w:val="Nosaukums Rakstz."/>
    <w:basedOn w:val="Noklusjumarindkopasfonts"/>
    <w:link w:val="Nosaukums"/>
    <w:rsid w:val="00CA6066"/>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CA6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CA606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A6066"/>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arasts">
    <w:name w:val="Normal"/>
    <w:qFormat/>
    <w:rsid w:val="00CA6066"/>
    <w:pPr>
      <w:spacing w:after="0" w:line="240" w:lineRule="auto"/>
    </w:pPr>
    <w:rPr>
      <w:rFonts w:ascii="Times New Roman" w:eastAsia="Times New Roman" w:hAnsi="Times New Roman" w:cs="Times New Roman"/>
      <w:sz w:val="20"/>
      <w:szCs w:val="20"/>
      <w:lang w:val="en-US"/>
    </w:rPr>
  </w:style>
  <w:style w:type="paragraph" w:styleId="Virsraksts1">
    <w:name w:val="heading 1"/>
    <w:basedOn w:val="Parasts"/>
    <w:next w:val="Parasts"/>
    <w:link w:val="Virsraksts1Rakstz"/>
    <w:qFormat/>
    <w:rsid w:val="00CA6066"/>
    <w:pPr>
      <w:keepNext/>
      <w:spacing w:before="240" w:after="60"/>
      <w:outlineLvl w:val="0"/>
    </w:pPr>
    <w:rPr>
      <w:rFonts w:ascii="Arial" w:hAnsi="Arial" w:cs="Arial"/>
      <w:b/>
      <w:bCs/>
      <w:kern w:val="32"/>
      <w:sz w:val="32"/>
      <w:szCs w:val="32"/>
    </w:rPr>
  </w:style>
  <w:style w:type="paragraph" w:styleId="Virsraksts3">
    <w:name w:val="heading 3"/>
    <w:basedOn w:val="Parasts"/>
    <w:next w:val="Parasts"/>
    <w:link w:val="Virsraksts3Rakstz"/>
    <w:semiHidden/>
    <w:unhideWhenUsed/>
    <w:qFormat/>
    <w:rsid w:val="00CA6066"/>
    <w:pPr>
      <w:keepNext/>
      <w:spacing w:before="240" w:after="60"/>
      <w:outlineLvl w:val="2"/>
    </w:pPr>
    <w:rPr>
      <w:rFonts w:ascii="Calibri Light" w:hAnsi="Calibri Light"/>
      <w:b/>
      <w:bCs/>
      <w:sz w:val="26"/>
      <w:szCs w:val="26"/>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rsid w:val="00CA6066"/>
    <w:rPr>
      <w:rFonts w:ascii="Arial" w:eastAsia="Times New Roman" w:hAnsi="Arial" w:cs="Arial"/>
      <w:b/>
      <w:bCs/>
      <w:kern w:val="32"/>
      <w:sz w:val="32"/>
      <w:szCs w:val="32"/>
      <w:lang w:val="en-US"/>
    </w:rPr>
  </w:style>
  <w:style w:type="character" w:customStyle="1" w:styleId="Virsraksts3Rakstz">
    <w:name w:val="Virsraksts 3 Rakstz."/>
    <w:basedOn w:val="Noklusjumarindkopasfonts"/>
    <w:link w:val="Virsraksts3"/>
    <w:semiHidden/>
    <w:rsid w:val="00CA6066"/>
    <w:rPr>
      <w:rFonts w:ascii="Calibri Light" w:eastAsia="Times New Roman" w:hAnsi="Calibri Light" w:cs="Times New Roman"/>
      <w:b/>
      <w:bCs/>
      <w:sz w:val="26"/>
      <w:szCs w:val="26"/>
      <w:lang w:val="en-US"/>
    </w:rPr>
  </w:style>
  <w:style w:type="character" w:customStyle="1" w:styleId="SarakstarindkopaRakstz">
    <w:name w:val="Saraksta rindkopa Rakstz."/>
    <w:link w:val="Sarakstarindkopa"/>
    <w:uiPriority w:val="34"/>
    <w:locked/>
    <w:rsid w:val="00CA6066"/>
    <w:rPr>
      <w:sz w:val="24"/>
      <w:szCs w:val="24"/>
    </w:rPr>
  </w:style>
  <w:style w:type="paragraph" w:styleId="Sarakstarindkopa">
    <w:name w:val="List Paragraph"/>
    <w:basedOn w:val="Parasts"/>
    <w:link w:val="SarakstarindkopaRakstz"/>
    <w:uiPriority w:val="34"/>
    <w:qFormat/>
    <w:rsid w:val="00CA6066"/>
    <w:pPr>
      <w:ind w:left="720"/>
      <w:contextualSpacing/>
    </w:pPr>
    <w:rPr>
      <w:rFonts w:asciiTheme="minorHAnsi" w:eastAsiaTheme="minorHAnsi" w:hAnsiTheme="minorHAnsi" w:cstheme="minorBidi"/>
      <w:sz w:val="24"/>
      <w:szCs w:val="24"/>
      <w:lang w:val="lv-LV"/>
    </w:rPr>
  </w:style>
  <w:style w:type="paragraph" w:customStyle="1" w:styleId="Default">
    <w:name w:val="Default"/>
    <w:rsid w:val="00CA6066"/>
    <w:pPr>
      <w:autoSpaceDE w:val="0"/>
      <w:autoSpaceDN w:val="0"/>
      <w:adjustRightInd w:val="0"/>
      <w:spacing w:after="0" w:line="240" w:lineRule="auto"/>
    </w:pPr>
    <w:rPr>
      <w:rFonts w:ascii="Times New Roman" w:eastAsia="Times New Roman" w:hAnsi="Times New Roman" w:cs="Times New Roman"/>
      <w:color w:val="000000"/>
      <w:sz w:val="24"/>
      <w:szCs w:val="24"/>
      <w:lang w:eastAsia="lv-LV"/>
    </w:rPr>
  </w:style>
  <w:style w:type="character" w:styleId="Hipersaite">
    <w:name w:val="Hyperlink"/>
    <w:uiPriority w:val="99"/>
    <w:unhideWhenUsed/>
    <w:rsid w:val="00CA6066"/>
    <w:rPr>
      <w:color w:val="0000FF"/>
      <w:u w:val="single"/>
    </w:rPr>
  </w:style>
  <w:style w:type="paragraph" w:styleId="Galvene">
    <w:name w:val="header"/>
    <w:basedOn w:val="Parasts"/>
    <w:link w:val="GalveneRakstz"/>
    <w:unhideWhenUsed/>
    <w:rsid w:val="00CA6066"/>
    <w:pPr>
      <w:tabs>
        <w:tab w:val="center" w:pos="4153"/>
        <w:tab w:val="right" w:pos="8306"/>
      </w:tabs>
    </w:pPr>
  </w:style>
  <w:style w:type="character" w:customStyle="1" w:styleId="GalveneRakstz">
    <w:name w:val="Galvene Rakstz."/>
    <w:basedOn w:val="Noklusjumarindkopasfonts"/>
    <w:link w:val="Galvene"/>
    <w:rsid w:val="00CA6066"/>
    <w:rPr>
      <w:rFonts w:ascii="Times New Roman" w:eastAsia="Times New Roman" w:hAnsi="Times New Roman" w:cs="Times New Roman"/>
      <w:sz w:val="20"/>
      <w:szCs w:val="20"/>
      <w:lang w:val="en-US"/>
    </w:rPr>
  </w:style>
  <w:style w:type="paragraph" w:styleId="Nosaukums">
    <w:name w:val="Title"/>
    <w:basedOn w:val="Parasts"/>
    <w:next w:val="Parasts"/>
    <w:link w:val="NosaukumsRakstz"/>
    <w:qFormat/>
    <w:rsid w:val="00CA6066"/>
    <w:pPr>
      <w:spacing w:before="240" w:after="60"/>
      <w:jc w:val="center"/>
      <w:outlineLvl w:val="0"/>
    </w:pPr>
    <w:rPr>
      <w:rFonts w:ascii="Calibri Light" w:hAnsi="Calibri Light"/>
      <w:b/>
      <w:bCs/>
      <w:kern w:val="28"/>
      <w:sz w:val="32"/>
      <w:szCs w:val="32"/>
    </w:rPr>
  </w:style>
  <w:style w:type="character" w:customStyle="1" w:styleId="NosaukumsRakstz">
    <w:name w:val="Nosaukums Rakstz."/>
    <w:basedOn w:val="Noklusjumarindkopasfonts"/>
    <w:link w:val="Nosaukums"/>
    <w:rsid w:val="00CA6066"/>
    <w:rPr>
      <w:rFonts w:ascii="Calibri Light" w:eastAsia="Times New Roman" w:hAnsi="Calibri Light" w:cs="Times New Roman"/>
      <w:b/>
      <w:bCs/>
      <w:kern w:val="28"/>
      <w:sz w:val="32"/>
      <w:szCs w:val="32"/>
      <w:lang w:val="en-US"/>
    </w:rPr>
  </w:style>
  <w:style w:type="table" w:styleId="Reatabula">
    <w:name w:val="Table Grid"/>
    <w:basedOn w:val="Parastatabula"/>
    <w:uiPriority w:val="39"/>
    <w:rsid w:val="00CA606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onteksts">
    <w:name w:val="Balloon Text"/>
    <w:basedOn w:val="Parasts"/>
    <w:link w:val="BalontekstsRakstz"/>
    <w:uiPriority w:val="99"/>
    <w:semiHidden/>
    <w:unhideWhenUsed/>
    <w:rsid w:val="00CA6066"/>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A6066"/>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ludzasnovads.lv" TargetMode="External"/><Relationship Id="rId13" Type="http://schemas.openxmlformats.org/officeDocument/2006/relationships/hyperlink" Target="mailto:marite.romanovska@ludzasnovads.lv" TargetMode="External"/><Relationship Id="rId1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hyperlink" Target="mailto:pasts@ludzasnovads.lv" TargetMode="External"/><Relationship Id="rId12" Type="http://schemas.openxmlformats.org/officeDocument/2006/relationships/hyperlink" Target="mailto:marite.romanovska@ludzasnovads.lv" TargetMode="External"/><Relationship Id="rId17" Type="http://schemas.openxmlformats.org/officeDocument/2006/relationships/hyperlink" Target="https://likumi.lv/ta/id/36190-publiskas-personas-finansu-lidzeklu-un-mantas-izskerdesanas-noversanas-likums" TargetMode="External"/><Relationship Id="rId2" Type="http://schemas.openxmlformats.org/officeDocument/2006/relationships/styles" Target="styles.xml"/><Relationship Id="rId16" Type="http://schemas.openxmlformats.org/officeDocument/2006/relationships/hyperlink" Target="http://www.ludzasnovads.lv/"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hyperlink" Target="http://www.ludzasnovads.lv" TargetMode="External"/><Relationship Id="rId5" Type="http://schemas.openxmlformats.org/officeDocument/2006/relationships/webSettings" Target="webSettings.xml"/><Relationship Id="rId15" Type="http://schemas.openxmlformats.org/officeDocument/2006/relationships/hyperlink" Target="mailto:pasts@ludzasnovads.lv" TargetMode="External"/><Relationship Id="rId10" Type="http://schemas.openxmlformats.org/officeDocument/2006/relationships/hyperlink" Target="http://www.ludzasnovads.lv"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pasts@ludzasnovads.lv" TargetMode="External"/><Relationship Id="rId14" Type="http://schemas.openxmlformats.org/officeDocument/2006/relationships/image" Target="media/image2.emf"/></Relationships>
</file>

<file path=word/theme/theme1.xml><?xml version="1.0" encoding="utf-8"?>
<a:theme xmlns:a="http://schemas.openxmlformats.org/drawingml/2006/main" name="Office tēma">
  <a:themeElements>
    <a:clrScheme name="Iestād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Iestād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estād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18</Pages>
  <Words>23713</Words>
  <Characters>13517</Characters>
  <Application>Microsoft Office Word</Application>
  <DocSecurity>0</DocSecurity>
  <Lines>112</Lines>
  <Paragraphs>74</Paragraphs>
  <ScaleCrop>false</ScaleCrop>
  <Company/>
  <LinksUpToDate>false</LinksUpToDate>
  <CharactersWithSpaces>37156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Marite</dc:creator>
  <cp:lastModifiedBy>Marite</cp:lastModifiedBy>
  <cp:revision>1</cp:revision>
  <dcterms:created xsi:type="dcterms:W3CDTF">2023-04-25T05:24:00Z</dcterms:created>
  <dcterms:modified xsi:type="dcterms:W3CDTF">2023-04-25T05:24:00Z</dcterms:modified>
</cp:coreProperties>
</file>