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950" w:rsidRPr="009608CF" w:rsidRDefault="00BC2950" w:rsidP="00BC2950">
      <w:pPr>
        <w:pStyle w:val="Kjene"/>
        <w:keepNext/>
        <w:keepLines/>
        <w:tabs>
          <w:tab w:val="clear" w:pos="4153"/>
          <w:tab w:val="clear" w:pos="8306"/>
          <w:tab w:val="left" w:pos="5670"/>
        </w:tabs>
        <w:rPr>
          <w:lang w:val="lv-LV"/>
        </w:rPr>
      </w:pPr>
    </w:p>
    <w:p w:rsidR="00BC2950" w:rsidRPr="00BC2950" w:rsidRDefault="00BC2950" w:rsidP="00BC2950">
      <w:pPr>
        <w:keepNext/>
        <w:keepLines/>
        <w:tabs>
          <w:tab w:val="left" w:pos="5812"/>
        </w:tabs>
        <w:spacing w:after="0" w:line="240" w:lineRule="auto"/>
        <w:jc w:val="right"/>
        <w:rPr>
          <w:rFonts w:ascii="Times New Roman" w:hAnsi="Times New Roman" w:cs="Times New Roman"/>
          <w:sz w:val="20"/>
          <w:szCs w:val="20"/>
        </w:rPr>
      </w:pPr>
      <w:r w:rsidRPr="00BC2950">
        <w:rPr>
          <w:rFonts w:ascii="Times New Roman" w:hAnsi="Times New Roman" w:cs="Times New Roman"/>
          <w:sz w:val="20"/>
          <w:szCs w:val="20"/>
        </w:rPr>
        <w:t xml:space="preserve">                                                                                                               </w:t>
      </w:r>
      <w:r>
        <w:rPr>
          <w:rFonts w:ascii="Times New Roman" w:hAnsi="Times New Roman" w:cs="Times New Roman"/>
          <w:sz w:val="20"/>
          <w:szCs w:val="20"/>
        </w:rPr>
        <w:t>___</w:t>
      </w:r>
      <w:r w:rsidRPr="00BC2950">
        <w:rPr>
          <w:rFonts w:ascii="Times New Roman" w:hAnsi="Times New Roman" w:cs="Times New Roman"/>
          <w:sz w:val="20"/>
          <w:szCs w:val="20"/>
        </w:rPr>
        <w:t>. pielikums</w:t>
      </w:r>
    </w:p>
    <w:p w:rsidR="00FE4066" w:rsidRDefault="00BC2950" w:rsidP="00FE4066">
      <w:pPr>
        <w:spacing w:after="0" w:line="240" w:lineRule="auto"/>
        <w:jc w:val="right"/>
        <w:rPr>
          <w:rFonts w:ascii="Times New Roman" w:hAnsi="Times New Roman" w:cs="Times New Roman"/>
          <w:sz w:val="20"/>
          <w:szCs w:val="20"/>
        </w:rPr>
      </w:pPr>
      <w:r w:rsidRPr="00BC2950">
        <w:rPr>
          <w:rFonts w:ascii="Times New Roman" w:hAnsi="Times New Roman" w:cs="Times New Roman"/>
          <w:sz w:val="20"/>
          <w:szCs w:val="20"/>
        </w:rPr>
        <w:t xml:space="preserve">Iepirkuma </w:t>
      </w:r>
      <w:r w:rsidRPr="00BC2950">
        <w:rPr>
          <w:rFonts w:ascii="Times New Roman" w:hAnsi="Times New Roman" w:cs="Times New Roman"/>
          <w:bCs/>
          <w:iCs/>
          <w:sz w:val="20"/>
          <w:szCs w:val="20"/>
        </w:rPr>
        <w:t>„</w:t>
      </w:r>
      <w:r w:rsidRPr="00BC2950">
        <w:t xml:space="preserve"> </w:t>
      </w:r>
      <w:r w:rsidRPr="00BC2950">
        <w:rPr>
          <w:rFonts w:ascii="Times New Roman" w:hAnsi="Times New Roman" w:cs="Times New Roman"/>
          <w:sz w:val="20"/>
          <w:szCs w:val="20"/>
        </w:rPr>
        <w:t>Būvprojekta “</w:t>
      </w:r>
      <w:proofErr w:type="spellStart"/>
      <w:r w:rsidR="00FE4066" w:rsidRPr="00FE4066">
        <w:rPr>
          <w:rFonts w:ascii="Times New Roman" w:hAnsi="Times New Roman" w:cs="Times New Roman"/>
          <w:sz w:val="20"/>
          <w:szCs w:val="20"/>
        </w:rPr>
        <w:t>Multifunkcionālā</w:t>
      </w:r>
      <w:proofErr w:type="spellEnd"/>
      <w:r w:rsidR="00FE4066" w:rsidRPr="00FE4066">
        <w:rPr>
          <w:rFonts w:ascii="Times New Roman" w:hAnsi="Times New Roman" w:cs="Times New Roman"/>
          <w:sz w:val="20"/>
          <w:szCs w:val="20"/>
        </w:rPr>
        <w:t xml:space="preserve"> dienas centra un grupu </w:t>
      </w:r>
    </w:p>
    <w:p w:rsidR="00BC2950" w:rsidRPr="00BC2950" w:rsidRDefault="00FE4066" w:rsidP="00FE4066">
      <w:pPr>
        <w:spacing w:after="0" w:line="240" w:lineRule="auto"/>
        <w:jc w:val="right"/>
        <w:rPr>
          <w:rFonts w:ascii="Times New Roman" w:hAnsi="Times New Roman" w:cs="Times New Roman"/>
          <w:sz w:val="20"/>
          <w:szCs w:val="20"/>
        </w:rPr>
      </w:pPr>
      <w:r w:rsidRPr="00FE4066">
        <w:rPr>
          <w:rFonts w:ascii="Times New Roman" w:hAnsi="Times New Roman" w:cs="Times New Roman"/>
          <w:sz w:val="20"/>
          <w:szCs w:val="20"/>
        </w:rPr>
        <w:t>dzīvokļu izveide 18.novembra ielā 17a Ludzā” izstrāde un autoruzraudzība</w:t>
      </w:r>
      <w:r w:rsidR="00BC2950" w:rsidRPr="00BC2950">
        <w:rPr>
          <w:rFonts w:ascii="Times New Roman" w:hAnsi="Times New Roman" w:cs="Times New Roman"/>
          <w:bCs/>
          <w:iCs/>
          <w:sz w:val="20"/>
          <w:szCs w:val="20"/>
        </w:rPr>
        <w:t>”</w:t>
      </w:r>
      <w:r w:rsidR="00BC2950" w:rsidRPr="00BC2950">
        <w:rPr>
          <w:rFonts w:ascii="Times New Roman" w:hAnsi="Times New Roman" w:cs="Times New Roman"/>
          <w:bCs/>
          <w:sz w:val="20"/>
          <w:szCs w:val="20"/>
        </w:rPr>
        <w:t xml:space="preserve">, </w:t>
      </w:r>
    </w:p>
    <w:p w:rsidR="00BC2950" w:rsidRPr="00BC2950" w:rsidRDefault="00BC2950" w:rsidP="00BC2950">
      <w:pPr>
        <w:keepNext/>
        <w:keepLines/>
        <w:spacing w:after="0" w:line="240" w:lineRule="auto"/>
        <w:jc w:val="right"/>
        <w:rPr>
          <w:rFonts w:ascii="Times New Roman" w:hAnsi="Times New Roman" w:cs="Times New Roman"/>
          <w:bCs/>
          <w:sz w:val="20"/>
          <w:szCs w:val="20"/>
        </w:rPr>
      </w:pPr>
      <w:r w:rsidRPr="00BC2950">
        <w:rPr>
          <w:rFonts w:ascii="Times New Roman" w:hAnsi="Times New Roman" w:cs="Times New Roman"/>
          <w:bCs/>
          <w:sz w:val="20"/>
          <w:szCs w:val="20"/>
        </w:rPr>
        <w:t>ID Nr. LNP 201</w:t>
      </w:r>
      <w:r>
        <w:rPr>
          <w:rFonts w:ascii="Times New Roman" w:hAnsi="Times New Roman" w:cs="Times New Roman"/>
          <w:bCs/>
          <w:sz w:val="20"/>
          <w:szCs w:val="20"/>
        </w:rPr>
        <w:t>8</w:t>
      </w:r>
      <w:r w:rsidRPr="00BC2950">
        <w:rPr>
          <w:rFonts w:ascii="Times New Roman" w:hAnsi="Times New Roman" w:cs="Times New Roman"/>
          <w:bCs/>
          <w:sz w:val="20"/>
          <w:szCs w:val="20"/>
        </w:rPr>
        <w:t>/</w:t>
      </w:r>
      <w:r>
        <w:rPr>
          <w:rFonts w:ascii="Times New Roman" w:hAnsi="Times New Roman" w:cs="Times New Roman"/>
          <w:bCs/>
          <w:sz w:val="20"/>
          <w:szCs w:val="20"/>
        </w:rPr>
        <w:t>_</w:t>
      </w:r>
      <w:r w:rsidRPr="00BC2950">
        <w:rPr>
          <w:rFonts w:ascii="Times New Roman" w:hAnsi="Times New Roman" w:cs="Times New Roman"/>
          <w:sz w:val="20"/>
          <w:szCs w:val="20"/>
        </w:rPr>
        <w:t>instrukcijai</w:t>
      </w:r>
      <w:r w:rsidRPr="00BC2950">
        <w:rPr>
          <w:rFonts w:ascii="Times New Roman" w:hAnsi="Times New Roman" w:cs="Times New Roman"/>
          <w:bCs/>
          <w:sz w:val="20"/>
          <w:szCs w:val="20"/>
        </w:rPr>
        <w:t xml:space="preserve"> </w:t>
      </w:r>
    </w:p>
    <w:p w:rsidR="00BC2950" w:rsidRPr="00BC2950" w:rsidRDefault="00BC2950" w:rsidP="00BC2950">
      <w:pPr>
        <w:keepNext/>
        <w:keepLines/>
        <w:spacing w:after="0" w:line="240" w:lineRule="auto"/>
        <w:rPr>
          <w:rFonts w:ascii="Times New Roman" w:hAnsi="Times New Roman" w:cs="Times New Roman"/>
          <w:b/>
          <w:caps/>
        </w:rPr>
      </w:pPr>
    </w:p>
    <w:p w:rsidR="00BC2950" w:rsidRPr="00BC2950" w:rsidRDefault="00BC2950" w:rsidP="00BC2950">
      <w:pPr>
        <w:spacing w:after="0" w:line="240" w:lineRule="auto"/>
        <w:jc w:val="center"/>
        <w:rPr>
          <w:rFonts w:ascii="Times New Roman" w:hAnsi="Times New Roman" w:cs="Times New Roman"/>
          <w:b/>
          <w:sz w:val="24"/>
        </w:rPr>
      </w:pPr>
      <w:r w:rsidRPr="00BC2950">
        <w:rPr>
          <w:rFonts w:ascii="Times New Roman" w:hAnsi="Times New Roman" w:cs="Times New Roman"/>
          <w:b/>
          <w:sz w:val="24"/>
        </w:rPr>
        <w:t>PROJEKTĒŠANAS UZDEVUMS</w:t>
      </w:r>
    </w:p>
    <w:p w:rsidR="00847431" w:rsidRPr="00847431" w:rsidRDefault="007E68B2" w:rsidP="007E68B2">
      <w:pPr>
        <w:spacing w:after="0" w:line="240" w:lineRule="auto"/>
        <w:jc w:val="center"/>
        <w:rPr>
          <w:rFonts w:ascii="Times New Roman" w:eastAsia="Times New Roman" w:hAnsi="Times New Roman" w:cs="Times New Roman"/>
          <w:b/>
          <w:szCs w:val="24"/>
          <w:lang w:eastAsia="lv-LV"/>
        </w:rPr>
      </w:pPr>
      <w:r>
        <w:rPr>
          <w:rFonts w:ascii="Times New Roman" w:eastAsia="Times New Roman" w:hAnsi="Times New Roman" w:cs="Times New Roman"/>
          <w:b/>
          <w:sz w:val="24"/>
          <w:szCs w:val="24"/>
          <w:lang w:eastAsia="lv-LV"/>
        </w:rPr>
        <w:t>Būvprojekta “</w:t>
      </w:r>
      <w:proofErr w:type="spellStart"/>
      <w:r w:rsidR="00826831">
        <w:rPr>
          <w:rFonts w:ascii="Times New Roman" w:eastAsia="Times New Roman" w:hAnsi="Times New Roman" w:cs="Times New Roman"/>
          <w:b/>
          <w:sz w:val="24"/>
          <w:szCs w:val="24"/>
          <w:lang w:eastAsia="lv-LV"/>
        </w:rPr>
        <w:t>Multifunkcionālā</w:t>
      </w:r>
      <w:proofErr w:type="spellEnd"/>
      <w:r w:rsidR="00826831">
        <w:rPr>
          <w:rFonts w:ascii="Times New Roman" w:eastAsia="Times New Roman" w:hAnsi="Times New Roman" w:cs="Times New Roman"/>
          <w:b/>
          <w:sz w:val="24"/>
          <w:szCs w:val="24"/>
          <w:lang w:eastAsia="lv-LV"/>
        </w:rPr>
        <w:t xml:space="preserve"> dienas centra un grupu dzīvokļu izveide</w:t>
      </w:r>
      <w:r w:rsidR="00A16DC3">
        <w:rPr>
          <w:rFonts w:ascii="Times New Roman" w:eastAsia="Times New Roman" w:hAnsi="Times New Roman" w:cs="Times New Roman"/>
          <w:b/>
          <w:sz w:val="24"/>
          <w:szCs w:val="24"/>
          <w:lang w:eastAsia="lv-LV"/>
        </w:rPr>
        <w:t xml:space="preserve"> 18.novembra ielā 17a Ludzā</w:t>
      </w:r>
      <w:r>
        <w:rPr>
          <w:rFonts w:ascii="Times New Roman" w:eastAsia="Times New Roman" w:hAnsi="Times New Roman" w:cs="Times New Roman"/>
          <w:b/>
          <w:sz w:val="24"/>
          <w:szCs w:val="24"/>
          <w:lang w:eastAsia="lv-LV"/>
        </w:rPr>
        <w:t>”</w:t>
      </w:r>
      <w:r w:rsidRPr="007E68B2">
        <w:rPr>
          <w:rFonts w:ascii="Times New Roman" w:eastAsia="Times New Roman" w:hAnsi="Times New Roman" w:cs="Times New Roman"/>
          <w:b/>
          <w:sz w:val="24"/>
          <w:szCs w:val="24"/>
          <w:lang w:eastAsia="lv-LV"/>
        </w:rPr>
        <w:t xml:space="preserve"> </w:t>
      </w:r>
      <w:r>
        <w:rPr>
          <w:rFonts w:ascii="Times New Roman" w:eastAsia="Times New Roman" w:hAnsi="Times New Roman" w:cs="Times New Roman"/>
          <w:b/>
          <w:sz w:val="24"/>
          <w:szCs w:val="24"/>
          <w:lang w:eastAsia="lv-LV"/>
        </w:rPr>
        <w:t>izstrāde un autoruzraudzība</w:t>
      </w:r>
    </w:p>
    <w:p w:rsidR="00847431" w:rsidRPr="00847431" w:rsidRDefault="00847431" w:rsidP="00847431">
      <w:pPr>
        <w:spacing w:after="0" w:line="240" w:lineRule="auto"/>
        <w:rPr>
          <w:rFonts w:ascii="Times New Roman" w:eastAsia="Times New Roman" w:hAnsi="Times New Roman" w:cs="Times New Roman"/>
          <w:sz w:val="24"/>
          <w:szCs w:val="24"/>
          <w:lang w:eastAsia="lv-LV"/>
        </w:rPr>
      </w:pPr>
    </w:p>
    <w:p w:rsidR="00847431" w:rsidRPr="00847431" w:rsidRDefault="00847431" w:rsidP="00847431">
      <w:pPr>
        <w:tabs>
          <w:tab w:val="left" w:pos="6804"/>
        </w:tabs>
        <w:spacing w:after="0" w:line="240" w:lineRule="auto"/>
        <w:rPr>
          <w:rFonts w:ascii="Times New Roman" w:eastAsia="Times New Roman" w:hAnsi="Times New Roman" w:cs="Times New Roman"/>
          <w:color w:val="FF0000"/>
          <w:sz w:val="24"/>
          <w:szCs w:val="24"/>
          <w:lang w:eastAsia="lv-LV"/>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521"/>
      </w:tblGrid>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Projekta pasūtītājs</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sidRPr="00847431">
              <w:rPr>
                <w:rFonts w:ascii="Times New Roman" w:eastAsia="Times New Roman" w:hAnsi="Times New Roman" w:cs="Times New Roman"/>
                <w:sz w:val="24"/>
                <w:szCs w:val="24"/>
                <w:lang w:eastAsia="lv-LV"/>
              </w:rPr>
              <w:t>Ludzas novada pašvaldība,</w:t>
            </w:r>
            <w:r>
              <w:rPr>
                <w:rFonts w:ascii="Times New Roman" w:eastAsia="Times New Roman" w:hAnsi="Times New Roman" w:cs="Times New Roman"/>
                <w:sz w:val="24"/>
                <w:szCs w:val="24"/>
                <w:lang w:eastAsia="lv-LV"/>
              </w:rPr>
              <w:t xml:space="preserve"> </w:t>
            </w:r>
            <w:r w:rsidRPr="00847431">
              <w:rPr>
                <w:rFonts w:ascii="Times New Roman" w:eastAsia="Times New Roman" w:hAnsi="Times New Roman" w:cs="Times New Roman"/>
                <w:sz w:val="24"/>
                <w:szCs w:val="24"/>
                <w:lang w:eastAsia="lv-LV"/>
              </w:rPr>
              <w:t>Raiņa iela 16, Ludza, Ludzas novads, LV – 5701</w:t>
            </w:r>
            <w:r>
              <w:rPr>
                <w:rFonts w:ascii="Times New Roman" w:eastAsia="Times New Roman" w:hAnsi="Times New Roman" w:cs="Times New Roman"/>
                <w:sz w:val="24"/>
                <w:szCs w:val="24"/>
                <w:lang w:eastAsia="lv-LV"/>
              </w:rPr>
              <w:t>, t</w:t>
            </w:r>
            <w:r w:rsidRPr="00847431">
              <w:rPr>
                <w:rFonts w:ascii="Times New Roman" w:eastAsia="Times New Roman" w:hAnsi="Times New Roman" w:cs="Times New Roman"/>
                <w:sz w:val="24"/>
                <w:szCs w:val="24"/>
                <w:lang w:eastAsia="lv-LV"/>
              </w:rPr>
              <w:t>ālrunis: 65707400</w:t>
            </w:r>
            <w:r>
              <w:rPr>
                <w:rFonts w:ascii="Times New Roman" w:eastAsia="Times New Roman" w:hAnsi="Times New Roman" w:cs="Times New Roman"/>
                <w:sz w:val="24"/>
                <w:szCs w:val="24"/>
                <w:lang w:eastAsia="lv-LV"/>
              </w:rPr>
              <w:t xml:space="preserve">, </w:t>
            </w:r>
            <w:r w:rsidRPr="00847431">
              <w:rPr>
                <w:rFonts w:ascii="Times New Roman" w:eastAsia="Times New Roman" w:hAnsi="Times New Roman" w:cs="Times New Roman"/>
                <w:sz w:val="24"/>
                <w:szCs w:val="24"/>
                <w:lang w:eastAsia="lv-LV"/>
              </w:rPr>
              <w:t>Fakss: 65707402</w:t>
            </w:r>
          </w:p>
          <w:p w:rsidR="00C51336" w:rsidRPr="00C51336" w:rsidRDefault="00C51336" w:rsidP="00C51336">
            <w:pPr>
              <w:spacing w:after="0" w:line="240" w:lineRule="auto"/>
              <w:rPr>
                <w:rFonts w:ascii="Times New Roman" w:eastAsia="Times New Roman" w:hAnsi="Times New Roman" w:cs="Times New Roman"/>
                <w:color w:val="0000FF"/>
                <w:sz w:val="24"/>
                <w:szCs w:val="24"/>
                <w:u w:val="single"/>
                <w:lang w:eastAsia="lv-LV"/>
              </w:rPr>
            </w:pPr>
            <w:r w:rsidRPr="00847431">
              <w:rPr>
                <w:rFonts w:ascii="Times New Roman" w:eastAsia="Times New Roman" w:hAnsi="Times New Roman" w:cs="Times New Roman"/>
                <w:sz w:val="24"/>
                <w:szCs w:val="24"/>
                <w:lang w:eastAsia="lv-LV"/>
              </w:rPr>
              <w:t xml:space="preserve">e-pasts: </w:t>
            </w:r>
            <w:hyperlink r:id="rId6" w:history="1">
              <w:r w:rsidRPr="00847431">
                <w:rPr>
                  <w:rFonts w:ascii="Times New Roman" w:eastAsia="Times New Roman" w:hAnsi="Times New Roman" w:cs="Times New Roman"/>
                  <w:color w:val="0000FF"/>
                  <w:sz w:val="24"/>
                  <w:szCs w:val="24"/>
                  <w:u w:val="single"/>
                  <w:lang w:eastAsia="lv-LV"/>
                </w:rPr>
                <w:t>dome@ludza.lv</w:t>
              </w:r>
            </w:hyperlink>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Objekts</w:t>
            </w:r>
          </w:p>
        </w:tc>
        <w:tc>
          <w:tcPr>
            <w:tcW w:w="6521" w:type="dxa"/>
            <w:shd w:val="clear" w:color="auto" w:fill="auto"/>
          </w:tcPr>
          <w:p w:rsidR="00C51336" w:rsidRDefault="00C51336" w:rsidP="00C51336">
            <w:pPr>
              <w:spacing w:after="0" w:line="240" w:lineRule="auto"/>
              <w:rPr>
                <w:rFonts w:ascii="Times New Roman" w:eastAsia="Times New Roman" w:hAnsi="Times New Roman" w:cs="Times New Roman"/>
                <w:sz w:val="24"/>
                <w:szCs w:val="24"/>
                <w:lang w:eastAsia="lv-LV"/>
              </w:rPr>
            </w:pPr>
            <w:r w:rsidRPr="00C51336">
              <w:rPr>
                <w:rFonts w:ascii="Times New Roman" w:eastAsia="Times New Roman" w:hAnsi="Times New Roman" w:cs="Times New Roman"/>
                <w:sz w:val="24"/>
                <w:szCs w:val="24"/>
                <w:lang w:eastAsia="lv-LV"/>
              </w:rPr>
              <w:t xml:space="preserve">Administratīvās ēkas daļas pārbūve par </w:t>
            </w:r>
            <w:proofErr w:type="spellStart"/>
            <w:r w:rsidRPr="00C51336">
              <w:rPr>
                <w:rFonts w:ascii="Times New Roman" w:eastAsia="Times New Roman" w:hAnsi="Times New Roman" w:cs="Times New Roman"/>
                <w:sz w:val="24"/>
                <w:szCs w:val="24"/>
                <w:lang w:eastAsia="lv-LV"/>
              </w:rPr>
              <w:t>multifunkcionālo</w:t>
            </w:r>
            <w:proofErr w:type="spellEnd"/>
            <w:r w:rsidRPr="00C51336">
              <w:rPr>
                <w:rFonts w:ascii="Times New Roman" w:eastAsia="Times New Roman" w:hAnsi="Times New Roman" w:cs="Times New Roman"/>
                <w:sz w:val="24"/>
                <w:szCs w:val="24"/>
                <w:lang w:eastAsia="lv-LV"/>
              </w:rPr>
              <w:t xml:space="preserve"> dienas centru </w:t>
            </w:r>
            <w:r w:rsidR="003D2327">
              <w:rPr>
                <w:rFonts w:ascii="Times New Roman" w:eastAsia="Times New Roman" w:hAnsi="Times New Roman" w:cs="Times New Roman"/>
                <w:sz w:val="24"/>
                <w:szCs w:val="24"/>
                <w:lang w:eastAsia="lv-LV"/>
              </w:rPr>
              <w:t xml:space="preserve">un grupu dzīvokļiem </w:t>
            </w:r>
            <w:r w:rsidRPr="00C51336">
              <w:rPr>
                <w:rFonts w:ascii="Times New Roman" w:eastAsia="Times New Roman" w:hAnsi="Times New Roman" w:cs="Times New Roman"/>
                <w:sz w:val="24"/>
                <w:szCs w:val="24"/>
                <w:lang w:eastAsia="lv-LV"/>
              </w:rPr>
              <w:t>18.novembra ielā 17a Ludzā</w:t>
            </w:r>
          </w:p>
          <w:p w:rsidR="00845F4B" w:rsidRPr="00C51336" w:rsidRDefault="00845F4B" w:rsidP="00C51336">
            <w:pPr>
              <w:spacing w:after="0" w:line="240" w:lineRule="auto"/>
              <w:rPr>
                <w:rFonts w:ascii="Times New Roman" w:eastAsia="Times New Roman" w:hAnsi="Times New Roman" w:cs="Times New Roman"/>
                <w:sz w:val="24"/>
                <w:szCs w:val="24"/>
                <w:lang w:eastAsia="lv-LV"/>
              </w:rPr>
            </w:pPr>
            <w:r w:rsidRPr="00845F4B">
              <w:rPr>
                <w:rFonts w:ascii="Times New Roman" w:eastAsia="Times New Roman" w:hAnsi="Times New Roman" w:cs="Times New Roman"/>
                <w:sz w:val="24"/>
                <w:szCs w:val="24"/>
                <w:lang w:eastAsia="lv-LV"/>
              </w:rPr>
              <w:t>Plānotā dienas centra un grupu dzīvokļu izveide personām ar garīga rakstura traucējumiem.</w:t>
            </w: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Projektējamā objekta adrese</w:t>
            </w:r>
          </w:p>
        </w:tc>
        <w:tc>
          <w:tcPr>
            <w:tcW w:w="6521" w:type="dxa"/>
            <w:shd w:val="clear" w:color="auto" w:fill="auto"/>
          </w:tcPr>
          <w:p w:rsidR="00C51336" w:rsidRPr="00C51336" w:rsidRDefault="00C51336" w:rsidP="00C51336">
            <w:pPr>
              <w:spacing w:after="0" w:line="240" w:lineRule="auto"/>
              <w:rPr>
                <w:rFonts w:ascii="Times New Roman" w:eastAsia="Times New Roman" w:hAnsi="Times New Roman" w:cs="Times New Roman"/>
                <w:sz w:val="24"/>
                <w:szCs w:val="24"/>
                <w:lang w:eastAsia="lv-LV"/>
              </w:rPr>
            </w:pPr>
            <w:r w:rsidRPr="00C51336">
              <w:rPr>
                <w:rFonts w:ascii="Times New Roman" w:eastAsia="Times New Roman" w:hAnsi="Times New Roman" w:cs="Times New Roman"/>
                <w:sz w:val="24"/>
                <w:szCs w:val="24"/>
                <w:lang w:eastAsia="lv-LV"/>
              </w:rPr>
              <w:t>18.novembra iela 17a, Ludza, Ludzas novads</w:t>
            </w: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Zemes gabala kadastra apzīmējums</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6801 004 0156</w:t>
            </w: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Ēkas kadastra apzīmējums</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6801 004 0156 001</w:t>
            </w:r>
          </w:p>
          <w:p w:rsidR="00C51336" w:rsidRPr="00847431" w:rsidRDefault="00C51336" w:rsidP="00C51336">
            <w:pPr>
              <w:spacing w:after="0" w:line="240" w:lineRule="auto"/>
              <w:rPr>
                <w:rFonts w:ascii="Times New Roman" w:eastAsia="Times New Roman" w:hAnsi="Times New Roman" w:cs="Times New Roman"/>
                <w:sz w:val="24"/>
                <w:szCs w:val="24"/>
                <w:lang w:eastAsia="lv-LV"/>
              </w:rPr>
            </w:pP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Zemesgabala īpašnieks</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sidRPr="00847431">
              <w:rPr>
                <w:rFonts w:ascii="Times New Roman" w:eastAsia="Times New Roman" w:hAnsi="Times New Roman" w:cs="Times New Roman"/>
                <w:sz w:val="24"/>
                <w:szCs w:val="24"/>
                <w:lang w:eastAsia="lv-LV"/>
              </w:rPr>
              <w:t xml:space="preserve">Ludzas novada pašvaldība, </w:t>
            </w:r>
            <w:proofErr w:type="spellStart"/>
            <w:r>
              <w:rPr>
                <w:rFonts w:ascii="Times New Roman" w:eastAsia="Times New Roman" w:hAnsi="Times New Roman" w:cs="Times New Roman"/>
                <w:sz w:val="24"/>
                <w:szCs w:val="24"/>
                <w:lang w:eastAsia="lv-LV"/>
              </w:rPr>
              <w:t>Reģ</w:t>
            </w:r>
            <w:proofErr w:type="spellEnd"/>
            <w:r>
              <w:rPr>
                <w:rFonts w:ascii="Times New Roman" w:eastAsia="Times New Roman" w:hAnsi="Times New Roman" w:cs="Times New Roman"/>
                <w:sz w:val="24"/>
                <w:szCs w:val="24"/>
                <w:lang w:eastAsia="lv-LV"/>
              </w:rPr>
              <w:t>. Nr.</w:t>
            </w:r>
            <w:r w:rsidRPr="00847431">
              <w:rPr>
                <w:rFonts w:ascii="Times New Roman" w:eastAsia="Times New Roman" w:hAnsi="Times New Roman" w:cs="Times New Roman"/>
                <w:sz w:val="24"/>
                <w:szCs w:val="24"/>
                <w:lang w:eastAsia="lv-LV"/>
              </w:rPr>
              <w:t xml:space="preserve"> 90000017453</w:t>
            </w:r>
          </w:p>
          <w:p w:rsidR="00C51336" w:rsidRPr="00847431" w:rsidRDefault="00C51336" w:rsidP="00C51336">
            <w:pPr>
              <w:spacing w:after="0" w:line="240" w:lineRule="auto"/>
              <w:rPr>
                <w:rFonts w:ascii="Times New Roman" w:eastAsia="Times New Roman" w:hAnsi="Times New Roman" w:cs="Times New Roman"/>
                <w:sz w:val="24"/>
                <w:szCs w:val="24"/>
                <w:lang w:eastAsia="lv-LV"/>
              </w:rPr>
            </w:pP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Īpašumtiesību apliecinoši dokumenti</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Zemesgrāmatu apliecība;</w:t>
            </w:r>
          </w:p>
          <w:p w:rsidR="00C51336" w:rsidRPr="00847431" w:rsidRDefault="00C51336" w:rsidP="00C51336">
            <w:pPr>
              <w:spacing w:after="0" w:line="240" w:lineRule="auto"/>
              <w:rPr>
                <w:rFonts w:ascii="Times New Roman" w:eastAsia="Times New Roman" w:hAnsi="Times New Roman" w:cs="Times New Roman"/>
                <w:sz w:val="24"/>
                <w:szCs w:val="24"/>
                <w:lang w:eastAsia="lv-LV"/>
              </w:rPr>
            </w:pP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Zemes gabala</w:t>
            </w:r>
            <w:r w:rsidRPr="00C51336">
              <w:rPr>
                <w:rFonts w:ascii="Times New Roman" w:eastAsia="Times New Roman" w:hAnsi="Times New Roman" w:cs="Times New Roman"/>
                <w:b/>
                <w:sz w:val="24"/>
                <w:szCs w:val="24"/>
                <w:lang w:eastAsia="lv-LV"/>
              </w:rPr>
              <w:t xml:space="preserve"> platība</w:t>
            </w:r>
          </w:p>
        </w:tc>
        <w:tc>
          <w:tcPr>
            <w:tcW w:w="6521" w:type="dxa"/>
            <w:shd w:val="clear" w:color="auto" w:fill="auto"/>
          </w:tcPr>
          <w:p w:rsidR="00C51336" w:rsidRPr="00847431" w:rsidRDefault="00A74B5D" w:rsidP="00A74B5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4387 m</w:t>
            </w:r>
            <w:r w:rsidRPr="00A74B5D">
              <w:rPr>
                <w:rFonts w:ascii="Times New Roman" w:eastAsia="Times New Roman" w:hAnsi="Times New Roman" w:cs="Times New Roman"/>
                <w:sz w:val="24"/>
                <w:szCs w:val="24"/>
                <w:vertAlign w:val="superscript"/>
                <w:lang w:eastAsia="lv-LV"/>
              </w:rPr>
              <w:t>2</w:t>
            </w: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 xml:space="preserve">Būves esošie tehniskie rādītāji    </w:t>
            </w:r>
          </w:p>
        </w:tc>
        <w:tc>
          <w:tcPr>
            <w:tcW w:w="6521" w:type="dxa"/>
            <w:shd w:val="clear" w:color="auto" w:fill="auto"/>
          </w:tcPr>
          <w:p w:rsidR="00A74B5D" w:rsidRPr="00A74B5D" w:rsidRDefault="00A74B5D" w:rsidP="00A74B5D">
            <w:pPr>
              <w:spacing w:after="0" w:line="240" w:lineRule="auto"/>
              <w:rPr>
                <w:rFonts w:ascii="Times New Roman" w:eastAsia="Times New Roman" w:hAnsi="Times New Roman" w:cs="Times New Roman"/>
                <w:sz w:val="24"/>
                <w:szCs w:val="24"/>
                <w:lang w:eastAsia="lv-LV"/>
              </w:rPr>
            </w:pPr>
            <w:proofErr w:type="spellStart"/>
            <w:r w:rsidRPr="00A74B5D">
              <w:rPr>
                <w:rFonts w:ascii="Times New Roman" w:eastAsia="Times New Roman" w:hAnsi="Times New Roman" w:cs="Times New Roman"/>
                <w:sz w:val="24"/>
                <w:szCs w:val="24"/>
                <w:lang w:eastAsia="lv-LV"/>
              </w:rPr>
              <w:t>Būvtilpums</w:t>
            </w:r>
            <w:proofErr w:type="spellEnd"/>
            <w:r w:rsidRPr="00A74B5D">
              <w:rPr>
                <w:rFonts w:ascii="Times New Roman" w:eastAsia="Times New Roman" w:hAnsi="Times New Roman" w:cs="Times New Roman"/>
                <w:sz w:val="24"/>
                <w:szCs w:val="24"/>
                <w:lang w:eastAsia="lv-LV"/>
              </w:rPr>
              <w:t xml:space="preserve">  - </w:t>
            </w:r>
            <w:r>
              <w:rPr>
                <w:rFonts w:ascii="Times New Roman" w:eastAsia="Times New Roman" w:hAnsi="Times New Roman" w:cs="Times New Roman"/>
                <w:sz w:val="24"/>
                <w:szCs w:val="24"/>
                <w:lang w:eastAsia="lv-LV"/>
              </w:rPr>
              <w:t xml:space="preserve">4969 </w:t>
            </w:r>
            <w:r w:rsidRPr="00A74B5D">
              <w:rPr>
                <w:rFonts w:ascii="Times New Roman" w:eastAsia="Times New Roman" w:hAnsi="Times New Roman" w:cs="Times New Roman"/>
                <w:sz w:val="24"/>
                <w:szCs w:val="24"/>
                <w:lang w:eastAsia="lv-LV"/>
              </w:rPr>
              <w:t>m</w:t>
            </w:r>
            <w:r w:rsidRPr="00A74B5D">
              <w:rPr>
                <w:rFonts w:ascii="Times New Roman" w:eastAsia="Times New Roman" w:hAnsi="Times New Roman" w:cs="Times New Roman"/>
                <w:sz w:val="24"/>
                <w:szCs w:val="24"/>
                <w:vertAlign w:val="superscript"/>
                <w:lang w:eastAsia="lv-LV"/>
              </w:rPr>
              <w:t xml:space="preserve">3 </w:t>
            </w:r>
          </w:p>
          <w:p w:rsidR="009F6594" w:rsidRDefault="00A74B5D" w:rsidP="00A74B5D">
            <w:pPr>
              <w:spacing w:after="0" w:line="240" w:lineRule="auto"/>
              <w:rPr>
                <w:rFonts w:ascii="Times New Roman" w:eastAsia="Times New Roman" w:hAnsi="Times New Roman" w:cs="Times New Roman"/>
                <w:sz w:val="24"/>
                <w:szCs w:val="24"/>
                <w:vertAlign w:val="superscript"/>
                <w:lang w:eastAsia="lv-LV"/>
              </w:rPr>
            </w:pPr>
            <w:r>
              <w:rPr>
                <w:rFonts w:ascii="Times New Roman" w:eastAsia="Times New Roman" w:hAnsi="Times New Roman" w:cs="Times New Roman"/>
                <w:sz w:val="24"/>
                <w:szCs w:val="24"/>
                <w:lang w:eastAsia="lv-LV"/>
              </w:rPr>
              <w:t>Būves kopējā platība – 1181.20</w:t>
            </w:r>
            <w:r w:rsidRPr="00A74B5D">
              <w:rPr>
                <w:rFonts w:ascii="Times New Roman" w:eastAsia="Times New Roman" w:hAnsi="Times New Roman" w:cs="Times New Roman"/>
                <w:sz w:val="24"/>
                <w:szCs w:val="24"/>
                <w:lang w:eastAsia="lv-LV"/>
              </w:rPr>
              <w:t xml:space="preserve"> m</w:t>
            </w:r>
            <w:r w:rsidRPr="00A74B5D">
              <w:rPr>
                <w:rFonts w:ascii="Times New Roman" w:eastAsia="Times New Roman" w:hAnsi="Times New Roman" w:cs="Times New Roman"/>
                <w:sz w:val="24"/>
                <w:szCs w:val="24"/>
                <w:vertAlign w:val="superscript"/>
                <w:lang w:eastAsia="lv-LV"/>
              </w:rPr>
              <w:t>2</w:t>
            </w:r>
          </w:p>
          <w:p w:rsidR="00A74B5D" w:rsidRPr="00A74B5D" w:rsidRDefault="009F6594" w:rsidP="00A74B5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Projektējamā platība </w:t>
            </w:r>
            <w:r w:rsidR="0084680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84680D">
              <w:rPr>
                <w:rFonts w:ascii="Times New Roman" w:eastAsia="Times New Roman" w:hAnsi="Times New Roman" w:cs="Times New Roman"/>
                <w:sz w:val="24"/>
                <w:szCs w:val="24"/>
                <w:lang w:eastAsia="lv-LV"/>
              </w:rPr>
              <w:t>skatīt 1.un 2.stāva plānus(pielikumā)</w:t>
            </w:r>
          </w:p>
          <w:p w:rsidR="00C51336" w:rsidRPr="007E33CC" w:rsidRDefault="00A74B5D" w:rsidP="009F6594">
            <w:pPr>
              <w:spacing w:after="0" w:line="240" w:lineRule="auto"/>
              <w:rPr>
                <w:rFonts w:ascii="Times New Roman" w:eastAsia="Times New Roman" w:hAnsi="Times New Roman" w:cs="Times New Roman"/>
                <w:sz w:val="24"/>
                <w:szCs w:val="24"/>
                <w:highlight w:val="yellow"/>
                <w:lang w:eastAsia="lv-LV"/>
              </w:rPr>
            </w:pPr>
            <w:r w:rsidRPr="00A74B5D">
              <w:rPr>
                <w:rFonts w:ascii="Times New Roman" w:eastAsia="Times New Roman" w:hAnsi="Times New Roman" w:cs="Times New Roman"/>
                <w:sz w:val="24"/>
                <w:szCs w:val="24"/>
                <w:lang w:eastAsia="lv-LV"/>
              </w:rPr>
              <w:t xml:space="preserve">Stāvu skaits – </w:t>
            </w:r>
            <w:r w:rsidR="009F6594">
              <w:rPr>
                <w:rFonts w:ascii="Times New Roman" w:eastAsia="Times New Roman" w:hAnsi="Times New Roman" w:cs="Times New Roman"/>
                <w:sz w:val="24"/>
                <w:szCs w:val="24"/>
                <w:lang w:eastAsia="lv-LV"/>
              </w:rPr>
              <w:t>2</w:t>
            </w:r>
            <w:r w:rsidRPr="00A74B5D">
              <w:rPr>
                <w:rFonts w:ascii="Times New Roman" w:eastAsia="Times New Roman" w:hAnsi="Times New Roman" w:cs="Times New Roman"/>
                <w:sz w:val="24"/>
                <w:szCs w:val="24"/>
                <w:lang w:eastAsia="lv-LV"/>
              </w:rPr>
              <w:t xml:space="preserve"> (</w:t>
            </w:r>
            <w:r w:rsidR="009F6594">
              <w:rPr>
                <w:rFonts w:ascii="Times New Roman" w:eastAsia="Times New Roman" w:hAnsi="Times New Roman" w:cs="Times New Roman"/>
                <w:sz w:val="24"/>
                <w:szCs w:val="24"/>
                <w:lang w:eastAsia="lv-LV"/>
              </w:rPr>
              <w:t>divi</w:t>
            </w:r>
            <w:r w:rsidRPr="00A74B5D">
              <w:rPr>
                <w:rFonts w:ascii="Times New Roman" w:eastAsia="Times New Roman" w:hAnsi="Times New Roman" w:cs="Times New Roman"/>
                <w:sz w:val="24"/>
                <w:szCs w:val="24"/>
                <w:lang w:eastAsia="lv-LV"/>
              </w:rPr>
              <w:t>, virszemes)</w:t>
            </w:r>
            <w:r w:rsidR="009F6594">
              <w:rPr>
                <w:rFonts w:ascii="Times New Roman" w:eastAsia="Times New Roman" w:hAnsi="Times New Roman" w:cs="Times New Roman"/>
                <w:sz w:val="24"/>
                <w:szCs w:val="24"/>
                <w:lang w:eastAsia="lv-LV"/>
              </w:rPr>
              <w:t>, 1 (viens, pazemes)</w:t>
            </w:r>
          </w:p>
        </w:tc>
      </w:tr>
      <w:tr w:rsidR="00C51336" w:rsidRPr="00847431" w:rsidTr="00B42490">
        <w:tc>
          <w:tcPr>
            <w:tcW w:w="2830" w:type="dxa"/>
            <w:shd w:val="clear" w:color="auto" w:fill="auto"/>
            <w:vAlign w:val="center"/>
          </w:tcPr>
          <w:p w:rsidR="00C51336" w:rsidRPr="00C51336" w:rsidRDefault="009F6594" w:rsidP="00C51336">
            <w:pPr>
              <w:spacing w:after="0" w:line="240" w:lineRule="auto"/>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Būves grupa</w:t>
            </w:r>
          </w:p>
        </w:tc>
        <w:tc>
          <w:tcPr>
            <w:tcW w:w="6521" w:type="dxa"/>
            <w:shd w:val="clear" w:color="auto" w:fill="auto"/>
          </w:tcPr>
          <w:p w:rsidR="00C51336" w:rsidRPr="007E33CC" w:rsidRDefault="005F54BF" w:rsidP="00C51336">
            <w:pPr>
              <w:spacing w:after="0" w:line="240" w:lineRule="auto"/>
              <w:rPr>
                <w:rFonts w:ascii="Times New Roman" w:eastAsia="Times New Roman" w:hAnsi="Times New Roman" w:cs="Times New Roman"/>
                <w:sz w:val="24"/>
                <w:szCs w:val="24"/>
                <w:highlight w:val="yellow"/>
                <w:lang w:eastAsia="lv-LV"/>
              </w:rPr>
            </w:pPr>
            <w:r w:rsidRPr="005F54BF">
              <w:rPr>
                <w:rFonts w:ascii="Times New Roman" w:eastAsia="Times New Roman" w:hAnsi="Times New Roman" w:cs="Times New Roman"/>
                <w:sz w:val="24"/>
                <w:szCs w:val="24"/>
                <w:lang w:eastAsia="lv-LV"/>
              </w:rPr>
              <w:t>II grupa</w:t>
            </w:r>
          </w:p>
        </w:tc>
      </w:tr>
      <w:tr w:rsidR="00C51336" w:rsidRPr="00847431" w:rsidTr="00B42490">
        <w:tc>
          <w:tcPr>
            <w:tcW w:w="2830" w:type="dxa"/>
            <w:shd w:val="clear" w:color="auto" w:fill="auto"/>
            <w:vAlign w:val="center"/>
          </w:tcPr>
          <w:p w:rsidR="00C51336" w:rsidRPr="00C51336" w:rsidRDefault="009F6594" w:rsidP="00C51336">
            <w:pPr>
              <w:spacing w:after="0" w:line="240" w:lineRule="auto"/>
              <w:rPr>
                <w:rFonts w:ascii="Times New Roman" w:eastAsia="Times New Roman" w:hAnsi="Times New Roman" w:cs="Times New Roman"/>
                <w:b/>
                <w:sz w:val="24"/>
                <w:szCs w:val="24"/>
                <w:lang w:eastAsia="lv-LV"/>
              </w:rPr>
            </w:pPr>
            <w:r w:rsidRPr="009F6594">
              <w:rPr>
                <w:rFonts w:ascii="Times New Roman" w:eastAsia="Times New Roman" w:hAnsi="Times New Roman" w:cs="Times New Roman"/>
                <w:b/>
                <w:sz w:val="24"/>
                <w:szCs w:val="24"/>
                <w:lang w:eastAsia="lv-LV"/>
              </w:rPr>
              <w:t>Būves klasifikācijas kods</w:t>
            </w:r>
          </w:p>
        </w:tc>
        <w:tc>
          <w:tcPr>
            <w:tcW w:w="6521" w:type="dxa"/>
            <w:shd w:val="clear" w:color="auto" w:fill="auto"/>
          </w:tcPr>
          <w:p w:rsidR="00C51336" w:rsidRPr="00845F4B" w:rsidRDefault="00845F4B" w:rsidP="00845F4B">
            <w:pPr>
              <w:spacing w:after="0" w:line="240" w:lineRule="auto"/>
              <w:jc w:val="both"/>
              <w:rPr>
                <w:rFonts w:ascii="Times New Roman" w:eastAsia="Times New Roman" w:hAnsi="Times New Roman" w:cs="Times New Roman"/>
                <w:color w:val="000000" w:themeColor="text1"/>
                <w:sz w:val="24"/>
                <w:szCs w:val="24"/>
                <w:lang w:eastAsia="lv-LV"/>
              </w:rPr>
            </w:pPr>
            <w:r w:rsidRPr="00845F4B">
              <w:rPr>
                <w:rFonts w:ascii="Times New Roman" w:eastAsia="Times New Roman" w:hAnsi="Times New Roman" w:cs="Times New Roman"/>
                <w:color w:val="000000" w:themeColor="text1"/>
                <w:sz w:val="24"/>
                <w:szCs w:val="24"/>
                <w:lang w:eastAsia="lv-LV"/>
              </w:rPr>
              <w:t>11300101</w:t>
            </w:r>
          </w:p>
        </w:tc>
      </w:tr>
      <w:tr w:rsidR="009F6594" w:rsidRPr="00847431" w:rsidTr="0075068F">
        <w:tc>
          <w:tcPr>
            <w:tcW w:w="2830" w:type="dxa"/>
            <w:shd w:val="clear" w:color="auto" w:fill="auto"/>
          </w:tcPr>
          <w:p w:rsidR="009F6594" w:rsidRPr="00C51336" w:rsidRDefault="009F6594" w:rsidP="009F6594">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iCs/>
                <w:color w:val="333333"/>
                <w:sz w:val="24"/>
                <w:szCs w:val="24"/>
                <w:lang w:eastAsia="lv-LV"/>
              </w:rPr>
              <w:t>B</w:t>
            </w:r>
            <w:r w:rsidRPr="00C51336">
              <w:rPr>
                <w:rFonts w:ascii="Times New Roman" w:eastAsia="Arial,Italic" w:hAnsi="Times New Roman" w:cs="Times New Roman"/>
                <w:b/>
                <w:iCs/>
                <w:color w:val="333333"/>
                <w:sz w:val="24"/>
                <w:szCs w:val="24"/>
                <w:lang w:eastAsia="lv-LV"/>
              </w:rPr>
              <w:t>ū</w:t>
            </w:r>
            <w:r w:rsidRPr="00C51336">
              <w:rPr>
                <w:rFonts w:ascii="Times New Roman" w:eastAsia="Times New Roman" w:hAnsi="Times New Roman" w:cs="Times New Roman"/>
                <w:b/>
                <w:iCs/>
                <w:color w:val="333333"/>
                <w:sz w:val="24"/>
                <w:szCs w:val="24"/>
                <w:lang w:eastAsia="lv-LV"/>
              </w:rPr>
              <w:t>vniec</w:t>
            </w:r>
            <w:r w:rsidRPr="00C51336">
              <w:rPr>
                <w:rFonts w:ascii="Times New Roman" w:eastAsia="Arial,Italic" w:hAnsi="Times New Roman" w:cs="Times New Roman"/>
                <w:b/>
                <w:iCs/>
                <w:color w:val="333333"/>
                <w:sz w:val="24"/>
                <w:szCs w:val="24"/>
                <w:lang w:eastAsia="lv-LV"/>
              </w:rPr>
              <w:t>ī</w:t>
            </w:r>
            <w:r w:rsidRPr="00C51336">
              <w:rPr>
                <w:rFonts w:ascii="Times New Roman" w:eastAsia="Times New Roman" w:hAnsi="Times New Roman" w:cs="Times New Roman"/>
                <w:b/>
                <w:iCs/>
                <w:color w:val="333333"/>
                <w:sz w:val="24"/>
                <w:szCs w:val="24"/>
                <w:lang w:eastAsia="lv-LV"/>
              </w:rPr>
              <w:t xml:space="preserve">bas veids </w:t>
            </w:r>
          </w:p>
        </w:tc>
        <w:tc>
          <w:tcPr>
            <w:tcW w:w="6521" w:type="dxa"/>
            <w:shd w:val="clear" w:color="auto" w:fill="auto"/>
          </w:tcPr>
          <w:p w:rsidR="009F6594" w:rsidRPr="00C51336" w:rsidRDefault="009F6594" w:rsidP="009F6594">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Pārbūve</w:t>
            </w:r>
          </w:p>
        </w:tc>
      </w:tr>
      <w:tr w:rsidR="009F6594" w:rsidRPr="00847431" w:rsidTr="00B42490">
        <w:tc>
          <w:tcPr>
            <w:tcW w:w="2830" w:type="dxa"/>
            <w:shd w:val="clear" w:color="auto" w:fill="auto"/>
            <w:vAlign w:val="center"/>
          </w:tcPr>
          <w:p w:rsidR="009F6594" w:rsidRPr="00C51336" w:rsidRDefault="009F6594" w:rsidP="009F6594">
            <w:pPr>
              <w:spacing w:after="0" w:line="240" w:lineRule="auto"/>
              <w:rPr>
                <w:rFonts w:ascii="Times New Roman" w:eastAsia="Times New Roman" w:hAnsi="Times New Roman" w:cs="Times New Roman"/>
                <w:b/>
                <w:sz w:val="24"/>
                <w:szCs w:val="24"/>
                <w:lang w:eastAsia="lv-LV"/>
              </w:rPr>
            </w:pPr>
            <w:r w:rsidRPr="009F6594">
              <w:rPr>
                <w:rFonts w:ascii="Times New Roman" w:eastAsia="Times New Roman" w:hAnsi="Times New Roman" w:cs="Times New Roman"/>
                <w:b/>
                <w:sz w:val="24"/>
                <w:szCs w:val="24"/>
                <w:lang w:eastAsia="lv-LV"/>
              </w:rPr>
              <w:t>Projektēšanas uzdevumam pievienotie dokumenti</w:t>
            </w:r>
          </w:p>
        </w:tc>
        <w:tc>
          <w:tcPr>
            <w:tcW w:w="6521" w:type="dxa"/>
            <w:shd w:val="clear" w:color="auto" w:fill="auto"/>
          </w:tcPr>
          <w:p w:rsidR="00F57E04" w:rsidRDefault="009F6594"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sidRPr="00F57E04">
              <w:rPr>
                <w:rFonts w:ascii="Times New Roman" w:eastAsia="Times New Roman" w:hAnsi="Times New Roman" w:cs="Times New Roman"/>
                <w:color w:val="000000" w:themeColor="text1"/>
                <w:sz w:val="24"/>
                <w:szCs w:val="24"/>
                <w:lang w:eastAsia="lv-LV"/>
              </w:rPr>
              <w:t>Īpašumtiesības apliecinoši dokumenti uz 1lapas</w:t>
            </w:r>
          </w:p>
          <w:p w:rsidR="00F57E04" w:rsidRDefault="009F6594"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sidRPr="00F57E04">
              <w:rPr>
                <w:rFonts w:ascii="Times New Roman" w:eastAsia="Times New Roman" w:hAnsi="Times New Roman" w:cs="Times New Roman"/>
                <w:color w:val="000000" w:themeColor="text1"/>
                <w:sz w:val="24"/>
                <w:szCs w:val="24"/>
                <w:lang w:eastAsia="lv-LV"/>
              </w:rPr>
              <w:t>Būves tehniskās inventarizācijas lieta uz 2</w:t>
            </w:r>
            <w:r w:rsidR="0031527D">
              <w:rPr>
                <w:rFonts w:ascii="Times New Roman" w:eastAsia="Times New Roman" w:hAnsi="Times New Roman" w:cs="Times New Roman"/>
                <w:color w:val="000000" w:themeColor="text1"/>
                <w:sz w:val="24"/>
                <w:szCs w:val="24"/>
                <w:lang w:eastAsia="lv-LV"/>
              </w:rPr>
              <w:t>5 lapām.</w:t>
            </w:r>
          </w:p>
          <w:p w:rsidR="00F57E04" w:rsidRDefault="0031527D"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Tehniskās izpētes atzinums uz 45</w:t>
            </w:r>
            <w:r w:rsidR="009F6594" w:rsidRPr="00F57E04">
              <w:rPr>
                <w:rFonts w:ascii="Times New Roman" w:eastAsia="Times New Roman" w:hAnsi="Times New Roman" w:cs="Times New Roman"/>
                <w:color w:val="000000" w:themeColor="text1"/>
                <w:sz w:val="24"/>
                <w:szCs w:val="24"/>
                <w:lang w:eastAsia="lv-LV"/>
              </w:rPr>
              <w:t xml:space="preserve"> lapām.</w:t>
            </w:r>
          </w:p>
          <w:p w:rsidR="0031527D" w:rsidRDefault="002A54A8"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sidRPr="00F57E04">
              <w:rPr>
                <w:rFonts w:ascii="Times New Roman" w:eastAsia="Times New Roman" w:hAnsi="Times New Roman" w:cs="Times New Roman"/>
                <w:color w:val="000000" w:themeColor="text1"/>
                <w:sz w:val="24"/>
                <w:szCs w:val="24"/>
                <w:lang w:eastAsia="lv-LV"/>
              </w:rPr>
              <w:t xml:space="preserve">Ēkas </w:t>
            </w:r>
            <w:proofErr w:type="spellStart"/>
            <w:r w:rsidRPr="00F57E04">
              <w:rPr>
                <w:rFonts w:ascii="Times New Roman" w:eastAsia="Times New Roman" w:hAnsi="Times New Roman" w:cs="Times New Roman"/>
                <w:color w:val="000000" w:themeColor="text1"/>
                <w:sz w:val="24"/>
                <w:szCs w:val="24"/>
                <w:lang w:eastAsia="lv-LV"/>
              </w:rPr>
              <w:t>energosertifikāt</w:t>
            </w:r>
            <w:r w:rsidR="005E4BA1">
              <w:rPr>
                <w:rFonts w:ascii="Times New Roman" w:eastAsia="Times New Roman" w:hAnsi="Times New Roman" w:cs="Times New Roman"/>
                <w:color w:val="000000" w:themeColor="text1"/>
                <w:sz w:val="24"/>
                <w:szCs w:val="24"/>
                <w:lang w:eastAsia="lv-LV"/>
              </w:rPr>
              <w:t>s</w:t>
            </w:r>
            <w:proofErr w:type="spellEnd"/>
            <w:r w:rsidR="005E4BA1">
              <w:rPr>
                <w:rFonts w:ascii="Times New Roman" w:eastAsia="Times New Roman" w:hAnsi="Times New Roman" w:cs="Times New Roman"/>
                <w:color w:val="000000" w:themeColor="text1"/>
                <w:sz w:val="24"/>
                <w:szCs w:val="24"/>
                <w:lang w:eastAsia="lv-LV"/>
              </w:rPr>
              <w:t xml:space="preserve"> </w:t>
            </w:r>
            <w:r w:rsidR="0031527D">
              <w:rPr>
                <w:rFonts w:ascii="Times New Roman" w:eastAsia="Times New Roman" w:hAnsi="Times New Roman" w:cs="Times New Roman"/>
                <w:color w:val="000000" w:themeColor="text1"/>
                <w:sz w:val="24"/>
                <w:szCs w:val="24"/>
                <w:lang w:eastAsia="lv-LV"/>
              </w:rPr>
              <w:t>uz 2 lapām.</w:t>
            </w:r>
          </w:p>
          <w:p w:rsidR="002A54A8" w:rsidRDefault="0031527D"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proofErr w:type="spellStart"/>
            <w:r>
              <w:rPr>
                <w:rFonts w:ascii="Times New Roman" w:eastAsia="Times New Roman" w:hAnsi="Times New Roman" w:cs="Times New Roman"/>
                <w:color w:val="000000" w:themeColor="text1"/>
                <w:sz w:val="24"/>
                <w:szCs w:val="24"/>
                <w:lang w:eastAsia="lv-LV"/>
              </w:rPr>
              <w:t>E</w:t>
            </w:r>
            <w:r w:rsidR="005E4BA1">
              <w:rPr>
                <w:rFonts w:ascii="Times New Roman" w:eastAsia="Times New Roman" w:hAnsi="Times New Roman" w:cs="Times New Roman"/>
                <w:color w:val="000000" w:themeColor="text1"/>
                <w:sz w:val="24"/>
                <w:szCs w:val="24"/>
                <w:lang w:eastAsia="lv-LV"/>
              </w:rPr>
              <w:t>nergoaudita</w:t>
            </w:r>
            <w:proofErr w:type="spellEnd"/>
            <w:r w:rsidR="005E4BA1">
              <w:rPr>
                <w:rFonts w:ascii="Times New Roman" w:eastAsia="Times New Roman" w:hAnsi="Times New Roman" w:cs="Times New Roman"/>
                <w:color w:val="000000" w:themeColor="text1"/>
                <w:sz w:val="24"/>
                <w:szCs w:val="24"/>
                <w:lang w:eastAsia="lv-LV"/>
              </w:rPr>
              <w:t xml:space="preserve"> pārskats uz 3</w:t>
            </w:r>
            <w:r>
              <w:rPr>
                <w:rFonts w:ascii="Times New Roman" w:eastAsia="Times New Roman" w:hAnsi="Times New Roman" w:cs="Times New Roman"/>
                <w:color w:val="000000" w:themeColor="text1"/>
                <w:sz w:val="24"/>
                <w:szCs w:val="24"/>
                <w:lang w:eastAsia="lv-LV"/>
              </w:rPr>
              <w:t>0</w:t>
            </w:r>
            <w:r w:rsidR="002A54A8" w:rsidRPr="00F57E04">
              <w:rPr>
                <w:rFonts w:ascii="Times New Roman" w:eastAsia="Times New Roman" w:hAnsi="Times New Roman" w:cs="Times New Roman"/>
                <w:color w:val="000000" w:themeColor="text1"/>
                <w:sz w:val="24"/>
                <w:szCs w:val="24"/>
                <w:lang w:eastAsia="lv-LV"/>
              </w:rPr>
              <w:t xml:space="preserve"> lapām</w:t>
            </w:r>
            <w:r>
              <w:rPr>
                <w:rFonts w:ascii="Times New Roman" w:eastAsia="Times New Roman" w:hAnsi="Times New Roman" w:cs="Times New Roman"/>
                <w:color w:val="000000" w:themeColor="text1"/>
                <w:sz w:val="24"/>
                <w:szCs w:val="24"/>
                <w:lang w:eastAsia="lv-LV"/>
              </w:rPr>
              <w:t>.</w:t>
            </w:r>
          </w:p>
          <w:p w:rsidR="0031527D" w:rsidRPr="00F57E04" w:rsidRDefault="0031527D"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Grupu dzīvokļu izvietojuma shēma uz 1lapām.</w:t>
            </w:r>
          </w:p>
          <w:p w:rsidR="009F6594" w:rsidRPr="00847431" w:rsidRDefault="009F6594" w:rsidP="009F6594">
            <w:pPr>
              <w:spacing w:after="0" w:line="240" w:lineRule="auto"/>
              <w:rPr>
                <w:rFonts w:ascii="Times New Roman" w:eastAsia="Times New Roman" w:hAnsi="Times New Roman" w:cs="Times New Roman"/>
                <w:sz w:val="24"/>
                <w:szCs w:val="24"/>
                <w:lang w:eastAsia="lv-LV"/>
              </w:rPr>
            </w:pPr>
          </w:p>
        </w:tc>
      </w:tr>
      <w:tr w:rsidR="009F6594" w:rsidRPr="00847431" w:rsidTr="00B42490">
        <w:tc>
          <w:tcPr>
            <w:tcW w:w="2830" w:type="dxa"/>
            <w:shd w:val="clear" w:color="auto" w:fill="auto"/>
            <w:vAlign w:val="center"/>
          </w:tcPr>
          <w:p w:rsidR="009F6594" w:rsidRPr="00C51336" w:rsidRDefault="009F6594" w:rsidP="009F6594">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Pasūtītāja atbildīgais pārstāvis</w:t>
            </w:r>
          </w:p>
        </w:tc>
        <w:tc>
          <w:tcPr>
            <w:tcW w:w="6521" w:type="dxa"/>
            <w:shd w:val="clear" w:color="auto" w:fill="auto"/>
          </w:tcPr>
          <w:p w:rsidR="009F6594" w:rsidRPr="00847431" w:rsidRDefault="009F6594" w:rsidP="009F6594">
            <w:pPr>
              <w:spacing w:after="0" w:line="240" w:lineRule="auto"/>
              <w:rPr>
                <w:rFonts w:ascii="Times New Roman" w:eastAsia="Times New Roman" w:hAnsi="Times New Roman" w:cs="Times New Roman"/>
                <w:sz w:val="24"/>
                <w:szCs w:val="24"/>
                <w:lang w:eastAsia="lv-LV"/>
              </w:rPr>
            </w:pPr>
            <w:r w:rsidRPr="00847431">
              <w:rPr>
                <w:rFonts w:ascii="Times New Roman" w:eastAsia="Times New Roman" w:hAnsi="Times New Roman" w:cs="Times New Roman"/>
                <w:sz w:val="24"/>
                <w:szCs w:val="24"/>
                <w:lang w:eastAsia="lv-LV"/>
              </w:rPr>
              <w:t>Ludzas novada pašvaldības izpilddirektors Sergejs Jakovļevs, tālrunis: 65707403</w:t>
            </w:r>
          </w:p>
          <w:p w:rsidR="009F6594" w:rsidRPr="00847431" w:rsidRDefault="009F6594" w:rsidP="009F6594">
            <w:pPr>
              <w:spacing w:after="0" w:line="240" w:lineRule="auto"/>
              <w:rPr>
                <w:rFonts w:ascii="Times New Roman" w:eastAsia="Times New Roman" w:hAnsi="Times New Roman" w:cs="Times New Roman"/>
                <w:sz w:val="24"/>
                <w:szCs w:val="24"/>
                <w:lang w:eastAsia="lv-LV"/>
              </w:rPr>
            </w:pPr>
          </w:p>
        </w:tc>
      </w:tr>
      <w:tr w:rsidR="009F6594" w:rsidRPr="00847431" w:rsidTr="00BA040C">
        <w:tc>
          <w:tcPr>
            <w:tcW w:w="2830" w:type="dxa"/>
            <w:shd w:val="clear" w:color="auto" w:fill="auto"/>
            <w:vAlign w:val="center"/>
          </w:tcPr>
          <w:p w:rsidR="009F6594" w:rsidRPr="00C51336" w:rsidRDefault="009F6594" w:rsidP="009F6594">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Kontaktpersona</w:t>
            </w:r>
          </w:p>
        </w:tc>
        <w:tc>
          <w:tcPr>
            <w:tcW w:w="6521" w:type="dxa"/>
            <w:shd w:val="clear" w:color="auto" w:fill="auto"/>
          </w:tcPr>
          <w:p w:rsidR="009F6594" w:rsidRPr="00847431" w:rsidRDefault="009F6594" w:rsidP="009F6594">
            <w:pPr>
              <w:spacing w:after="0" w:line="240" w:lineRule="auto"/>
              <w:rPr>
                <w:rFonts w:ascii="Times New Roman" w:eastAsia="Times New Roman" w:hAnsi="Times New Roman" w:cs="Times New Roman"/>
                <w:sz w:val="24"/>
                <w:szCs w:val="24"/>
                <w:lang w:eastAsia="lv-LV"/>
              </w:rPr>
            </w:pPr>
            <w:r w:rsidRPr="00847431">
              <w:rPr>
                <w:rFonts w:ascii="Times New Roman" w:eastAsia="Times New Roman" w:hAnsi="Times New Roman" w:cs="Times New Roman"/>
                <w:sz w:val="24"/>
                <w:szCs w:val="24"/>
                <w:lang w:eastAsia="lv-LV"/>
              </w:rPr>
              <w:t xml:space="preserve">Attīstības un nekustamā īpašuma nodaļas projektu vadītāja Ilona </w:t>
            </w:r>
            <w:proofErr w:type="spellStart"/>
            <w:r>
              <w:rPr>
                <w:rFonts w:ascii="Times New Roman" w:eastAsia="Times New Roman" w:hAnsi="Times New Roman" w:cs="Times New Roman"/>
                <w:sz w:val="24"/>
                <w:szCs w:val="24"/>
                <w:lang w:eastAsia="lv-LV"/>
              </w:rPr>
              <w:t>Mekša</w:t>
            </w:r>
            <w:proofErr w:type="spellEnd"/>
            <w:r w:rsidRPr="00847431">
              <w:rPr>
                <w:rFonts w:ascii="Times New Roman" w:eastAsia="Times New Roman" w:hAnsi="Times New Roman" w:cs="Times New Roman"/>
                <w:sz w:val="24"/>
                <w:szCs w:val="24"/>
                <w:lang w:eastAsia="lv-LV"/>
              </w:rPr>
              <w:t>, tālrunis: 65707</w:t>
            </w:r>
            <w:r>
              <w:rPr>
                <w:rFonts w:ascii="Times New Roman" w:eastAsia="Times New Roman" w:hAnsi="Times New Roman" w:cs="Times New Roman"/>
                <w:sz w:val="24"/>
                <w:szCs w:val="24"/>
                <w:lang w:eastAsia="lv-LV"/>
              </w:rPr>
              <w:t>131</w:t>
            </w:r>
            <w:r w:rsidRPr="00847431">
              <w:rPr>
                <w:rFonts w:ascii="Times New Roman" w:eastAsia="Times New Roman" w:hAnsi="Times New Roman" w:cs="Times New Roman"/>
                <w:sz w:val="24"/>
                <w:szCs w:val="24"/>
                <w:lang w:eastAsia="lv-LV"/>
              </w:rPr>
              <w:t xml:space="preserve">, e-pasts: </w:t>
            </w:r>
            <w:hyperlink r:id="rId7" w:history="1">
              <w:r w:rsidRPr="007C616A">
                <w:rPr>
                  <w:rStyle w:val="Hipersaite"/>
                  <w:rFonts w:ascii="Times New Roman" w:eastAsia="Times New Roman" w:hAnsi="Times New Roman" w:cs="Times New Roman"/>
                  <w:sz w:val="24"/>
                  <w:szCs w:val="24"/>
                  <w:lang w:eastAsia="lv-LV"/>
                </w:rPr>
                <w:t>ilona.meksa@ludza.lv</w:t>
              </w:r>
            </w:hyperlink>
          </w:p>
          <w:p w:rsidR="009F6594" w:rsidRPr="00847431" w:rsidRDefault="009F6594" w:rsidP="009F6594">
            <w:pPr>
              <w:spacing w:after="0" w:line="240" w:lineRule="auto"/>
              <w:rPr>
                <w:rFonts w:ascii="Times New Roman" w:eastAsia="Times New Roman" w:hAnsi="Times New Roman" w:cs="Times New Roman"/>
                <w:sz w:val="24"/>
                <w:szCs w:val="24"/>
                <w:lang w:eastAsia="lv-LV"/>
              </w:rPr>
            </w:pPr>
          </w:p>
        </w:tc>
      </w:tr>
      <w:tr w:rsidR="00A31130" w:rsidRPr="00847431" w:rsidTr="00B074BA">
        <w:tc>
          <w:tcPr>
            <w:tcW w:w="2830" w:type="dxa"/>
            <w:shd w:val="clear" w:color="auto" w:fill="auto"/>
          </w:tcPr>
          <w:p w:rsidR="00A31130" w:rsidRDefault="00A31130" w:rsidP="00A31130">
            <w:pPr>
              <w:spacing w:after="0" w:line="240" w:lineRule="auto"/>
              <w:rPr>
                <w:rFonts w:ascii="Times New Roman" w:eastAsia="Times New Roman" w:hAnsi="Times New Roman" w:cs="Times New Roman"/>
                <w:b/>
                <w:iCs/>
                <w:color w:val="333333"/>
                <w:sz w:val="24"/>
                <w:szCs w:val="24"/>
                <w:lang w:eastAsia="lv-LV"/>
              </w:rPr>
            </w:pPr>
            <w:r>
              <w:rPr>
                <w:rFonts w:ascii="Times New Roman" w:eastAsia="Times New Roman" w:hAnsi="Times New Roman" w:cs="Times New Roman"/>
                <w:b/>
                <w:iCs/>
                <w:color w:val="333333"/>
                <w:sz w:val="24"/>
                <w:szCs w:val="24"/>
                <w:lang w:eastAsia="lv-LV"/>
              </w:rPr>
              <w:t>Objekta izpēte</w:t>
            </w:r>
          </w:p>
        </w:tc>
        <w:tc>
          <w:tcPr>
            <w:tcW w:w="6521" w:type="dxa"/>
            <w:shd w:val="clear" w:color="auto" w:fill="auto"/>
          </w:tcPr>
          <w:p w:rsidR="00A31130" w:rsidRPr="0073434B" w:rsidRDefault="00A31130" w:rsidP="00A31130">
            <w:pPr>
              <w:spacing w:after="0" w:line="240" w:lineRule="auto"/>
              <w:ind w:left="360"/>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t xml:space="preserve">1. Teritorijas topogrāfiskie uzmērījumi </w:t>
            </w:r>
          </w:p>
          <w:p w:rsidR="00A31130" w:rsidRPr="0073434B" w:rsidRDefault="00A31130" w:rsidP="00A31130">
            <w:pPr>
              <w:spacing w:after="0" w:line="240" w:lineRule="auto"/>
              <w:ind w:left="360"/>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lastRenderedPageBreak/>
              <w:t>2. Pieejamo un nepieciešamo jaudu precizēšana.</w:t>
            </w:r>
          </w:p>
          <w:p w:rsidR="00A31130" w:rsidRPr="0073434B" w:rsidRDefault="00A31130" w:rsidP="0073434B">
            <w:pPr>
              <w:spacing w:after="0" w:line="240" w:lineRule="auto"/>
              <w:ind w:left="360"/>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t>3.Citi iespējamie izpētes darbi pēc nepieciešamības.</w:t>
            </w:r>
          </w:p>
        </w:tc>
      </w:tr>
      <w:tr w:rsidR="001275D9" w:rsidRPr="00847431" w:rsidTr="00B42490">
        <w:tc>
          <w:tcPr>
            <w:tcW w:w="2830" w:type="dxa"/>
            <w:shd w:val="clear" w:color="auto" w:fill="auto"/>
          </w:tcPr>
          <w:p w:rsidR="001275D9" w:rsidRPr="00C51336" w:rsidRDefault="001275D9" w:rsidP="001275D9">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iCs/>
                <w:color w:val="333333"/>
                <w:sz w:val="24"/>
                <w:szCs w:val="24"/>
                <w:lang w:eastAsia="lv-LV"/>
              </w:rPr>
              <w:lastRenderedPageBreak/>
              <w:t>Projekt</w:t>
            </w:r>
            <w:r w:rsidRPr="00C51336">
              <w:rPr>
                <w:rFonts w:ascii="Times New Roman" w:eastAsia="Arial,Italic" w:hAnsi="Times New Roman" w:cs="Times New Roman"/>
                <w:b/>
                <w:iCs/>
                <w:color w:val="333333"/>
                <w:sz w:val="24"/>
                <w:szCs w:val="24"/>
                <w:lang w:eastAsia="lv-LV"/>
              </w:rPr>
              <w:t>ē</w:t>
            </w:r>
            <w:r w:rsidRPr="00C51336">
              <w:rPr>
                <w:rFonts w:ascii="Times New Roman" w:eastAsia="Times New Roman" w:hAnsi="Times New Roman" w:cs="Times New Roman"/>
                <w:b/>
                <w:iCs/>
                <w:color w:val="333333"/>
                <w:sz w:val="24"/>
                <w:szCs w:val="24"/>
                <w:lang w:eastAsia="lv-LV"/>
              </w:rPr>
              <w:t xml:space="preserve">šanas stadijas </w:t>
            </w:r>
          </w:p>
        </w:tc>
        <w:tc>
          <w:tcPr>
            <w:tcW w:w="6521" w:type="dxa"/>
            <w:shd w:val="clear" w:color="auto" w:fill="auto"/>
          </w:tcPr>
          <w:p w:rsidR="001275D9" w:rsidRPr="0073434B"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t>Būvprojekts minimālā sastāvā</w:t>
            </w:r>
          </w:p>
          <w:p w:rsidR="001275D9" w:rsidRPr="0073434B"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t>Būvprojekta izstrāde</w:t>
            </w:r>
            <w:r w:rsidRPr="0073434B">
              <w:rPr>
                <w:rFonts w:ascii="Times New Roman" w:hAnsi="Times New Roman" w:cs="Times New Roman"/>
              </w:rPr>
              <w:t xml:space="preserve"> ietverot TI, FF, UPP, GP, AR, BK, EL, ESS, ŪK,  AVK, IS, BA, T, DOP un IN sadaļas.</w:t>
            </w:r>
          </w:p>
          <w:p w:rsidR="001275D9" w:rsidRPr="0073434B" w:rsidRDefault="001275D9" w:rsidP="001275D9">
            <w:pPr>
              <w:spacing w:after="0" w:line="240" w:lineRule="auto"/>
              <w:rPr>
                <w:rFonts w:ascii="Times New Roman" w:eastAsia="Times New Roman" w:hAnsi="Times New Roman" w:cs="Times New Roman"/>
                <w:sz w:val="24"/>
                <w:szCs w:val="24"/>
                <w:lang w:eastAsia="lv-LV"/>
              </w:rPr>
            </w:pPr>
          </w:p>
        </w:tc>
      </w:tr>
      <w:tr w:rsidR="001275D9" w:rsidRPr="00847431" w:rsidTr="00B42490">
        <w:tc>
          <w:tcPr>
            <w:tcW w:w="2830" w:type="dxa"/>
            <w:shd w:val="clear" w:color="auto" w:fill="auto"/>
          </w:tcPr>
          <w:p w:rsidR="001275D9" w:rsidRPr="009946C0" w:rsidRDefault="001275D9" w:rsidP="001275D9">
            <w:pPr>
              <w:rPr>
                <w:rFonts w:ascii="Times New Roman" w:hAnsi="Times New Roman" w:cs="Times New Roman"/>
                <w:b/>
                <w:noProof/>
                <w:sz w:val="24"/>
              </w:rPr>
            </w:pPr>
            <w:r w:rsidRPr="009946C0">
              <w:rPr>
                <w:rFonts w:ascii="Times New Roman" w:hAnsi="Times New Roman" w:cs="Times New Roman"/>
                <w:b/>
                <w:noProof/>
                <w:sz w:val="24"/>
              </w:rPr>
              <w:t>Būvprojekta sastāvs</w:t>
            </w:r>
          </w:p>
        </w:tc>
        <w:tc>
          <w:tcPr>
            <w:tcW w:w="6521" w:type="dxa"/>
            <w:shd w:val="clear" w:color="auto" w:fill="auto"/>
          </w:tcPr>
          <w:p w:rsidR="001275D9" w:rsidRPr="009946C0" w:rsidRDefault="001275D9" w:rsidP="001275D9">
            <w:pPr>
              <w:rPr>
                <w:rFonts w:ascii="Times New Roman" w:hAnsi="Times New Roman" w:cs="Times New Roman"/>
                <w:noProof/>
                <w:sz w:val="24"/>
              </w:rPr>
            </w:pPr>
            <w:r w:rsidRPr="009946C0">
              <w:rPr>
                <w:rFonts w:ascii="Times New Roman" w:hAnsi="Times New Roman" w:cs="Times New Roman"/>
                <w:noProof/>
                <w:sz w:val="24"/>
              </w:rPr>
              <w:t xml:space="preserve">Atbilstoši Vispārīgo būvnoteikumu 28. </w:t>
            </w:r>
            <w:r>
              <w:rPr>
                <w:rFonts w:ascii="Times New Roman" w:hAnsi="Times New Roman" w:cs="Times New Roman"/>
                <w:noProof/>
                <w:sz w:val="24"/>
              </w:rPr>
              <w:t xml:space="preserve">punktam un </w:t>
            </w:r>
            <w:r w:rsidRPr="009946C0">
              <w:rPr>
                <w:rFonts w:ascii="Times New Roman" w:hAnsi="Times New Roman" w:cs="Times New Roman"/>
                <w:noProof/>
                <w:sz w:val="24"/>
              </w:rPr>
              <w:t>02.09.2014. MK noteikumu Nr. 52</w:t>
            </w:r>
            <w:r>
              <w:rPr>
                <w:rFonts w:ascii="Times New Roman" w:hAnsi="Times New Roman" w:cs="Times New Roman"/>
                <w:noProof/>
                <w:sz w:val="24"/>
              </w:rPr>
              <w:t>9 „Ēku būvnoteikumi” 71.punktam</w:t>
            </w:r>
          </w:p>
        </w:tc>
      </w:tr>
      <w:tr w:rsidR="001275D9" w:rsidRPr="00847431" w:rsidTr="00BF29D0">
        <w:tc>
          <w:tcPr>
            <w:tcW w:w="2830" w:type="dxa"/>
            <w:tcBorders>
              <w:top w:val="single" w:sz="4" w:space="0" w:color="auto"/>
              <w:left w:val="single" w:sz="4" w:space="0" w:color="auto"/>
              <w:bottom w:val="single" w:sz="4" w:space="0" w:color="auto"/>
              <w:right w:val="single" w:sz="4" w:space="0" w:color="auto"/>
            </w:tcBorders>
          </w:tcPr>
          <w:p w:rsidR="001275D9" w:rsidRPr="000C78A1" w:rsidRDefault="001275D9" w:rsidP="001275D9">
            <w:pPr>
              <w:rPr>
                <w:rFonts w:ascii="Times New Roman" w:hAnsi="Times New Roman" w:cs="Times New Roman"/>
                <w:b/>
                <w:noProof/>
                <w:sz w:val="24"/>
              </w:rPr>
            </w:pPr>
            <w:r w:rsidRPr="000C78A1">
              <w:rPr>
                <w:rFonts w:ascii="Times New Roman" w:hAnsi="Times New Roman" w:cs="Times New Roman"/>
                <w:b/>
                <w:noProof/>
                <w:sz w:val="24"/>
              </w:rPr>
              <w:t xml:space="preserve">Prasības vispārīgajai daļai </w:t>
            </w:r>
          </w:p>
        </w:tc>
        <w:tc>
          <w:tcPr>
            <w:tcW w:w="6521" w:type="dxa"/>
            <w:tcBorders>
              <w:top w:val="single" w:sz="4" w:space="0" w:color="auto"/>
              <w:left w:val="single" w:sz="4" w:space="0" w:color="auto"/>
              <w:bottom w:val="single" w:sz="4" w:space="0" w:color="auto"/>
              <w:right w:val="single" w:sz="4" w:space="0" w:color="auto"/>
            </w:tcBorders>
          </w:tcPr>
          <w:p w:rsidR="001275D9" w:rsidRPr="000C78A1" w:rsidRDefault="001275D9" w:rsidP="001275D9">
            <w:pPr>
              <w:numPr>
                <w:ilvl w:val="0"/>
                <w:numId w:val="19"/>
              </w:numPr>
              <w:spacing w:after="0" w:line="240" w:lineRule="auto"/>
              <w:rPr>
                <w:rFonts w:ascii="Times New Roman" w:hAnsi="Times New Roman" w:cs="Times New Roman"/>
                <w:noProof/>
                <w:sz w:val="24"/>
              </w:rPr>
            </w:pPr>
            <w:r w:rsidRPr="000C78A1">
              <w:rPr>
                <w:rFonts w:ascii="Times New Roman" w:hAnsi="Times New Roman" w:cs="Times New Roman"/>
                <w:noProof/>
                <w:sz w:val="24"/>
              </w:rPr>
              <w:t>Projekta sastāva, sākumdatu – saskaņojumu, tehnisko noteikumu pieprasīšana</w:t>
            </w:r>
            <w:r>
              <w:t xml:space="preserve"> </w:t>
            </w:r>
            <w:r>
              <w:rPr>
                <w:rFonts w:ascii="Times New Roman" w:hAnsi="Times New Roman" w:cs="Times New Roman"/>
                <w:noProof/>
                <w:sz w:val="24"/>
              </w:rPr>
              <w:t>(p</w:t>
            </w:r>
            <w:r w:rsidRPr="000C78A1">
              <w:rPr>
                <w:rFonts w:ascii="Times New Roman" w:hAnsi="Times New Roman" w:cs="Times New Roman"/>
                <w:noProof/>
                <w:sz w:val="24"/>
              </w:rPr>
              <w:t>rojektētājs veic Būvprojekta saskaņošanu ar:</w:t>
            </w:r>
            <w:r>
              <w:rPr>
                <w:rFonts w:ascii="Times New Roman" w:hAnsi="Times New Roman" w:cs="Times New Roman"/>
                <w:noProof/>
                <w:sz w:val="24"/>
              </w:rPr>
              <w:t xml:space="preserve"> </w:t>
            </w:r>
            <w:r w:rsidRPr="000C78A1">
              <w:rPr>
                <w:rFonts w:ascii="Times New Roman" w:hAnsi="Times New Roman" w:cs="Times New Roman"/>
                <w:noProof/>
                <w:sz w:val="24"/>
              </w:rPr>
              <w:t>ēkas īpašnieku – Ludzas novada pašvaldību;</w:t>
            </w:r>
            <w:r>
              <w:rPr>
                <w:rFonts w:ascii="Times New Roman" w:hAnsi="Times New Roman" w:cs="Times New Roman"/>
                <w:noProof/>
                <w:sz w:val="24"/>
              </w:rPr>
              <w:t xml:space="preserve"> </w:t>
            </w:r>
            <w:r w:rsidRPr="000C78A1">
              <w:rPr>
                <w:rFonts w:ascii="Times New Roman" w:hAnsi="Times New Roman" w:cs="Times New Roman"/>
                <w:noProof/>
                <w:sz w:val="24"/>
              </w:rPr>
              <w:t>ar visiem projekta teritorijā esošo ārējo inženierkomunikāciju īpašniekiem;</w:t>
            </w:r>
            <w:r>
              <w:rPr>
                <w:rFonts w:ascii="Times New Roman" w:hAnsi="Times New Roman" w:cs="Times New Roman"/>
                <w:noProof/>
                <w:sz w:val="24"/>
              </w:rPr>
              <w:t xml:space="preserve"> </w:t>
            </w:r>
            <w:r w:rsidRPr="000C78A1">
              <w:rPr>
                <w:rFonts w:ascii="Times New Roman" w:hAnsi="Times New Roman" w:cs="Times New Roman"/>
                <w:noProof/>
                <w:sz w:val="24"/>
              </w:rPr>
              <w:t>Ludzas novada būvvaldi;</w:t>
            </w:r>
            <w:r>
              <w:rPr>
                <w:rFonts w:ascii="Times New Roman" w:hAnsi="Times New Roman" w:cs="Times New Roman"/>
                <w:noProof/>
                <w:sz w:val="24"/>
              </w:rPr>
              <w:t xml:space="preserve"> VUGD, </w:t>
            </w:r>
            <w:r w:rsidRPr="000C78A1">
              <w:rPr>
                <w:rFonts w:ascii="Times New Roman" w:hAnsi="Times New Roman" w:cs="Times New Roman"/>
                <w:noProof/>
                <w:sz w:val="24"/>
              </w:rPr>
              <w:t>Veselības inspekciju</w:t>
            </w:r>
            <w:r w:rsidR="00BD365A">
              <w:rPr>
                <w:rFonts w:ascii="Times New Roman" w:hAnsi="Times New Roman" w:cs="Times New Roman"/>
                <w:noProof/>
                <w:sz w:val="24"/>
              </w:rPr>
              <w:t>)</w:t>
            </w:r>
            <w:r w:rsidRPr="000C78A1">
              <w:rPr>
                <w:rFonts w:ascii="Times New Roman" w:hAnsi="Times New Roman" w:cs="Times New Roman"/>
                <w:noProof/>
                <w:sz w:val="24"/>
              </w:rPr>
              <w:t>.</w:t>
            </w:r>
          </w:p>
          <w:p w:rsidR="001275D9" w:rsidRPr="000C78A1" w:rsidRDefault="001275D9" w:rsidP="001275D9">
            <w:pPr>
              <w:numPr>
                <w:ilvl w:val="0"/>
                <w:numId w:val="19"/>
              </w:numPr>
              <w:spacing w:after="0" w:line="240" w:lineRule="auto"/>
              <w:rPr>
                <w:rFonts w:ascii="Times New Roman" w:hAnsi="Times New Roman" w:cs="Times New Roman"/>
                <w:noProof/>
                <w:sz w:val="24"/>
              </w:rPr>
            </w:pPr>
            <w:r w:rsidRPr="000C78A1">
              <w:rPr>
                <w:rFonts w:ascii="Times New Roman" w:hAnsi="Times New Roman" w:cs="Times New Roman"/>
                <w:noProof/>
                <w:sz w:val="24"/>
              </w:rPr>
              <w:t>Fotofiksācija ar skatupunktu izvietojuma shēmu.</w:t>
            </w:r>
          </w:p>
          <w:p w:rsidR="001275D9" w:rsidRDefault="001275D9" w:rsidP="001275D9">
            <w:pPr>
              <w:numPr>
                <w:ilvl w:val="0"/>
                <w:numId w:val="19"/>
              </w:numPr>
              <w:spacing w:after="0" w:line="240" w:lineRule="auto"/>
              <w:rPr>
                <w:rFonts w:ascii="Times New Roman" w:hAnsi="Times New Roman" w:cs="Times New Roman"/>
                <w:noProof/>
                <w:sz w:val="24"/>
              </w:rPr>
            </w:pPr>
            <w:r w:rsidRPr="000C78A1">
              <w:rPr>
                <w:rFonts w:ascii="Times New Roman" w:hAnsi="Times New Roman" w:cs="Times New Roman"/>
                <w:noProof/>
                <w:sz w:val="24"/>
              </w:rPr>
              <w:t>Paskaidrojuma raksta sagatavošana, iekļaujot arī darba drošības un ugunsdrošības pārskatus, kā arī vides aizsardzības un pieejamības pasākumus.</w:t>
            </w:r>
          </w:p>
          <w:p w:rsidR="00BD365A" w:rsidRPr="00BD365A"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Projektētājam ēkas pārbūves būvdarbu veikšanai jāpiedāvā energoefektīvi risinājumi, viegli kopjami, nodilumizturīgi materiāli, ievērojot ugunsdrošības normas un sanitārhigēniskās normas.</w:t>
            </w:r>
          </w:p>
          <w:p w:rsidR="00BD365A" w:rsidRPr="00BD365A"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Esošai ēkai paredzēts veikt telpu pārplānošanu.</w:t>
            </w:r>
          </w:p>
          <w:p w:rsidR="00BD365A" w:rsidRPr="00BD365A"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Būvprojekts jāizstrādā tādā detalizācijas pakāpē, lai sekmīgi veiktu būvdarbus un objektu nodotu ekspluatācijā.</w:t>
            </w:r>
          </w:p>
          <w:p w:rsidR="00BD365A" w:rsidRPr="00BD365A"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Nosacījumi projektēšanai atbilstoši:</w:t>
            </w:r>
          </w:p>
          <w:p w:rsidR="00BD365A" w:rsidRPr="00BD365A" w:rsidRDefault="00BD365A" w:rsidP="001B73E8">
            <w:pPr>
              <w:spacing w:after="0" w:line="240" w:lineRule="auto"/>
              <w:ind w:left="720"/>
              <w:rPr>
                <w:rFonts w:ascii="Times New Roman" w:hAnsi="Times New Roman" w:cs="Times New Roman"/>
                <w:noProof/>
                <w:sz w:val="24"/>
              </w:rPr>
            </w:pPr>
            <w:bookmarkStart w:id="0" w:name="_GoBack"/>
            <w:bookmarkEnd w:id="0"/>
            <w:r w:rsidRPr="00BD365A">
              <w:rPr>
                <w:rFonts w:ascii="Times New Roman" w:hAnsi="Times New Roman" w:cs="Times New Roman"/>
                <w:noProof/>
                <w:sz w:val="24"/>
              </w:rPr>
              <w:t xml:space="preserve">13.06.2017. MK Not.Nr. 338 Prasības sociālo pakalpojumu sniedzējiem; </w:t>
            </w:r>
          </w:p>
          <w:p w:rsidR="00EF74CD" w:rsidRDefault="00EF74CD" w:rsidP="00BD365A">
            <w:pPr>
              <w:numPr>
                <w:ilvl w:val="0"/>
                <w:numId w:val="19"/>
              </w:numPr>
              <w:spacing w:after="0" w:line="240" w:lineRule="auto"/>
              <w:rPr>
                <w:rFonts w:ascii="Times New Roman" w:hAnsi="Times New Roman" w:cs="Times New Roman"/>
                <w:noProof/>
                <w:sz w:val="24"/>
              </w:rPr>
            </w:pPr>
            <w:r>
              <w:rPr>
                <w:rFonts w:ascii="Times New Roman" w:hAnsi="Times New Roman" w:cs="Times New Roman"/>
                <w:noProof/>
                <w:sz w:val="24"/>
              </w:rPr>
              <w:t>Pretendents iesniedz vairākus plānojuma skiču variantus(pretendenta redzējumu).</w:t>
            </w:r>
          </w:p>
          <w:p w:rsidR="00BD365A" w:rsidRPr="000C78A1"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Projekta risinājumi saskaņojami ar pasūtītāju.</w:t>
            </w:r>
          </w:p>
        </w:tc>
      </w:tr>
      <w:tr w:rsidR="00BD365A" w:rsidRPr="00BD365A" w:rsidTr="00B42490">
        <w:tc>
          <w:tcPr>
            <w:tcW w:w="2830" w:type="dxa"/>
            <w:shd w:val="clear" w:color="auto" w:fill="auto"/>
          </w:tcPr>
          <w:p w:rsidR="001275D9" w:rsidRPr="00C51336" w:rsidRDefault="001275D9" w:rsidP="001275D9">
            <w:pPr>
              <w:spacing w:after="0" w:line="240" w:lineRule="auto"/>
              <w:rPr>
                <w:rFonts w:ascii="Times New Roman" w:eastAsia="Times New Roman" w:hAnsi="Times New Roman" w:cs="Times New Roman"/>
                <w:b/>
                <w:iCs/>
                <w:color w:val="333333"/>
                <w:sz w:val="24"/>
                <w:szCs w:val="24"/>
                <w:lang w:eastAsia="lv-LV"/>
              </w:rPr>
            </w:pPr>
            <w:r>
              <w:rPr>
                <w:rFonts w:ascii="Times New Roman" w:eastAsia="Times New Roman" w:hAnsi="Times New Roman" w:cs="Times New Roman"/>
                <w:b/>
                <w:iCs/>
                <w:color w:val="333333"/>
                <w:sz w:val="24"/>
                <w:szCs w:val="24"/>
                <w:lang w:eastAsia="lv-LV"/>
              </w:rPr>
              <w:t>Prasības arhitektūras daļai</w:t>
            </w:r>
          </w:p>
        </w:tc>
        <w:tc>
          <w:tcPr>
            <w:tcW w:w="6521" w:type="dxa"/>
            <w:shd w:val="clear" w:color="auto" w:fill="auto"/>
          </w:tcPr>
          <w:p w:rsidR="001275D9" w:rsidRPr="00BD365A" w:rsidRDefault="001275D9" w:rsidP="001275D9">
            <w:pPr>
              <w:pStyle w:val="Sarakstarindkopa"/>
              <w:numPr>
                <w:ilvl w:val="0"/>
                <w:numId w:val="7"/>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PĀRPLĀNOJUMI:</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1.1.  1stāvā projektēt:</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Dušas telpas </w:t>
            </w:r>
            <w:r w:rsidR="006C1748" w:rsidRPr="00BD365A">
              <w:rPr>
                <w:rFonts w:ascii="Times New Roman" w:eastAsia="Times New Roman" w:hAnsi="Times New Roman" w:cs="Times New Roman"/>
                <w:iCs/>
                <w:sz w:val="24"/>
                <w:szCs w:val="24"/>
                <w:lang w:eastAsia="lv-LV"/>
              </w:rPr>
              <w:t xml:space="preserve">ar priekštelpu </w:t>
            </w:r>
            <w:r w:rsidRPr="00BD365A">
              <w:rPr>
                <w:rFonts w:ascii="Times New Roman" w:eastAsia="Times New Roman" w:hAnsi="Times New Roman" w:cs="Times New Roman"/>
                <w:iCs/>
                <w:sz w:val="24"/>
                <w:szCs w:val="24"/>
                <w:lang w:eastAsia="lv-LV"/>
              </w:rPr>
              <w:t xml:space="preserve">vīriešiem, sievietēm un personām ar funkcionāliem kustību traucējumiem;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veļas mazgātava ar nelielu priekštelpu;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sanitārmezgls</w:t>
            </w:r>
            <w:r w:rsid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Augstākminētās telpas tiks nodalītas no  dienas centra un tiks paredzēta atsevišķa ieeja.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sanitārmezgls ar roku mazgātavu  sievietēm, vīriešiem un personām ar funkcionāliem kustību traucējumiem;</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nodarbību/darbnīcu telpa 8 personām </w:t>
            </w:r>
            <w:r w:rsidR="00DD747B" w:rsidRPr="00BD365A">
              <w:rPr>
                <w:rFonts w:ascii="Times New Roman" w:eastAsia="Times New Roman" w:hAnsi="Times New Roman" w:cs="Times New Roman"/>
                <w:iCs/>
                <w:sz w:val="24"/>
                <w:szCs w:val="24"/>
                <w:lang w:eastAsia="lv-LV"/>
              </w:rPr>
              <w:t>ar izlietni</w:t>
            </w:r>
            <w:r w:rsidRPr="00BD365A">
              <w:rPr>
                <w:rFonts w:ascii="Times New Roman" w:eastAsia="Times New Roman" w:hAnsi="Times New Roman" w:cs="Times New Roman"/>
                <w:iCs/>
                <w:sz w:val="24"/>
                <w:szCs w:val="24"/>
                <w:lang w:eastAsia="lv-LV"/>
              </w:rPr>
              <w:t xml:space="preserve">– 1 telpa;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nodarbību/darbnīcu telpa 15 personām </w:t>
            </w:r>
            <w:r w:rsidR="00DD747B" w:rsidRPr="00BD365A">
              <w:rPr>
                <w:rFonts w:ascii="Times New Roman" w:eastAsia="Times New Roman" w:hAnsi="Times New Roman" w:cs="Times New Roman"/>
                <w:iCs/>
                <w:sz w:val="24"/>
                <w:szCs w:val="24"/>
                <w:lang w:eastAsia="lv-LV"/>
              </w:rPr>
              <w:t>ar izlietni</w:t>
            </w:r>
            <w:r w:rsidRPr="00BD365A">
              <w:rPr>
                <w:rFonts w:ascii="Times New Roman" w:eastAsia="Times New Roman" w:hAnsi="Times New Roman" w:cs="Times New Roman"/>
                <w:iCs/>
                <w:sz w:val="24"/>
                <w:szCs w:val="24"/>
                <w:lang w:eastAsia="lv-LV"/>
              </w:rPr>
              <w:t>– 1 telpas</w:t>
            </w:r>
            <w:r w:rsidR="00DD747B" w:rsidRPr="00BD365A">
              <w:rPr>
                <w:rFonts w:ascii="Times New Roman" w:eastAsia="Times New Roman" w:hAnsi="Times New Roman" w:cs="Times New Roman"/>
                <w:iCs/>
                <w:sz w:val="24"/>
                <w:szCs w:val="24"/>
                <w:lang w:eastAsia="lv-LV"/>
              </w:rPr>
              <w:t xml:space="preserve"> ar bīdāmu starpsienu</w:t>
            </w:r>
            <w:r w:rsidRP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zāle – 1telpa;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virtuve;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atpūtas telpa;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lastRenderedPageBreak/>
              <w:t xml:space="preserve">- </w:t>
            </w:r>
            <w:r w:rsidR="003754AB">
              <w:rPr>
                <w:rFonts w:ascii="Times New Roman" w:eastAsia="Times New Roman" w:hAnsi="Times New Roman" w:cs="Times New Roman"/>
                <w:iCs/>
                <w:sz w:val="24"/>
                <w:szCs w:val="24"/>
                <w:lang w:eastAsia="lv-LV"/>
              </w:rPr>
              <w:t>speciālista telpa, paredzēt izlietni;</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w:t>
            </w:r>
            <w:r w:rsidR="003754AB">
              <w:rPr>
                <w:rFonts w:ascii="Times New Roman" w:eastAsia="Times New Roman" w:hAnsi="Times New Roman" w:cs="Times New Roman"/>
                <w:iCs/>
                <w:sz w:val="24"/>
                <w:szCs w:val="24"/>
                <w:lang w:eastAsia="lv-LV"/>
              </w:rPr>
              <w:t>speciālista</w:t>
            </w:r>
            <w:r w:rsidRPr="00BD365A">
              <w:rPr>
                <w:rFonts w:ascii="Times New Roman" w:eastAsia="Times New Roman" w:hAnsi="Times New Roman" w:cs="Times New Roman"/>
                <w:iCs/>
                <w:sz w:val="24"/>
                <w:szCs w:val="24"/>
                <w:lang w:eastAsia="lv-LV"/>
              </w:rPr>
              <w:t xml:space="preserve"> telpa;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w:t>
            </w:r>
            <w:r w:rsidR="003754AB">
              <w:rPr>
                <w:rFonts w:ascii="Times New Roman" w:eastAsia="Times New Roman" w:hAnsi="Times New Roman" w:cs="Times New Roman"/>
                <w:iCs/>
                <w:sz w:val="24"/>
                <w:szCs w:val="24"/>
                <w:lang w:eastAsia="lv-LV"/>
              </w:rPr>
              <w:t>speciālista</w:t>
            </w:r>
            <w:r w:rsidRPr="00BD365A">
              <w:rPr>
                <w:rFonts w:ascii="Times New Roman" w:eastAsia="Times New Roman" w:hAnsi="Times New Roman" w:cs="Times New Roman"/>
                <w:iCs/>
                <w:sz w:val="24"/>
                <w:szCs w:val="24"/>
                <w:lang w:eastAsia="lv-LV"/>
              </w:rPr>
              <w:t xml:space="preserve"> telpa;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 garderobe/foajē telpa, kas paredzēta abu stāvu klientiem</w:t>
            </w:r>
            <w:r w:rsidR="001D46FF"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 xml:space="preserve"> </w:t>
            </w:r>
          </w:p>
          <w:p w:rsidR="001D46FF" w:rsidRPr="00BD365A" w:rsidRDefault="001D46FF" w:rsidP="001D46FF">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klientiem un apmeklētājiem ir nodrošināta uzgaidāmā telpa/foajē ar sēdvietām</w:t>
            </w:r>
          </w:p>
          <w:p w:rsidR="006C1748" w:rsidRPr="00BD365A" w:rsidRDefault="006C1748" w:rsidP="001D46FF">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Inventāra telpa/noliktava;</w:t>
            </w:r>
          </w:p>
          <w:p w:rsidR="001D46FF" w:rsidRPr="00BD365A" w:rsidRDefault="001D46FF" w:rsidP="001D46FF">
            <w:pPr>
              <w:spacing w:after="0" w:line="240" w:lineRule="auto"/>
              <w:rPr>
                <w:rFonts w:ascii="Times New Roman" w:eastAsia="Times New Roman" w:hAnsi="Times New Roman" w:cs="Times New Roman"/>
                <w:iCs/>
                <w:sz w:val="24"/>
                <w:szCs w:val="24"/>
                <w:lang w:eastAsia="lv-LV"/>
              </w:rPr>
            </w:pPr>
          </w:p>
          <w:p w:rsidR="001275D9" w:rsidRPr="00BD365A" w:rsidRDefault="001275D9" w:rsidP="001275D9">
            <w:pPr>
              <w:pStyle w:val="Sarakstarindkopa"/>
              <w:numPr>
                <w:ilvl w:val="1"/>
                <w:numId w:val="7"/>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1.stāva kreisajā spārnā</w:t>
            </w:r>
            <w:r w:rsidR="00BD365A">
              <w:rPr>
                <w:rFonts w:ascii="Times New Roman" w:eastAsia="Times New Roman" w:hAnsi="Times New Roman" w:cs="Times New Roman"/>
                <w:iCs/>
                <w:sz w:val="24"/>
                <w:szCs w:val="24"/>
                <w:lang w:eastAsia="lv-LV"/>
              </w:rPr>
              <w:t xml:space="preserve"> (pielikumā plāns)</w:t>
            </w:r>
            <w:r w:rsidRPr="00BD365A">
              <w:rPr>
                <w:rFonts w:ascii="Times New Roman" w:eastAsia="Times New Roman" w:hAnsi="Times New Roman" w:cs="Times New Roman"/>
                <w:iCs/>
                <w:sz w:val="24"/>
                <w:szCs w:val="24"/>
                <w:lang w:eastAsia="lv-LV"/>
              </w:rPr>
              <w:t xml:space="preserve"> Projektēt  dzīvojamās istabas</w:t>
            </w:r>
            <w:r w:rsidR="003754AB">
              <w:rPr>
                <w:rFonts w:ascii="Times New Roman" w:eastAsia="Times New Roman" w:hAnsi="Times New Roman" w:cs="Times New Roman"/>
                <w:iCs/>
                <w:sz w:val="24"/>
                <w:szCs w:val="24"/>
                <w:lang w:eastAsia="lv-LV"/>
              </w:rPr>
              <w:t xml:space="preserve"> personām ar garīga rakstura traucējumiem</w:t>
            </w:r>
            <w:r w:rsidRP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4 personām, paredzot ne mazākas kā 6m</w:t>
            </w:r>
            <w:r w:rsidRPr="00BD365A">
              <w:rPr>
                <w:rFonts w:ascii="Times New Roman" w:eastAsia="Times New Roman" w:hAnsi="Times New Roman" w:cs="Times New Roman"/>
                <w:iCs/>
                <w:sz w:val="24"/>
                <w:szCs w:val="24"/>
                <w:vertAlign w:val="superscript"/>
                <w:lang w:eastAsia="lv-LV"/>
              </w:rPr>
              <w:t>2</w:t>
            </w:r>
            <w:r w:rsidRPr="00BD365A">
              <w:rPr>
                <w:rFonts w:ascii="Times New Roman" w:eastAsia="Times New Roman" w:hAnsi="Times New Roman" w:cs="Times New Roman"/>
                <w:iCs/>
                <w:sz w:val="24"/>
                <w:szCs w:val="24"/>
                <w:lang w:eastAsia="lv-LV"/>
              </w:rPr>
              <w:t xml:space="preserve"> 1 personai. Istabā izvieto ne vairāk kā 2 personas</w:t>
            </w:r>
            <w:r w:rsidR="003754AB">
              <w:rPr>
                <w:rFonts w:ascii="Times New Roman" w:eastAsia="Times New Roman" w:hAnsi="Times New Roman" w:cs="Times New Roman"/>
                <w:iCs/>
                <w:sz w:val="24"/>
                <w:szCs w:val="24"/>
                <w:lang w:eastAsia="lv-LV"/>
              </w:rPr>
              <w:t>, i</w:t>
            </w:r>
            <w:r w:rsidRPr="00BD365A">
              <w:rPr>
                <w:rFonts w:ascii="Times New Roman" w:eastAsia="Times New Roman" w:hAnsi="Times New Roman" w:cs="Times New Roman"/>
                <w:iCs/>
                <w:sz w:val="24"/>
                <w:szCs w:val="24"/>
                <w:lang w:eastAsia="lv-LV"/>
              </w:rPr>
              <w:t xml:space="preserve">eteicams katrā istabā 1 persona. Koplietošanas telpa/atpūtas telpa ar galdu un krēsliem 6 personām; </w:t>
            </w:r>
            <w:r w:rsidR="003754AB">
              <w:rPr>
                <w:rFonts w:ascii="Times New Roman" w:eastAsia="Times New Roman" w:hAnsi="Times New Roman" w:cs="Times New Roman"/>
                <w:iCs/>
                <w:sz w:val="24"/>
                <w:szCs w:val="24"/>
                <w:lang w:eastAsia="lv-LV"/>
              </w:rPr>
              <w:t>v</w:t>
            </w:r>
            <w:r w:rsidRPr="00BD365A">
              <w:rPr>
                <w:rFonts w:ascii="Times New Roman" w:eastAsia="Times New Roman" w:hAnsi="Times New Roman" w:cs="Times New Roman"/>
                <w:iCs/>
                <w:sz w:val="24"/>
                <w:szCs w:val="24"/>
                <w:lang w:eastAsia="lv-LV"/>
              </w:rPr>
              <w:t>irtuve ar aprīkojumu; vienu koplietojamu dušas telpu; vienu koplietojamu tualeti ar roku mazgātavu. Paredzēt noliktavas telpu.</w:t>
            </w:r>
            <w:r w:rsidR="00290612">
              <w:rPr>
                <w:rFonts w:ascii="Times New Roman" w:eastAsia="Times New Roman" w:hAnsi="Times New Roman" w:cs="Times New Roman"/>
                <w:iCs/>
                <w:sz w:val="24"/>
                <w:szCs w:val="24"/>
                <w:lang w:eastAsia="lv-LV"/>
              </w:rPr>
              <w:t xml:space="preserve">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Telpu izvietojumu skatīt pielikumā pievienotajā Apliecinājuma kartē.</w:t>
            </w:r>
            <w:r w:rsidR="00290612">
              <w:rPr>
                <w:rFonts w:ascii="Times New Roman" w:eastAsia="Times New Roman" w:hAnsi="Times New Roman" w:cs="Times New Roman"/>
                <w:iCs/>
                <w:sz w:val="24"/>
                <w:szCs w:val="24"/>
                <w:lang w:eastAsia="lv-LV"/>
              </w:rPr>
              <w:t xml:space="preserve"> Paredzēta atsevišķa ieeja. Telpas savienotas ar dienas centru(ar durvīm), bet durvis ir atvērtas tikai dienas centra darba laikā.</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p>
          <w:p w:rsidR="001275D9" w:rsidRPr="00BD365A" w:rsidRDefault="001275D9" w:rsidP="001275D9">
            <w:pPr>
              <w:pStyle w:val="Sarakstarindkopa"/>
              <w:numPr>
                <w:ilvl w:val="1"/>
                <w:numId w:val="7"/>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2.stāvā projektēt:</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proofErr w:type="spellStart"/>
            <w:r w:rsidRPr="00BD365A">
              <w:rPr>
                <w:rFonts w:ascii="Times New Roman" w:eastAsia="Times New Roman" w:hAnsi="Times New Roman" w:cs="Times New Roman"/>
                <w:iCs/>
                <w:sz w:val="24"/>
                <w:szCs w:val="24"/>
                <w:lang w:eastAsia="lv-LV"/>
              </w:rPr>
              <w:t>sanitārmezgl</w:t>
            </w:r>
            <w:r w:rsidR="00BD365A">
              <w:rPr>
                <w:rFonts w:ascii="Times New Roman" w:eastAsia="Times New Roman" w:hAnsi="Times New Roman" w:cs="Times New Roman"/>
                <w:iCs/>
                <w:sz w:val="24"/>
                <w:szCs w:val="24"/>
                <w:lang w:eastAsia="lv-LV"/>
              </w:rPr>
              <w:t>u</w:t>
            </w:r>
            <w:proofErr w:type="spellEnd"/>
            <w:r w:rsidRPr="00BD365A">
              <w:rPr>
                <w:rFonts w:ascii="Times New Roman" w:eastAsia="Times New Roman" w:hAnsi="Times New Roman" w:cs="Times New Roman"/>
                <w:iCs/>
                <w:sz w:val="24"/>
                <w:szCs w:val="24"/>
                <w:lang w:eastAsia="lv-LV"/>
              </w:rPr>
              <w:t xml:space="preserve"> ar roku mazgātavu  sievietēm, vīriešiem un personām ar funkcionāliem kustību traucējumiem;</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Darbnīcu telpa 15 cilvēkiem;</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Darbnīcu telpa </w:t>
            </w:r>
            <w:r w:rsidR="00505BE9">
              <w:rPr>
                <w:rFonts w:ascii="Times New Roman" w:eastAsia="Times New Roman" w:hAnsi="Times New Roman" w:cs="Times New Roman"/>
                <w:iCs/>
                <w:sz w:val="24"/>
                <w:szCs w:val="24"/>
                <w:lang w:eastAsia="lv-LV"/>
              </w:rPr>
              <w:t>2</w:t>
            </w:r>
            <w:r w:rsidRPr="00BD365A">
              <w:rPr>
                <w:rFonts w:ascii="Times New Roman" w:eastAsia="Times New Roman" w:hAnsi="Times New Roman" w:cs="Times New Roman"/>
                <w:iCs/>
                <w:sz w:val="24"/>
                <w:szCs w:val="24"/>
                <w:lang w:eastAsia="lv-LV"/>
              </w:rPr>
              <w:t>5 cilvēkiem</w:t>
            </w:r>
            <w:r w:rsidR="00BD365A">
              <w:rPr>
                <w:rFonts w:ascii="Times New Roman" w:eastAsia="Times New Roman" w:hAnsi="Times New Roman" w:cs="Times New Roman"/>
                <w:iCs/>
                <w:sz w:val="24"/>
                <w:szCs w:val="24"/>
                <w:lang w:eastAsia="lv-LV"/>
              </w:rPr>
              <w:t xml:space="preserve"> ar bīdāmu starpsienu</w:t>
            </w:r>
            <w:r w:rsidRPr="00BD365A">
              <w:rPr>
                <w:rFonts w:ascii="Times New Roman" w:eastAsia="Times New Roman" w:hAnsi="Times New Roman" w:cs="Times New Roman"/>
                <w:iCs/>
                <w:sz w:val="24"/>
                <w:szCs w:val="24"/>
                <w:lang w:eastAsia="lv-LV"/>
              </w:rPr>
              <w:t>;</w:t>
            </w:r>
          </w:p>
          <w:p w:rsidR="001275D9" w:rsidRPr="00BD365A" w:rsidRDefault="003754AB"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Speciālista </w:t>
            </w:r>
            <w:r w:rsidR="001275D9" w:rsidRPr="00BD365A">
              <w:rPr>
                <w:rFonts w:ascii="Times New Roman" w:eastAsia="Times New Roman" w:hAnsi="Times New Roman" w:cs="Times New Roman"/>
                <w:iCs/>
                <w:sz w:val="24"/>
                <w:szCs w:val="24"/>
                <w:lang w:eastAsia="lv-LV"/>
              </w:rPr>
              <w:t>telpa;</w:t>
            </w:r>
          </w:p>
          <w:p w:rsidR="001275D9" w:rsidRPr="00BD365A" w:rsidRDefault="00505BE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Speciālista</w:t>
            </w:r>
            <w:r w:rsidR="001275D9" w:rsidRPr="00BD365A">
              <w:rPr>
                <w:rFonts w:ascii="Times New Roman" w:eastAsia="Times New Roman" w:hAnsi="Times New Roman" w:cs="Times New Roman"/>
                <w:iCs/>
                <w:sz w:val="24"/>
                <w:szCs w:val="24"/>
                <w:lang w:eastAsia="lv-LV"/>
              </w:rPr>
              <w:t xml:space="preserve"> telpa;</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Virtuve;</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Atpūtas telpa;</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proofErr w:type="spellStart"/>
            <w:r w:rsidRPr="00BD365A">
              <w:rPr>
                <w:rFonts w:ascii="Times New Roman" w:eastAsia="Times New Roman" w:hAnsi="Times New Roman" w:cs="Times New Roman"/>
                <w:iCs/>
                <w:sz w:val="24"/>
                <w:szCs w:val="24"/>
                <w:lang w:eastAsia="lv-LV"/>
              </w:rPr>
              <w:t>Multisensorā</w:t>
            </w:r>
            <w:proofErr w:type="spellEnd"/>
            <w:r w:rsidRPr="00BD365A">
              <w:rPr>
                <w:rFonts w:ascii="Times New Roman" w:eastAsia="Times New Roman" w:hAnsi="Times New Roman" w:cs="Times New Roman"/>
                <w:iCs/>
                <w:sz w:val="24"/>
                <w:szCs w:val="24"/>
                <w:lang w:eastAsia="lv-LV"/>
              </w:rPr>
              <w:t xml:space="preserve"> telpa</w:t>
            </w:r>
            <w:r w:rsidR="00505BE9">
              <w:rPr>
                <w:rFonts w:ascii="Times New Roman" w:eastAsia="Times New Roman" w:hAnsi="Times New Roman" w:cs="Times New Roman"/>
                <w:iCs/>
                <w:sz w:val="24"/>
                <w:szCs w:val="24"/>
                <w:lang w:eastAsia="lv-LV"/>
              </w:rPr>
              <w:t>(piedāvāt risinājumus)</w:t>
            </w:r>
            <w:r w:rsidRPr="00BD365A">
              <w:rPr>
                <w:rFonts w:ascii="Times New Roman" w:eastAsia="Times New Roman" w:hAnsi="Times New Roman" w:cs="Times New Roman"/>
                <w:iCs/>
                <w:sz w:val="24"/>
                <w:szCs w:val="24"/>
                <w:lang w:eastAsia="lv-LV"/>
              </w:rPr>
              <w:t>;</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Ārstnieciskā vingrošanas telpa</w:t>
            </w:r>
            <w:r w:rsidR="00505BE9">
              <w:rPr>
                <w:rFonts w:ascii="Times New Roman" w:eastAsia="Times New Roman" w:hAnsi="Times New Roman" w:cs="Times New Roman"/>
                <w:iCs/>
                <w:sz w:val="24"/>
                <w:szCs w:val="24"/>
                <w:lang w:eastAsia="lv-LV"/>
              </w:rPr>
              <w:t xml:space="preserve"> ar </w:t>
            </w:r>
            <w:proofErr w:type="spellStart"/>
            <w:r w:rsidR="00505BE9">
              <w:rPr>
                <w:rFonts w:ascii="Times New Roman" w:eastAsia="Times New Roman" w:hAnsi="Times New Roman" w:cs="Times New Roman"/>
                <w:iCs/>
                <w:sz w:val="24"/>
                <w:szCs w:val="24"/>
                <w:lang w:eastAsia="lv-LV"/>
              </w:rPr>
              <w:t>spoguļsienu</w:t>
            </w:r>
            <w:proofErr w:type="spellEnd"/>
            <w:r w:rsidRPr="00BD365A">
              <w:rPr>
                <w:rFonts w:ascii="Times New Roman" w:eastAsia="Times New Roman" w:hAnsi="Times New Roman" w:cs="Times New Roman"/>
                <w:iCs/>
                <w:sz w:val="24"/>
                <w:szCs w:val="24"/>
                <w:lang w:eastAsia="lv-LV"/>
              </w:rPr>
              <w:t>;</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Personāla telpa;</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2.  JUMTS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jumta seguma nomaiņa;</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li</w:t>
            </w:r>
            <w:r w:rsidR="00140746">
              <w:rPr>
                <w:rFonts w:ascii="Times New Roman" w:eastAsia="Times New Roman" w:hAnsi="Times New Roman" w:cs="Times New Roman"/>
                <w:iCs/>
                <w:sz w:val="24"/>
                <w:szCs w:val="24"/>
                <w:lang w:eastAsia="lv-LV"/>
              </w:rPr>
              <w:t xml:space="preserve">etus ūdens </w:t>
            </w:r>
            <w:proofErr w:type="spellStart"/>
            <w:r w:rsidR="00140746">
              <w:rPr>
                <w:rFonts w:ascii="Times New Roman" w:eastAsia="Times New Roman" w:hAnsi="Times New Roman" w:cs="Times New Roman"/>
                <w:iCs/>
                <w:sz w:val="24"/>
                <w:szCs w:val="24"/>
                <w:lang w:eastAsia="lv-LV"/>
              </w:rPr>
              <w:t>noteksistēmas</w:t>
            </w:r>
            <w:proofErr w:type="spellEnd"/>
            <w:r w:rsidR="00140746">
              <w:rPr>
                <w:rFonts w:ascii="Times New Roman" w:eastAsia="Times New Roman" w:hAnsi="Times New Roman" w:cs="Times New Roman"/>
                <w:iCs/>
                <w:sz w:val="24"/>
                <w:szCs w:val="24"/>
                <w:lang w:eastAsia="lv-LV"/>
              </w:rPr>
              <w:t xml:space="preserve"> izbūve.</w:t>
            </w:r>
          </w:p>
          <w:p w:rsidR="001275D9" w:rsidRPr="00BD365A" w:rsidRDefault="001275D9" w:rsidP="001275D9">
            <w:pPr>
              <w:pStyle w:val="Sarakstarindkopa"/>
              <w:numPr>
                <w:ilvl w:val="0"/>
                <w:numId w:val="10"/>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PAMATI</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Veikt pamatu tehnisko apsekošanu un, pamatojoties uz </w:t>
            </w:r>
            <w:proofErr w:type="spellStart"/>
            <w:r w:rsidRPr="00BD365A">
              <w:rPr>
                <w:rFonts w:ascii="Times New Roman" w:eastAsia="Times New Roman" w:hAnsi="Times New Roman" w:cs="Times New Roman"/>
                <w:iCs/>
                <w:sz w:val="24"/>
                <w:szCs w:val="24"/>
                <w:lang w:eastAsia="lv-LV"/>
              </w:rPr>
              <w:t>energoauditu</w:t>
            </w:r>
            <w:proofErr w:type="spellEnd"/>
            <w:r w:rsidRPr="00BD365A">
              <w:rPr>
                <w:rFonts w:ascii="Times New Roman" w:eastAsia="Times New Roman" w:hAnsi="Times New Roman" w:cs="Times New Roman"/>
                <w:iCs/>
                <w:sz w:val="24"/>
                <w:szCs w:val="24"/>
                <w:lang w:eastAsia="lv-LV"/>
              </w:rPr>
              <w:t>, veikt cokola hidroizolācijas un pamatu siltināšanas darbus.</w:t>
            </w:r>
          </w:p>
          <w:p w:rsidR="001275D9" w:rsidRPr="00BD365A" w:rsidRDefault="001275D9" w:rsidP="001275D9">
            <w:pPr>
              <w:pStyle w:val="Sarakstarindkopa"/>
              <w:numPr>
                <w:ilvl w:val="0"/>
                <w:numId w:val="10"/>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FASĀDE</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Paredzēt ārsienu siltināšanu, ventilējamā fasāde, piedāvāt risinājumus.</w:t>
            </w:r>
          </w:p>
          <w:p w:rsidR="001275D9" w:rsidRPr="00BD365A" w:rsidRDefault="001275D9" w:rsidP="001275D9">
            <w:pPr>
              <w:pStyle w:val="Sarakstarindkopa"/>
              <w:numPr>
                <w:ilvl w:val="0"/>
                <w:numId w:val="10"/>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APDARE</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Izstrādāt telpu interjeru risinājumus. Būvprojekta interjera risinājumiem ir jābūt ekonomiskiem un funkcionāli piemērotiem. Iekštelpu apdares renovāciju paredzēt visās telpās. Telpu iekšējai apdarei un interjera elementiem jābūt </w:t>
            </w:r>
            <w:r w:rsidRPr="00BD365A">
              <w:rPr>
                <w:rFonts w:ascii="Times New Roman" w:eastAsia="Times New Roman" w:hAnsi="Times New Roman" w:cs="Times New Roman"/>
                <w:iCs/>
                <w:sz w:val="24"/>
                <w:szCs w:val="24"/>
                <w:lang w:eastAsia="lv-LV"/>
              </w:rPr>
              <w:lastRenderedPageBreak/>
              <w:t xml:space="preserve">atbilstošiem ēkas funkcijai. Pielietot kvalitatīvus un ekonomiski pamatotus materiālus.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Visi pielietotie materiāli un būvizstrādājumi jāuzstāda/jāiestrādā, strikti ievērojot ražotāja norādījumus un tehnoloģiskās prasības.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5.1.SIENAS -  veikt plaisu remontu sienās. Apdare – apmetums, krāsojums, kur iespējams, kur nav </w:t>
            </w:r>
            <w:proofErr w:type="spellStart"/>
            <w:r w:rsidRPr="00BD365A">
              <w:rPr>
                <w:rFonts w:ascii="Times New Roman" w:eastAsia="Times New Roman" w:hAnsi="Times New Roman" w:cs="Times New Roman"/>
                <w:iCs/>
                <w:sz w:val="24"/>
                <w:szCs w:val="24"/>
                <w:lang w:eastAsia="lv-LV"/>
              </w:rPr>
              <w:t>reģipsis</w:t>
            </w:r>
            <w:proofErr w:type="spellEnd"/>
            <w:r w:rsidRPr="00BD365A">
              <w:rPr>
                <w:rFonts w:ascii="Times New Roman" w:eastAsia="Times New Roman" w:hAnsi="Times New Roman" w:cs="Times New Roman"/>
                <w:iCs/>
                <w:sz w:val="24"/>
                <w:szCs w:val="24"/>
                <w:lang w:eastAsia="lv-LV"/>
              </w:rPr>
              <w:t xml:space="preserve">. Starpsienām izmantot triecienizturīgu </w:t>
            </w:r>
            <w:proofErr w:type="spellStart"/>
            <w:r w:rsidRPr="00BD365A">
              <w:rPr>
                <w:rFonts w:ascii="Times New Roman" w:eastAsia="Times New Roman" w:hAnsi="Times New Roman" w:cs="Times New Roman"/>
                <w:iCs/>
                <w:sz w:val="24"/>
                <w:szCs w:val="24"/>
                <w:lang w:eastAsia="lv-LV"/>
              </w:rPr>
              <w:t>reģipsi</w:t>
            </w:r>
            <w:proofErr w:type="spellEnd"/>
            <w:r w:rsidRPr="00BD365A">
              <w:rPr>
                <w:rFonts w:ascii="Times New Roman" w:eastAsia="Times New Roman" w:hAnsi="Times New Roman" w:cs="Times New Roman"/>
                <w:iCs/>
                <w:sz w:val="24"/>
                <w:szCs w:val="24"/>
                <w:lang w:eastAsia="lv-LV"/>
              </w:rPr>
              <w:t xml:space="preserve"> (saskaņot ar pasūtītāju), flīzes – atbilstoši telpu lietojumam. </w:t>
            </w:r>
            <w:r w:rsidR="00BD1A16">
              <w:rPr>
                <w:rFonts w:ascii="Times New Roman" w:eastAsia="Times New Roman" w:hAnsi="Times New Roman" w:cs="Times New Roman"/>
                <w:iCs/>
                <w:sz w:val="24"/>
                <w:szCs w:val="24"/>
                <w:lang w:eastAsia="lv-LV"/>
              </w:rPr>
              <w:t xml:space="preserve">Sienu krāsojumu paredzēt ar krāsām, kuras </w:t>
            </w:r>
            <w:proofErr w:type="spellStart"/>
            <w:r w:rsidR="00BD1A16">
              <w:rPr>
                <w:rFonts w:ascii="Times New Roman" w:eastAsia="Times New Roman" w:hAnsi="Times New Roman" w:cs="Times New Roman"/>
                <w:iCs/>
                <w:sz w:val="24"/>
                <w:szCs w:val="24"/>
                <w:lang w:eastAsia="lv-LV"/>
              </w:rPr>
              <w:t>izstur</w:t>
            </w:r>
            <w:proofErr w:type="spellEnd"/>
            <w:r w:rsidR="00BD1A16">
              <w:rPr>
                <w:rFonts w:ascii="Times New Roman" w:eastAsia="Times New Roman" w:hAnsi="Times New Roman" w:cs="Times New Roman"/>
                <w:iCs/>
                <w:sz w:val="24"/>
                <w:szCs w:val="24"/>
                <w:lang w:eastAsia="lv-LV"/>
              </w:rPr>
              <w:t xml:space="preserve"> apstrādi ar </w:t>
            </w:r>
            <w:proofErr w:type="spellStart"/>
            <w:r w:rsidR="00BD1A16">
              <w:rPr>
                <w:rFonts w:ascii="Times New Roman" w:eastAsia="Times New Roman" w:hAnsi="Times New Roman" w:cs="Times New Roman"/>
                <w:iCs/>
                <w:sz w:val="24"/>
                <w:szCs w:val="24"/>
                <w:lang w:eastAsia="lv-LV"/>
              </w:rPr>
              <w:t>dezinficējošāmvielām</w:t>
            </w:r>
            <w:proofErr w:type="spellEnd"/>
            <w:r w:rsidR="00BD1A16">
              <w:rPr>
                <w:rFonts w:ascii="Times New Roman" w:eastAsia="Times New Roman" w:hAnsi="Times New Roman" w:cs="Times New Roman"/>
                <w:iCs/>
                <w:sz w:val="24"/>
                <w:szCs w:val="24"/>
                <w:lang w:eastAsia="lv-LV"/>
              </w:rPr>
              <w:t xml:space="preserve">. </w:t>
            </w:r>
            <w:r w:rsidRPr="00BD365A">
              <w:rPr>
                <w:rFonts w:ascii="Times New Roman" w:eastAsia="Times New Roman" w:hAnsi="Times New Roman" w:cs="Times New Roman"/>
                <w:iCs/>
                <w:sz w:val="24"/>
                <w:szCs w:val="24"/>
                <w:lang w:eastAsia="lv-LV"/>
              </w:rPr>
              <w:t>Sanitāro mezglu, dušas un virtuves(</w:t>
            </w:r>
            <w:proofErr w:type="spellStart"/>
            <w:r w:rsidRPr="00BD365A">
              <w:rPr>
                <w:rFonts w:ascii="Times New Roman" w:eastAsia="Times New Roman" w:hAnsi="Times New Roman" w:cs="Times New Roman"/>
                <w:iCs/>
                <w:sz w:val="24"/>
                <w:szCs w:val="24"/>
                <w:lang w:eastAsia="lv-LV"/>
              </w:rPr>
              <w:t>dalēji</w:t>
            </w:r>
            <w:proofErr w:type="spellEnd"/>
            <w:r w:rsidRPr="00BD365A">
              <w:rPr>
                <w:rFonts w:ascii="Times New Roman" w:eastAsia="Times New Roman" w:hAnsi="Times New Roman" w:cs="Times New Roman"/>
                <w:iCs/>
                <w:sz w:val="24"/>
                <w:szCs w:val="24"/>
                <w:lang w:eastAsia="lv-LV"/>
              </w:rPr>
              <w:t>) telpu sienām ir jābūt flīzētām. Izstrādāt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5.2.GRIESTI – piekārtie griesti.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5.3.GRĪDU un pārsegumu konstruktīvie risinājumi. Konstrukciju apsekošana, grīdas seguma demontāža, piedāvāt attiecīgu risinājumu. Grīdu segumi– saskaņā ar telpas funkciju: linolejs (nodilumizturīgs ar labām kopšanas un ekspluatācijas īpašībām un šuvju metināšana ar diegu (linoleja klase ne mazāka kā 34/43),  flīzes atkarībā no lietojuma slodzes (izvērtējot materiāla atbilstību telpas ekspluatācijai), ilgmūžīguma un  </w:t>
            </w:r>
            <w:proofErr w:type="spellStart"/>
            <w:r w:rsidRPr="00BD365A">
              <w:rPr>
                <w:rFonts w:ascii="Times New Roman" w:eastAsia="Times New Roman" w:hAnsi="Times New Roman" w:cs="Times New Roman"/>
                <w:iCs/>
                <w:sz w:val="24"/>
                <w:szCs w:val="24"/>
                <w:lang w:eastAsia="lv-LV"/>
              </w:rPr>
              <w:t>būvizmaksu</w:t>
            </w:r>
            <w:proofErr w:type="spellEnd"/>
            <w:r w:rsidRPr="00BD365A">
              <w:rPr>
                <w:rFonts w:ascii="Times New Roman" w:eastAsia="Times New Roman" w:hAnsi="Times New Roman" w:cs="Times New Roman"/>
                <w:iCs/>
                <w:sz w:val="24"/>
                <w:szCs w:val="24"/>
                <w:lang w:eastAsia="lv-LV"/>
              </w:rPr>
              <w:t xml:space="preserve"> prasībām. </w:t>
            </w:r>
            <w:r w:rsidR="00BD1A16">
              <w:rPr>
                <w:rFonts w:ascii="Times New Roman" w:eastAsia="Times New Roman" w:hAnsi="Times New Roman" w:cs="Times New Roman"/>
                <w:iCs/>
                <w:sz w:val="24"/>
                <w:szCs w:val="24"/>
                <w:lang w:eastAsia="lv-LV"/>
              </w:rPr>
              <w:t xml:space="preserve">Grīdas segumu paceļ </w:t>
            </w:r>
            <w:r w:rsidR="00290612">
              <w:rPr>
                <w:rFonts w:ascii="Times New Roman" w:eastAsia="Times New Roman" w:hAnsi="Times New Roman" w:cs="Times New Roman"/>
                <w:iCs/>
                <w:sz w:val="24"/>
                <w:szCs w:val="24"/>
                <w:lang w:eastAsia="lv-LV"/>
              </w:rPr>
              <w:t xml:space="preserve">pie sienas </w:t>
            </w:r>
            <w:r w:rsidR="00BD1A16">
              <w:rPr>
                <w:rFonts w:ascii="Times New Roman" w:eastAsia="Times New Roman" w:hAnsi="Times New Roman" w:cs="Times New Roman"/>
                <w:iCs/>
                <w:sz w:val="24"/>
                <w:szCs w:val="24"/>
                <w:lang w:eastAsia="lv-LV"/>
              </w:rPr>
              <w:t>uz 10</w:t>
            </w:r>
            <w:r w:rsidR="00290612">
              <w:rPr>
                <w:rFonts w:ascii="Times New Roman" w:eastAsia="Times New Roman" w:hAnsi="Times New Roman" w:cs="Times New Roman"/>
                <w:iCs/>
                <w:sz w:val="24"/>
                <w:szCs w:val="24"/>
                <w:lang w:eastAsia="lv-LV"/>
              </w:rPr>
              <w:t xml:space="preserve"> cm uz augšu, labākai kopšanai. </w:t>
            </w:r>
            <w:r w:rsidRPr="00BD365A">
              <w:rPr>
                <w:rFonts w:ascii="Times New Roman" w:eastAsia="Times New Roman" w:hAnsi="Times New Roman" w:cs="Times New Roman"/>
                <w:iCs/>
                <w:sz w:val="24"/>
                <w:szCs w:val="24"/>
                <w:lang w:eastAsia="lv-LV"/>
              </w:rPr>
              <w:t xml:space="preserve">Grīdas seguma uguns reakcijas klase saskaņā ar būvnormatīviem, kas nosaka būvju ugunsdrošību un ugunsdrošības normas. Paredzēt nodilumizturīgus un viegli kopjamus materiālus, grīdas nedrīkst būt slidenas. Projektētājam ir jāsniedz visu piedāvāto grīdu klājuma veidu detalizēts apraksts (specifikācija). Grīdas jālīmeņo, ievērojot kāpņu pakāpienu augstumus. Nepieciešams izstrādāt grīdu plānus un detaļas.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5.4. LOGI, logu nomaiņa telpās, kur nav nomainīti uz PVC logiem. Logam jānodrošina Uw≤1,1 W/m2·K, saskaņā ar LBN 002-15</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Logu aiļu siltināšana. Lai novērstu aukstuma tiltu rašanos, ir jāsiltina logu ailas. Projekta izstrādes gaitā jāizstrādā mezgli kā siltināt logu ailes, saglabājot esošos plastikāta logus. Aizpildīt logu ailu/apmaļu starpas, izmantojot efektīvus siltumizolācijas materiālus.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Logos paredzēt iebūvēt saules aizsargierīces(iekšējās </w:t>
            </w:r>
            <w:proofErr w:type="spellStart"/>
            <w:r w:rsidRPr="00BD365A">
              <w:rPr>
                <w:rFonts w:ascii="Times New Roman" w:eastAsia="Times New Roman" w:hAnsi="Times New Roman" w:cs="Times New Roman"/>
                <w:iCs/>
                <w:sz w:val="24"/>
                <w:szCs w:val="24"/>
                <w:lang w:eastAsia="lv-LV"/>
              </w:rPr>
              <w:t>rullo</w:t>
            </w:r>
            <w:proofErr w:type="spellEnd"/>
            <w:r w:rsidRPr="00BD365A">
              <w:rPr>
                <w:rFonts w:ascii="Times New Roman" w:eastAsia="Times New Roman" w:hAnsi="Times New Roman" w:cs="Times New Roman"/>
                <w:iCs/>
                <w:sz w:val="24"/>
                <w:szCs w:val="24"/>
                <w:lang w:eastAsia="lv-LV"/>
              </w:rPr>
              <w:t xml:space="preserve"> žalūzijas).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palodžu nomaiņa</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Logu, durvju montāžas, </w:t>
            </w:r>
            <w:proofErr w:type="spellStart"/>
            <w:r w:rsidRPr="00BD365A">
              <w:rPr>
                <w:rFonts w:ascii="Times New Roman" w:eastAsia="Times New Roman" w:hAnsi="Times New Roman" w:cs="Times New Roman"/>
                <w:iCs/>
                <w:sz w:val="24"/>
                <w:szCs w:val="24"/>
                <w:lang w:eastAsia="lv-LV"/>
              </w:rPr>
              <w:t>ailsānu</w:t>
            </w:r>
            <w:proofErr w:type="spellEnd"/>
            <w:r w:rsidRPr="00BD365A">
              <w:rPr>
                <w:rFonts w:ascii="Times New Roman" w:eastAsia="Times New Roman" w:hAnsi="Times New Roman" w:cs="Times New Roman"/>
                <w:iCs/>
                <w:sz w:val="24"/>
                <w:szCs w:val="24"/>
                <w:lang w:eastAsia="lv-LV"/>
              </w:rPr>
              <w:t xml:space="preserve"> apdares tehnisko specifikāciju (būvdarbu apjomus), norādot to skaitu, izmērus, dalījuma un vēršanās virziena shēmu, krāsu, ārējo un iekšējo palodžu izmērus, moskītu sietu un </w:t>
            </w:r>
            <w:proofErr w:type="spellStart"/>
            <w:r w:rsidRPr="00BD365A">
              <w:rPr>
                <w:rFonts w:ascii="Times New Roman" w:eastAsia="Times New Roman" w:hAnsi="Times New Roman" w:cs="Times New Roman"/>
                <w:iCs/>
                <w:sz w:val="24"/>
                <w:szCs w:val="24"/>
                <w:lang w:eastAsia="lv-LV"/>
              </w:rPr>
              <w:t>mikroventilācijas</w:t>
            </w:r>
            <w:proofErr w:type="spellEnd"/>
            <w:r w:rsidRPr="00BD365A">
              <w:rPr>
                <w:rFonts w:ascii="Times New Roman" w:eastAsia="Times New Roman" w:hAnsi="Times New Roman" w:cs="Times New Roman"/>
                <w:iCs/>
                <w:sz w:val="24"/>
                <w:szCs w:val="24"/>
                <w:lang w:eastAsia="lv-LV"/>
              </w:rPr>
              <w:t xml:space="preserve"> elementu skaitu;</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Logu, durvju un palodžu montāžas mezglu konstrukciju, ar paliktņu montāžas enkuru izvietojuma attālumiem, montāžas šuves aizpildījumu, tvaika izolāciju no telpas puses un </w:t>
            </w:r>
            <w:r w:rsidRPr="00BD365A">
              <w:rPr>
                <w:rFonts w:ascii="Times New Roman" w:eastAsia="Times New Roman" w:hAnsi="Times New Roman" w:cs="Times New Roman"/>
                <w:iCs/>
                <w:sz w:val="24"/>
                <w:szCs w:val="24"/>
                <w:lang w:eastAsia="lv-LV"/>
              </w:rPr>
              <w:lastRenderedPageBreak/>
              <w:t xml:space="preserve">hidroizolāciju no ārpuses ar speciālām lentām vai citādi, </w:t>
            </w:r>
            <w:proofErr w:type="spellStart"/>
            <w:r w:rsidRPr="00BD365A">
              <w:rPr>
                <w:rFonts w:ascii="Times New Roman" w:eastAsia="Times New Roman" w:hAnsi="Times New Roman" w:cs="Times New Roman"/>
                <w:iCs/>
                <w:sz w:val="24"/>
                <w:szCs w:val="24"/>
                <w:lang w:eastAsia="lv-LV"/>
              </w:rPr>
              <w:t>ailsānu</w:t>
            </w:r>
            <w:proofErr w:type="spellEnd"/>
            <w:r w:rsidRPr="00BD365A">
              <w:rPr>
                <w:rFonts w:ascii="Times New Roman" w:eastAsia="Times New Roman" w:hAnsi="Times New Roman" w:cs="Times New Roman"/>
                <w:iCs/>
                <w:sz w:val="24"/>
                <w:szCs w:val="24"/>
                <w:lang w:eastAsia="lv-LV"/>
              </w:rPr>
              <w:t xml:space="preserve"> apdares shēmu, montāžas būvdarbu tehnoloģisko operāciju secību.</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6.</w:t>
            </w:r>
            <w:r w:rsidRPr="00BD365A">
              <w:rPr>
                <w:rFonts w:ascii="Times New Roman" w:eastAsia="Times New Roman" w:hAnsi="Times New Roman" w:cs="Times New Roman"/>
                <w:iCs/>
                <w:sz w:val="24"/>
                <w:szCs w:val="24"/>
                <w:lang w:eastAsia="lv-LV"/>
              </w:rPr>
              <w:tab/>
              <w:t>KĀPNES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atjaunošanas darbi, lietojot </w:t>
            </w:r>
            <w:proofErr w:type="spellStart"/>
            <w:r w:rsidRPr="00BD365A">
              <w:rPr>
                <w:rFonts w:ascii="Times New Roman" w:eastAsia="Times New Roman" w:hAnsi="Times New Roman" w:cs="Times New Roman"/>
                <w:iCs/>
                <w:sz w:val="24"/>
                <w:szCs w:val="24"/>
                <w:lang w:eastAsia="lv-LV"/>
              </w:rPr>
              <w:t>epoksīda</w:t>
            </w:r>
            <w:proofErr w:type="spellEnd"/>
            <w:r w:rsidRPr="00BD365A">
              <w:rPr>
                <w:rFonts w:ascii="Times New Roman" w:eastAsia="Times New Roman" w:hAnsi="Times New Roman" w:cs="Times New Roman"/>
                <w:iCs/>
                <w:sz w:val="24"/>
                <w:szCs w:val="24"/>
                <w:lang w:eastAsia="lv-LV"/>
              </w:rPr>
              <w:t xml:space="preserve"> bāzes krāsaino pārslu klājumu/ </w:t>
            </w:r>
            <w:proofErr w:type="spellStart"/>
            <w:r w:rsidRPr="00BD365A">
              <w:rPr>
                <w:rFonts w:ascii="Times New Roman" w:eastAsia="Times New Roman" w:hAnsi="Times New Roman" w:cs="Times New Roman"/>
                <w:iCs/>
                <w:sz w:val="24"/>
                <w:szCs w:val="24"/>
                <w:lang w:eastAsia="lv-LV"/>
              </w:rPr>
              <w:t>epoksīda</w:t>
            </w:r>
            <w:proofErr w:type="spellEnd"/>
            <w:r w:rsidRPr="00BD365A">
              <w:rPr>
                <w:rFonts w:ascii="Times New Roman" w:eastAsia="Times New Roman" w:hAnsi="Times New Roman" w:cs="Times New Roman"/>
                <w:iCs/>
                <w:sz w:val="24"/>
                <w:szCs w:val="24"/>
                <w:lang w:eastAsia="lv-LV"/>
              </w:rPr>
              <w:t xml:space="preserve"> bāzes kvarca smilšu klājumu, nodilumizturīgu klājumu. Atjaunojot kāpnes nepieciešams izlīdzināt izdilumus, atjaunot pakāpienu profila formu, augstumu un pieaudzēt nolauztos galus vai robus. Vienā kāpņu laidā nav pieļaujami dažādu augstumu pakāpieni.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paredzēt jaunu margu uzstādīšanu. Izstrādāt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Paredzēt jaunu salokāmu bēniņu kāpņu ar metāla pakāpieniem uzstādīšanu (2. stāva kāpņu telpā).</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7.</w:t>
            </w:r>
            <w:r w:rsidRPr="00BD365A">
              <w:rPr>
                <w:rFonts w:ascii="Times New Roman" w:eastAsia="Times New Roman" w:hAnsi="Times New Roman" w:cs="Times New Roman"/>
                <w:iCs/>
                <w:sz w:val="24"/>
                <w:szCs w:val="24"/>
                <w:lang w:eastAsia="lv-LV"/>
              </w:rPr>
              <w:tab/>
              <w:t>APGAISMOJUMS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esošo apgaismes ķermeņu demontāža, energoefektīvās </w:t>
            </w:r>
            <w:proofErr w:type="spellStart"/>
            <w:r w:rsidRPr="00BD365A">
              <w:rPr>
                <w:rFonts w:ascii="Times New Roman" w:eastAsia="Times New Roman" w:hAnsi="Times New Roman" w:cs="Times New Roman"/>
                <w:iCs/>
                <w:sz w:val="24"/>
                <w:szCs w:val="24"/>
                <w:lang w:eastAsia="lv-LV"/>
              </w:rPr>
              <w:t>luminiscentās</w:t>
            </w:r>
            <w:proofErr w:type="spellEnd"/>
            <w:r w:rsidRPr="00BD365A">
              <w:rPr>
                <w:rFonts w:ascii="Times New Roman" w:eastAsia="Times New Roman" w:hAnsi="Times New Roman" w:cs="Times New Roman"/>
                <w:iCs/>
                <w:sz w:val="24"/>
                <w:szCs w:val="24"/>
                <w:lang w:eastAsia="lv-LV"/>
              </w:rPr>
              <w:t xml:space="preserve"> t.s. dienasgaismas spuldzes un atbilstošu apgaismes iekārtu uzstādīšana, saskaņā ar normatīvajiem aktiem (30.06.2015. MK noteikumi Nr. 331 Noteikumi par Latvijas būvnormatīvu LBN 208-15 “Publiskas būves” 2. pielikums), izstrādāt gaismekļu plānu un specifikāciju.</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Kāpņu telpās, gaiteņos paredzēt pielāgojamu apgaismojuma sistēmu arī ar kustības sensoriem.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Gaismas slēdžu nomaiņa, pārbūvējot to augstumu, rozešu nomaiņa, izbūvējot papildus (skaits tiks precizēts projekta izstrādes laikā), izstrādāt rozešu plānu. Izstrādāt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Avārijas </w:t>
            </w:r>
            <w:proofErr w:type="spellStart"/>
            <w:r w:rsidRPr="00BD365A">
              <w:rPr>
                <w:rFonts w:ascii="Times New Roman" w:eastAsia="Times New Roman" w:hAnsi="Times New Roman" w:cs="Times New Roman"/>
                <w:iCs/>
                <w:sz w:val="24"/>
                <w:szCs w:val="24"/>
                <w:lang w:eastAsia="lv-LV"/>
              </w:rPr>
              <w:t>elektroapgaismojums</w:t>
            </w:r>
            <w:proofErr w:type="spellEnd"/>
            <w:r w:rsidRP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1. Evakuācijas ceļu norādēm projektā jāparedz izmantot armatūras ar 8W </w:t>
            </w:r>
            <w:proofErr w:type="spellStart"/>
            <w:r w:rsidRPr="00BD365A">
              <w:rPr>
                <w:rFonts w:ascii="Times New Roman" w:eastAsia="Times New Roman" w:hAnsi="Times New Roman" w:cs="Times New Roman"/>
                <w:iCs/>
                <w:sz w:val="24"/>
                <w:szCs w:val="24"/>
                <w:lang w:eastAsia="lv-LV"/>
              </w:rPr>
              <w:t>luminiscentām</w:t>
            </w:r>
            <w:proofErr w:type="spellEnd"/>
            <w:r w:rsidRPr="00BD365A">
              <w:rPr>
                <w:rFonts w:ascii="Times New Roman" w:eastAsia="Times New Roman" w:hAnsi="Times New Roman" w:cs="Times New Roman"/>
                <w:iCs/>
                <w:sz w:val="24"/>
                <w:szCs w:val="24"/>
                <w:lang w:eastAsia="lv-LV"/>
              </w:rPr>
              <w:t xml:space="preserve"> </w:t>
            </w:r>
            <w:proofErr w:type="spellStart"/>
            <w:r w:rsidRPr="00BD365A">
              <w:rPr>
                <w:rFonts w:ascii="Times New Roman" w:eastAsia="Times New Roman" w:hAnsi="Times New Roman" w:cs="Times New Roman"/>
                <w:iCs/>
                <w:sz w:val="24"/>
                <w:szCs w:val="24"/>
                <w:lang w:eastAsia="lv-LV"/>
              </w:rPr>
              <w:t>kompaktspuldzēm</w:t>
            </w:r>
            <w:proofErr w:type="spellEnd"/>
            <w:r w:rsidRPr="00BD365A">
              <w:rPr>
                <w:rFonts w:ascii="Times New Roman" w:eastAsia="Times New Roman" w:hAnsi="Times New Roman" w:cs="Times New Roman"/>
                <w:iCs/>
                <w:sz w:val="24"/>
                <w:szCs w:val="24"/>
                <w:lang w:eastAsia="lv-LV"/>
              </w:rPr>
              <w:t>. Armatūras pieslēdz 230V tīklam, un tajās ir iebūvēta akumulatora baterija 0.5 stundas darbībai avārijas režīmā. Armatūrā jābūt iebūvētai diodei, kura deg, ja tā pieslēgta pie tīkla. Evakuācijas ceļa norādei uzlīmēts zaļš trafarets ar baltu uzrakstu vai bultu, tā deg visu laiku un saskatāma vismaz 20 m attālumā. Armatūras uzstāda pie visām evakuācijas durvīm un evakuācijas ceļu pagriezieniem. Evakuācijas zīmju izvietojums atbilst Ugunsdzēsības normām. Minimālais apgaismojums evakuācijas ceļos -1 lx. Izstrādāt evakuācijas zīmju uzstādīšanas plānu un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2. Avārijas apgaismojumu jāparedz izveidot gaiteņos, kāpnēs utt. ar iebūvētu akumulatoru saskaņā ar Latvijas būvnormatīviem (LBN)</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8.</w:t>
            </w:r>
            <w:r w:rsidRPr="00BD365A">
              <w:rPr>
                <w:rFonts w:ascii="Times New Roman" w:eastAsia="Times New Roman" w:hAnsi="Times New Roman" w:cs="Times New Roman"/>
                <w:iCs/>
                <w:sz w:val="24"/>
                <w:szCs w:val="24"/>
                <w:lang w:eastAsia="lv-LV"/>
              </w:rPr>
              <w:tab/>
              <w:t xml:space="preserve">DURVIS.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Visu ārdurvju nomaiņa, saskaņā ar LBN 002-15. Durvīm ir jāatbilst visiem pašreiz spēkā esošajiem būvniecības normatīviem, prasībām attiecībā uz troksni, ugunsdrošību un siltuma zudumiem. Paredzēt alumīnija ārdurvis.</w:t>
            </w:r>
          </w:p>
          <w:p w:rsidR="002E3185"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Visu iekšdurvju nomaiņa. Paredzot masīvkoka durvis</w:t>
            </w:r>
            <w:r w:rsidR="0075301B">
              <w:rPr>
                <w:rFonts w:ascii="Times New Roman" w:eastAsia="Times New Roman" w:hAnsi="Times New Roman" w:cs="Times New Roman"/>
                <w:iCs/>
                <w:sz w:val="24"/>
                <w:szCs w:val="24"/>
                <w:lang w:eastAsia="lv-LV"/>
              </w:rPr>
              <w:t>, nodrošināt skaņas izolāciju</w:t>
            </w:r>
            <w:r w:rsidRPr="00BD365A">
              <w:rPr>
                <w:rFonts w:ascii="Times New Roman" w:eastAsia="Times New Roman" w:hAnsi="Times New Roman" w:cs="Times New Roman"/>
                <w:iCs/>
                <w:sz w:val="24"/>
                <w:szCs w:val="24"/>
                <w:lang w:eastAsia="lv-LV"/>
              </w:rPr>
              <w:t xml:space="preserve">. Nomainot durvis, jāietver viss </w:t>
            </w:r>
            <w:r w:rsidRPr="00BD365A">
              <w:rPr>
                <w:rFonts w:ascii="Times New Roman" w:eastAsia="Times New Roman" w:hAnsi="Times New Roman" w:cs="Times New Roman"/>
                <w:iCs/>
                <w:sz w:val="24"/>
                <w:szCs w:val="24"/>
                <w:lang w:eastAsia="lv-LV"/>
              </w:rPr>
              <w:lastRenderedPageBreak/>
              <w:t>nepieciešamais aprīkojums, lai nodrošinātu durvju fun</w:t>
            </w:r>
            <w:r w:rsidR="00737BB2">
              <w:rPr>
                <w:rFonts w:ascii="Times New Roman" w:eastAsia="Times New Roman" w:hAnsi="Times New Roman" w:cs="Times New Roman"/>
                <w:iCs/>
                <w:sz w:val="24"/>
                <w:szCs w:val="24"/>
                <w:lang w:eastAsia="lv-LV"/>
              </w:rPr>
              <w:t xml:space="preserve">kcijas (durvju </w:t>
            </w:r>
            <w:proofErr w:type="spellStart"/>
            <w:r w:rsidR="00737BB2">
              <w:rPr>
                <w:rFonts w:ascii="Times New Roman" w:eastAsia="Times New Roman" w:hAnsi="Times New Roman" w:cs="Times New Roman"/>
                <w:iCs/>
                <w:sz w:val="24"/>
                <w:szCs w:val="24"/>
                <w:lang w:eastAsia="lv-LV"/>
              </w:rPr>
              <w:t>aizvērēji</w:t>
            </w:r>
            <w:proofErr w:type="spellEnd"/>
            <w:r w:rsidR="00737BB2">
              <w:rPr>
                <w:rFonts w:ascii="Times New Roman" w:eastAsia="Times New Roman" w:hAnsi="Times New Roman" w:cs="Times New Roman"/>
                <w:iCs/>
                <w:sz w:val="24"/>
                <w:szCs w:val="24"/>
                <w:lang w:eastAsia="lv-LV"/>
              </w:rPr>
              <w:t xml:space="preserve">, </w:t>
            </w:r>
            <w:proofErr w:type="spellStart"/>
            <w:r w:rsidR="00737BB2">
              <w:rPr>
                <w:rFonts w:ascii="Times New Roman" w:eastAsia="Times New Roman" w:hAnsi="Times New Roman" w:cs="Times New Roman"/>
                <w:iCs/>
                <w:sz w:val="24"/>
                <w:szCs w:val="24"/>
                <w:lang w:eastAsia="lv-LV"/>
              </w:rPr>
              <w:t>atdures</w:t>
            </w:r>
            <w:proofErr w:type="spellEnd"/>
            <w:r w:rsidRPr="00BD365A">
              <w:rPr>
                <w:rFonts w:ascii="Times New Roman" w:eastAsia="Times New Roman" w:hAnsi="Times New Roman" w:cs="Times New Roman"/>
                <w:iCs/>
                <w:sz w:val="24"/>
                <w:szCs w:val="24"/>
                <w:lang w:eastAsia="lv-LV"/>
              </w:rPr>
              <w:t xml:space="preserve">, rokturi, malu apdare, slēdzeņu kārbas, cilindri, </w:t>
            </w:r>
            <w:proofErr w:type="spellStart"/>
            <w:r w:rsidRPr="00BD365A">
              <w:rPr>
                <w:rFonts w:ascii="Times New Roman" w:eastAsia="Times New Roman" w:hAnsi="Times New Roman" w:cs="Times New Roman"/>
                <w:iCs/>
                <w:sz w:val="24"/>
                <w:szCs w:val="24"/>
                <w:lang w:eastAsia="lv-LV"/>
              </w:rPr>
              <w:t>aizvērēji</w:t>
            </w:r>
            <w:proofErr w:type="spellEnd"/>
            <w:r w:rsidRPr="00BD365A">
              <w:rPr>
                <w:rFonts w:ascii="Times New Roman" w:eastAsia="Times New Roman" w:hAnsi="Times New Roman" w:cs="Times New Roman"/>
                <w:iCs/>
                <w:sz w:val="24"/>
                <w:szCs w:val="24"/>
                <w:lang w:eastAsia="lv-LV"/>
              </w:rPr>
              <w:t xml:space="preserve"> u.c.). </w:t>
            </w:r>
          </w:p>
          <w:p w:rsidR="002E3185" w:rsidRPr="00BD365A" w:rsidRDefault="002E3185" w:rsidP="002E3185">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Telpām jābūt bez sliekšņiem;</w:t>
            </w:r>
          </w:p>
          <w:p w:rsidR="002E3185" w:rsidRPr="00BD365A" w:rsidRDefault="002E3185" w:rsidP="002E3185">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Ārējo durvju sliekšņa augstums nedrīkst pārsniegt 15 mm, lai cilvēks, kas pārvietojas ar </w:t>
            </w:r>
            <w:proofErr w:type="spellStart"/>
            <w:r w:rsidRPr="00BD365A">
              <w:rPr>
                <w:rFonts w:ascii="Times New Roman" w:eastAsia="Times New Roman" w:hAnsi="Times New Roman" w:cs="Times New Roman"/>
                <w:iCs/>
                <w:sz w:val="24"/>
                <w:szCs w:val="24"/>
                <w:lang w:eastAsia="lv-LV"/>
              </w:rPr>
              <w:t>ratiņkrēsla</w:t>
            </w:r>
            <w:proofErr w:type="spellEnd"/>
            <w:r w:rsidRPr="00BD365A">
              <w:rPr>
                <w:rFonts w:ascii="Times New Roman" w:eastAsia="Times New Roman" w:hAnsi="Times New Roman" w:cs="Times New Roman"/>
                <w:iCs/>
                <w:sz w:val="24"/>
                <w:szCs w:val="24"/>
                <w:lang w:eastAsia="lv-LV"/>
              </w:rPr>
              <w:t xml:space="preserve"> palīdzību, varētu bez sarežģījumiem to pārvarēt.</w:t>
            </w:r>
          </w:p>
          <w:p w:rsidR="002E3185" w:rsidRPr="00BD365A" w:rsidRDefault="002E3185" w:rsidP="002E3185">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Pietiekami plašas durvju ailas minimālais platums ir 1 m</w:t>
            </w:r>
          </w:p>
          <w:p w:rsidR="002E3185" w:rsidRPr="00BD365A" w:rsidRDefault="002E3185" w:rsidP="002E3185">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proofErr w:type="spellStart"/>
            <w:r w:rsidRPr="00BD365A">
              <w:rPr>
                <w:rFonts w:ascii="Times New Roman" w:eastAsia="Times New Roman" w:hAnsi="Times New Roman" w:cs="Times New Roman"/>
                <w:iCs/>
                <w:sz w:val="24"/>
                <w:szCs w:val="24"/>
                <w:lang w:eastAsia="lv-LV"/>
              </w:rPr>
              <w:t>ratiņkrēsliem</w:t>
            </w:r>
            <w:proofErr w:type="spellEnd"/>
            <w:r w:rsidRPr="00BD365A">
              <w:rPr>
                <w:rFonts w:ascii="Times New Roman" w:eastAsia="Times New Roman" w:hAnsi="Times New Roman" w:cs="Times New Roman"/>
                <w:iCs/>
                <w:sz w:val="24"/>
                <w:szCs w:val="24"/>
                <w:lang w:eastAsia="lv-LV"/>
              </w:rPr>
              <w:t>, personas, kas pavada var iet blakus, lielāku priekšmetu pārvietošanai).</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Izstrādāt durvju nomaiņas shēmas un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9.</w:t>
            </w:r>
            <w:r w:rsidRPr="00BD365A">
              <w:rPr>
                <w:rFonts w:ascii="Times New Roman" w:eastAsia="Times New Roman" w:hAnsi="Times New Roman" w:cs="Times New Roman"/>
                <w:iCs/>
                <w:sz w:val="24"/>
                <w:szCs w:val="24"/>
                <w:lang w:eastAsia="lv-LV"/>
              </w:rPr>
              <w:tab/>
              <w:t>LIFTA IZBŪVE</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Izbūvēt </w:t>
            </w:r>
            <w:r w:rsidR="00737BB2">
              <w:rPr>
                <w:rFonts w:ascii="Times New Roman" w:eastAsia="Times New Roman" w:hAnsi="Times New Roman" w:cs="Times New Roman"/>
                <w:iCs/>
                <w:sz w:val="24"/>
                <w:szCs w:val="24"/>
                <w:lang w:eastAsia="lv-LV"/>
              </w:rPr>
              <w:t>liftu uz otro stāvu, piedāvāt risinājumus.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10. IEEJAS MEZGLU PĀRBŪVE</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Centrālā ieejas mezgla kopā ar kāpņu laukumu demontāža, jauna ieejas mezgla izbūve, saglabājot esošās sānu ieejas, izstrādājot vides pieejamībai atbilstošu risinājumu.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w:t>
            </w:r>
            <w:proofErr w:type="spellStart"/>
            <w:r w:rsidRPr="00BD365A">
              <w:rPr>
                <w:rFonts w:ascii="Times New Roman" w:eastAsia="Times New Roman" w:hAnsi="Times New Roman" w:cs="Times New Roman"/>
                <w:iCs/>
                <w:sz w:val="24"/>
                <w:szCs w:val="24"/>
                <w:lang w:eastAsia="lv-LV"/>
              </w:rPr>
              <w:t>Pandusa</w:t>
            </w:r>
            <w:proofErr w:type="spellEnd"/>
            <w:r w:rsidR="00737BB2">
              <w:rPr>
                <w:rFonts w:ascii="Times New Roman" w:eastAsia="Times New Roman" w:hAnsi="Times New Roman" w:cs="Times New Roman"/>
                <w:iCs/>
                <w:sz w:val="24"/>
                <w:szCs w:val="24"/>
                <w:lang w:eastAsia="lv-LV"/>
              </w:rPr>
              <w:t xml:space="preserve"> vai pacēlāja izbūve (nepieciešamības gadījumā)</w:t>
            </w:r>
            <w:r w:rsidRP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11.TERITORIJAS LABIEKĀRTOŠANA</w:t>
            </w:r>
          </w:p>
          <w:p w:rsidR="001275D9" w:rsidRPr="00BD365A" w:rsidRDefault="00737BB2" w:rsidP="001275D9">
            <w:pPr>
              <w:spacing w:after="0" w:line="240" w:lineRule="auto"/>
              <w:ind w:left="360"/>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ab/>
              <w:t>Demontēt vecās betona plāksnes</w:t>
            </w:r>
            <w:r w:rsidR="001275D9" w:rsidRPr="00BD365A">
              <w:rPr>
                <w:rFonts w:ascii="Times New Roman" w:eastAsia="Times New Roman" w:hAnsi="Times New Roman" w:cs="Times New Roman"/>
                <w:iCs/>
                <w:sz w:val="24"/>
                <w:szCs w:val="24"/>
                <w:lang w:eastAsia="lv-LV"/>
              </w:rPr>
              <w:t xml:space="preserve"> pie centrālās ieejas un ieklāt jauno bruģi laukumā;</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Paredzēt stāvlaukuma izbūvi,</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Paredzēt soliņu un atkritumu urnu izvietošanu. Izstrādāt teritorijas labiekārtošanas plānu nepieciešamā apjomā dažādai funkcionālai izmantošanai (piebraucamais ceļš, stāvlaukums, apgaismojums, soliņi, atkritumu urnas, apzaļumošana, ceļazīmes u.c. labiekārtošanas un mazās arhitektūras elementi.</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Izstrādāt ārējo kāpņu un </w:t>
            </w:r>
            <w:proofErr w:type="spellStart"/>
            <w:r w:rsidRPr="00BD365A">
              <w:rPr>
                <w:rFonts w:ascii="Times New Roman" w:eastAsia="Times New Roman" w:hAnsi="Times New Roman" w:cs="Times New Roman"/>
                <w:iCs/>
                <w:sz w:val="24"/>
                <w:szCs w:val="24"/>
                <w:lang w:eastAsia="lv-LV"/>
              </w:rPr>
              <w:t>pandusa</w:t>
            </w:r>
            <w:proofErr w:type="spellEnd"/>
            <w:r w:rsidRPr="00BD365A">
              <w:rPr>
                <w:rFonts w:ascii="Times New Roman" w:eastAsia="Times New Roman" w:hAnsi="Times New Roman" w:cs="Times New Roman"/>
                <w:iCs/>
                <w:sz w:val="24"/>
                <w:szCs w:val="24"/>
                <w:lang w:eastAsia="lv-LV"/>
              </w:rPr>
              <w:t xml:space="preserve"> plānus un griezumus,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Āra apgaismojuma (virs ieejām)</w:t>
            </w:r>
            <w:r w:rsidR="00737BB2">
              <w:rPr>
                <w:rFonts w:ascii="Times New Roman" w:eastAsia="Times New Roman" w:hAnsi="Times New Roman" w:cs="Times New Roman"/>
                <w:iCs/>
                <w:sz w:val="24"/>
                <w:szCs w:val="24"/>
                <w:lang w:eastAsia="lv-LV"/>
              </w:rPr>
              <w:t xml:space="preserve"> </w:t>
            </w:r>
            <w:r w:rsidRPr="00BD365A">
              <w:rPr>
                <w:rFonts w:ascii="Times New Roman" w:eastAsia="Times New Roman" w:hAnsi="Times New Roman" w:cs="Times New Roman"/>
                <w:iCs/>
                <w:sz w:val="24"/>
                <w:szCs w:val="24"/>
                <w:lang w:eastAsia="lv-LV"/>
              </w:rPr>
              <w:t>projektēšana.</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p>
          <w:p w:rsidR="001275D9" w:rsidRPr="00E52769" w:rsidRDefault="001275D9" w:rsidP="00E52769">
            <w:pPr>
              <w:pStyle w:val="Sarakstarindkopa"/>
              <w:numPr>
                <w:ilvl w:val="0"/>
                <w:numId w:val="20"/>
              </w:numPr>
              <w:spacing w:after="0" w:line="240" w:lineRule="auto"/>
              <w:rPr>
                <w:rFonts w:ascii="Times New Roman" w:eastAsia="Times New Roman" w:hAnsi="Times New Roman" w:cs="Times New Roman"/>
                <w:iCs/>
                <w:sz w:val="24"/>
                <w:szCs w:val="24"/>
                <w:lang w:eastAsia="lv-LV"/>
              </w:rPr>
            </w:pPr>
            <w:r w:rsidRPr="00E52769">
              <w:rPr>
                <w:rFonts w:ascii="Times New Roman" w:eastAsia="Times New Roman" w:hAnsi="Times New Roman" w:cs="Times New Roman"/>
                <w:iCs/>
                <w:sz w:val="24"/>
                <w:szCs w:val="24"/>
                <w:lang w:eastAsia="lv-LV"/>
              </w:rPr>
              <w:t>MĒBEĻU UN IEKĀRTU izvietojuma plāni, atsevišķi norādot iebūvējamās iekārtas (iebūvējamie sienas skapji ar plauktiem- saskaņojot ar pasūtītāju, garderob</w:t>
            </w:r>
            <w:r w:rsidR="00BD365A" w:rsidRPr="00E52769">
              <w:rPr>
                <w:rFonts w:ascii="Times New Roman" w:eastAsia="Times New Roman" w:hAnsi="Times New Roman" w:cs="Times New Roman"/>
                <w:iCs/>
                <w:sz w:val="24"/>
                <w:szCs w:val="24"/>
                <w:lang w:eastAsia="lv-LV"/>
              </w:rPr>
              <w:t>es un foajē</w:t>
            </w:r>
            <w:r w:rsidRPr="00E52769">
              <w:rPr>
                <w:rFonts w:ascii="Times New Roman" w:eastAsia="Times New Roman" w:hAnsi="Times New Roman" w:cs="Times New Roman"/>
                <w:iCs/>
                <w:sz w:val="24"/>
                <w:szCs w:val="24"/>
                <w:lang w:eastAsia="lv-LV"/>
              </w:rPr>
              <w:t xml:space="preserve"> aprīkojums, </w:t>
            </w:r>
            <w:r w:rsidR="00E565A3" w:rsidRPr="00E52769">
              <w:rPr>
                <w:rFonts w:ascii="Times New Roman" w:eastAsia="Times New Roman" w:hAnsi="Times New Roman" w:cs="Times New Roman"/>
                <w:iCs/>
                <w:sz w:val="24"/>
                <w:szCs w:val="24"/>
                <w:lang w:eastAsia="lv-LV"/>
              </w:rPr>
              <w:t xml:space="preserve">sanitāro mezglu aprīkojums, </w:t>
            </w:r>
            <w:r w:rsidRPr="00E52769">
              <w:rPr>
                <w:rFonts w:ascii="Times New Roman" w:eastAsia="Times New Roman" w:hAnsi="Times New Roman" w:cs="Times New Roman"/>
                <w:iCs/>
                <w:sz w:val="24"/>
                <w:szCs w:val="24"/>
                <w:lang w:eastAsia="lv-LV"/>
              </w:rPr>
              <w:t xml:space="preserve">virtuvē – virtuves iekārtas ar iebūvējamo tehniku). Darbnīcu telpu, zāles, atpūtas telpu aprīkojums: krēsli, galdi, skapji, </w:t>
            </w:r>
            <w:proofErr w:type="spellStart"/>
            <w:r w:rsidRPr="00E52769">
              <w:rPr>
                <w:rFonts w:ascii="Times New Roman" w:eastAsia="Times New Roman" w:hAnsi="Times New Roman" w:cs="Times New Roman"/>
                <w:iCs/>
                <w:sz w:val="24"/>
                <w:szCs w:val="24"/>
                <w:lang w:eastAsia="lv-LV"/>
              </w:rPr>
              <w:t>moduļkrēsli</w:t>
            </w:r>
            <w:proofErr w:type="spellEnd"/>
            <w:r w:rsidRPr="00E52769">
              <w:rPr>
                <w:rFonts w:ascii="Times New Roman" w:eastAsia="Times New Roman" w:hAnsi="Times New Roman" w:cs="Times New Roman"/>
                <w:iCs/>
                <w:sz w:val="24"/>
                <w:szCs w:val="24"/>
                <w:lang w:eastAsia="lv-LV"/>
              </w:rPr>
              <w:t xml:space="preserve">, </w:t>
            </w:r>
            <w:r w:rsidR="0075301B" w:rsidRPr="00E52769">
              <w:rPr>
                <w:rFonts w:ascii="Times New Roman" w:eastAsia="Times New Roman" w:hAnsi="Times New Roman" w:cs="Times New Roman"/>
                <w:iCs/>
                <w:sz w:val="24"/>
                <w:szCs w:val="24"/>
                <w:lang w:eastAsia="lv-LV"/>
              </w:rPr>
              <w:t>dīvāni,</w:t>
            </w:r>
            <w:r w:rsidR="0075301B" w:rsidRPr="00E52769">
              <w:rPr>
                <w:rFonts w:ascii="Times New Roman" w:eastAsia="Times New Roman" w:hAnsi="Times New Roman" w:cs="Times New Roman"/>
                <w:iCs/>
                <w:sz w:val="24"/>
                <w:szCs w:val="24"/>
                <w:lang w:eastAsia="lv-LV"/>
              </w:rPr>
              <w:t xml:space="preserve"> </w:t>
            </w:r>
            <w:proofErr w:type="spellStart"/>
            <w:r w:rsidR="0075301B" w:rsidRPr="00E52769">
              <w:rPr>
                <w:rFonts w:ascii="Times New Roman" w:eastAsia="Times New Roman" w:hAnsi="Times New Roman" w:cs="Times New Roman"/>
                <w:iCs/>
                <w:sz w:val="24"/>
                <w:szCs w:val="24"/>
                <w:lang w:eastAsia="lv-LV"/>
              </w:rPr>
              <w:t>multisensorās</w:t>
            </w:r>
            <w:proofErr w:type="spellEnd"/>
            <w:r w:rsidR="0075301B" w:rsidRPr="00E52769">
              <w:rPr>
                <w:rFonts w:ascii="Times New Roman" w:eastAsia="Times New Roman" w:hAnsi="Times New Roman" w:cs="Times New Roman"/>
                <w:iCs/>
                <w:sz w:val="24"/>
                <w:szCs w:val="24"/>
                <w:lang w:eastAsia="lv-LV"/>
              </w:rPr>
              <w:t xml:space="preserve"> telpas aprīkojums.</w:t>
            </w:r>
            <w:r w:rsidRPr="00E52769">
              <w:rPr>
                <w:rFonts w:ascii="Times New Roman" w:eastAsia="Times New Roman" w:hAnsi="Times New Roman" w:cs="Times New Roman"/>
                <w:iCs/>
                <w:sz w:val="24"/>
                <w:szCs w:val="24"/>
                <w:lang w:eastAsia="lv-LV"/>
              </w:rPr>
              <w:t xml:space="preserve"> Dušas telpās paredzēt pārģērbšanās skapīšus.</w:t>
            </w:r>
            <w:r w:rsidR="0075301B" w:rsidRPr="00E52769">
              <w:rPr>
                <w:rFonts w:ascii="Times New Roman" w:eastAsia="Times New Roman" w:hAnsi="Times New Roman" w:cs="Times New Roman"/>
                <w:iCs/>
                <w:sz w:val="24"/>
                <w:szCs w:val="24"/>
                <w:lang w:eastAsia="lv-LV"/>
              </w:rPr>
              <w:t xml:space="preserve"> Veļas mazgātavās, </w:t>
            </w:r>
            <w:proofErr w:type="spellStart"/>
            <w:r w:rsidR="0075301B" w:rsidRPr="00E52769">
              <w:rPr>
                <w:rFonts w:ascii="Times New Roman" w:eastAsia="Times New Roman" w:hAnsi="Times New Roman" w:cs="Times New Roman"/>
                <w:iCs/>
                <w:sz w:val="24"/>
                <w:szCs w:val="24"/>
                <w:lang w:eastAsia="lv-LV"/>
              </w:rPr>
              <w:t>veļasmašīnas</w:t>
            </w:r>
            <w:proofErr w:type="spellEnd"/>
            <w:r w:rsidR="0075301B" w:rsidRPr="00E52769">
              <w:rPr>
                <w:rFonts w:ascii="Times New Roman" w:eastAsia="Times New Roman" w:hAnsi="Times New Roman" w:cs="Times New Roman"/>
                <w:iCs/>
                <w:sz w:val="24"/>
                <w:szCs w:val="24"/>
                <w:lang w:eastAsia="lv-LV"/>
              </w:rPr>
              <w:t xml:space="preserve">. </w:t>
            </w:r>
            <w:r w:rsidR="0075301B" w:rsidRPr="00E52769">
              <w:rPr>
                <w:rFonts w:ascii="Times New Roman" w:eastAsia="Times New Roman" w:hAnsi="Times New Roman" w:cs="Times New Roman"/>
                <w:iCs/>
                <w:sz w:val="24"/>
                <w:szCs w:val="24"/>
                <w:lang w:eastAsia="lv-LV"/>
              </w:rPr>
              <w:t>Jāietver aprīkojums darbnīcām: aušanas, sveču, ziepju, keramikas, mākslas un mūzikas terapijas nodarbībām.</w:t>
            </w:r>
          </w:p>
          <w:p w:rsidR="0075301B" w:rsidRPr="00E52769" w:rsidRDefault="0075301B" w:rsidP="00E52769">
            <w:pPr>
              <w:pStyle w:val="Sarakstarindkopa"/>
              <w:numPr>
                <w:ilvl w:val="0"/>
                <w:numId w:val="20"/>
              </w:numPr>
              <w:spacing w:after="0" w:line="240" w:lineRule="auto"/>
              <w:rPr>
                <w:rFonts w:ascii="Times New Roman" w:eastAsia="Times New Roman" w:hAnsi="Times New Roman" w:cs="Times New Roman"/>
                <w:iCs/>
                <w:sz w:val="24"/>
                <w:szCs w:val="24"/>
                <w:lang w:eastAsia="lv-LV"/>
              </w:rPr>
            </w:pPr>
            <w:r w:rsidRPr="00E52769">
              <w:rPr>
                <w:rFonts w:ascii="Times New Roman" w:eastAsia="Times New Roman" w:hAnsi="Times New Roman" w:cs="Times New Roman"/>
                <w:iCs/>
                <w:sz w:val="24"/>
                <w:szCs w:val="24"/>
                <w:lang w:eastAsia="lv-LV"/>
              </w:rPr>
              <w:t>Grupu dzīvokļiem paredzēt mēbeles un aprīkojumu.</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Izstrādāt mēbeļu skices un specifikācijas.</w:t>
            </w:r>
          </w:p>
          <w:p w:rsidR="001275D9" w:rsidRPr="00BD365A" w:rsidRDefault="001275D9" w:rsidP="000362AA">
            <w:pPr>
              <w:spacing w:after="0" w:line="240" w:lineRule="auto"/>
              <w:ind w:left="360"/>
              <w:rPr>
                <w:rFonts w:ascii="Times New Roman" w:eastAsia="Times New Roman" w:hAnsi="Times New Roman" w:cs="Times New Roman"/>
                <w:iCs/>
                <w:sz w:val="24"/>
                <w:szCs w:val="24"/>
                <w:lang w:eastAsia="lv-LV"/>
              </w:rPr>
            </w:pPr>
          </w:p>
        </w:tc>
      </w:tr>
      <w:tr w:rsidR="001275D9" w:rsidRPr="00847431" w:rsidTr="00B76D90">
        <w:tc>
          <w:tcPr>
            <w:tcW w:w="2830" w:type="dxa"/>
            <w:tcBorders>
              <w:top w:val="single" w:sz="4" w:space="0" w:color="auto"/>
              <w:left w:val="single" w:sz="4" w:space="0" w:color="auto"/>
              <w:bottom w:val="single" w:sz="4" w:space="0" w:color="auto"/>
              <w:right w:val="single" w:sz="4" w:space="0" w:color="auto"/>
            </w:tcBorders>
          </w:tcPr>
          <w:p w:rsidR="001275D9" w:rsidRPr="00CC1E3E" w:rsidRDefault="001275D9" w:rsidP="001275D9">
            <w:pPr>
              <w:rPr>
                <w:rFonts w:ascii="Times New Roman" w:hAnsi="Times New Roman" w:cs="Times New Roman"/>
                <w:b/>
                <w:noProof/>
                <w:sz w:val="24"/>
              </w:rPr>
            </w:pPr>
            <w:r w:rsidRPr="00CC1E3E">
              <w:rPr>
                <w:rFonts w:ascii="Times New Roman" w:hAnsi="Times New Roman" w:cs="Times New Roman"/>
                <w:b/>
                <w:noProof/>
                <w:sz w:val="24"/>
              </w:rPr>
              <w:lastRenderedPageBreak/>
              <w:t>Prasības inženierrisinājumu daļai</w:t>
            </w:r>
          </w:p>
        </w:tc>
        <w:tc>
          <w:tcPr>
            <w:tcW w:w="6521" w:type="dxa"/>
            <w:tcBorders>
              <w:top w:val="single" w:sz="4" w:space="0" w:color="auto"/>
              <w:left w:val="single" w:sz="4" w:space="0" w:color="auto"/>
              <w:bottom w:val="single" w:sz="4" w:space="0" w:color="auto"/>
              <w:right w:val="single" w:sz="4" w:space="0" w:color="auto"/>
            </w:tcBorders>
          </w:tcPr>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IEKŠĒJĀ ŪDENSAPGĀDE UN KANALIZĀCIJA (ŪK)</w:t>
            </w:r>
          </w:p>
          <w:p w:rsidR="001275D9" w:rsidRDefault="001275D9" w:rsidP="001275D9">
            <w:pPr>
              <w:numPr>
                <w:ilvl w:val="0"/>
                <w:numId w:val="13"/>
              </w:numPr>
              <w:tabs>
                <w:tab w:val="left" w:pos="742"/>
              </w:tabs>
              <w:spacing w:after="0" w:line="240" w:lineRule="auto"/>
              <w:contextualSpacing/>
              <w:rPr>
                <w:rFonts w:ascii="Times New Roman" w:hAnsi="Times New Roman" w:cs="Times New Roman"/>
                <w:noProof/>
                <w:sz w:val="24"/>
              </w:rPr>
            </w:pPr>
            <w:r w:rsidRPr="00CC1E3E">
              <w:rPr>
                <w:rFonts w:ascii="Times New Roman" w:hAnsi="Times New Roman" w:cs="Times New Roman"/>
                <w:noProof/>
                <w:sz w:val="24"/>
              </w:rPr>
              <w:lastRenderedPageBreak/>
              <w:t xml:space="preserve">Iekšējās ūdensapgādes un kanalizācijas </w:t>
            </w:r>
            <w:r>
              <w:rPr>
                <w:rFonts w:ascii="Times New Roman" w:hAnsi="Times New Roman" w:cs="Times New Roman"/>
                <w:noProof/>
                <w:sz w:val="24"/>
              </w:rPr>
              <w:t>sistēmas</w:t>
            </w:r>
            <w:r w:rsidRPr="00CC1E3E">
              <w:rPr>
                <w:rFonts w:ascii="Times New Roman" w:hAnsi="Times New Roman" w:cs="Times New Roman"/>
                <w:noProof/>
                <w:sz w:val="24"/>
              </w:rPr>
              <w:t xml:space="preserve"> </w:t>
            </w:r>
            <w:r>
              <w:rPr>
                <w:rFonts w:ascii="Times New Roman" w:hAnsi="Times New Roman" w:cs="Times New Roman"/>
                <w:noProof/>
                <w:sz w:val="24"/>
              </w:rPr>
              <w:t>izbūve, a</w:t>
            </w:r>
            <w:r w:rsidRPr="00CC1E3E">
              <w:rPr>
                <w:rFonts w:ascii="Times New Roman" w:hAnsi="Times New Roman" w:cs="Times New Roman"/>
                <w:noProof/>
                <w:sz w:val="24"/>
              </w:rPr>
              <w:t>tbilstoši būvnormatīva LBN 223-15 "Kanalizācijas būves", LBN 221-15 “Iekšējais ūdensvad</w:t>
            </w:r>
            <w:r>
              <w:rPr>
                <w:rFonts w:ascii="Times New Roman" w:hAnsi="Times New Roman" w:cs="Times New Roman"/>
                <w:noProof/>
                <w:sz w:val="24"/>
              </w:rPr>
              <w:t>s un kanalizācija” prasībām.</w:t>
            </w:r>
          </w:p>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VENTILĀCIJA UN GAISA KONDICIONĒŠANA</w:t>
            </w:r>
          </w:p>
          <w:p w:rsidR="00E565A3" w:rsidRPr="00E565A3" w:rsidRDefault="001275D9" w:rsidP="001275D9">
            <w:pPr>
              <w:numPr>
                <w:ilvl w:val="0"/>
                <w:numId w:val="14"/>
              </w:numPr>
              <w:tabs>
                <w:tab w:val="left" w:pos="742"/>
              </w:tabs>
              <w:spacing w:after="0" w:line="240" w:lineRule="auto"/>
              <w:contextualSpacing/>
              <w:rPr>
                <w:rFonts w:ascii="Times New Roman" w:hAnsi="Times New Roman" w:cs="Times New Roman"/>
                <w:noProof/>
                <w:sz w:val="24"/>
              </w:rPr>
            </w:pPr>
            <w:r w:rsidRPr="00CC1E3E">
              <w:rPr>
                <w:rFonts w:ascii="Times New Roman" w:hAnsi="Times New Roman" w:cs="Times New Roman"/>
                <w:noProof/>
                <w:sz w:val="24"/>
              </w:rPr>
              <w:t xml:space="preserve">Ierīkot ventilāciju, </w:t>
            </w:r>
            <w:r>
              <w:rPr>
                <w:rFonts w:ascii="Times New Roman" w:hAnsi="Times New Roman" w:cs="Times New Roman"/>
                <w:noProof/>
                <w:sz w:val="24"/>
              </w:rPr>
              <w:t xml:space="preserve">paredzot rekuperācijas sistēmu pa stāviem, </w:t>
            </w:r>
            <w:r w:rsidRPr="00CC1E3E">
              <w:rPr>
                <w:rFonts w:ascii="Times New Roman" w:hAnsi="Times New Roman" w:cs="Times New Roman"/>
                <w:noProof/>
                <w:sz w:val="24"/>
              </w:rPr>
              <w:t>ventilācijas risinājumu paredzot saskaņā ar spēkā esošajiem standartiem un normatīviem</w:t>
            </w:r>
            <w:r w:rsidRPr="00CC1E3E">
              <w:rPr>
                <w:rFonts w:ascii="Times New Roman" w:hAnsi="Times New Roman" w:cs="Times New Roman"/>
                <w:b/>
                <w:bCs/>
                <w:sz w:val="24"/>
                <w:lang w:eastAsia="lv-LV"/>
              </w:rPr>
              <w:t xml:space="preserve"> </w:t>
            </w:r>
            <w:r w:rsidRPr="00CC1E3E">
              <w:rPr>
                <w:rFonts w:ascii="Times New Roman" w:hAnsi="Times New Roman" w:cs="Times New Roman"/>
                <w:bCs/>
                <w:sz w:val="24"/>
                <w:lang w:eastAsia="lv-LV"/>
              </w:rPr>
              <w:t>(16.06.2015. MK no</w:t>
            </w:r>
            <w:r w:rsidRPr="00CC1E3E">
              <w:rPr>
                <w:rFonts w:ascii="Times New Roman" w:hAnsi="Times New Roman" w:cs="Times New Roman"/>
                <w:bCs/>
                <w:noProof/>
                <w:sz w:val="24"/>
              </w:rPr>
              <w:t>teikumi Nr.310</w:t>
            </w:r>
            <w:r w:rsidRPr="00CC1E3E">
              <w:rPr>
                <w:rFonts w:ascii="Times New Roman" w:hAnsi="Times New Roman" w:cs="Times New Roman"/>
                <w:noProof/>
                <w:sz w:val="24"/>
              </w:rPr>
              <w:t xml:space="preserve"> Noteikumi par Latvijas būvnormatīvu LBN 231-15 “Dzīvojamo un publisko ēku apkure un ventilācija”).</w:t>
            </w:r>
          </w:p>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APKURE (AK)</w:t>
            </w:r>
          </w:p>
          <w:p w:rsidR="001275D9" w:rsidRPr="00CC1E3E" w:rsidRDefault="001275D9" w:rsidP="001275D9">
            <w:pPr>
              <w:numPr>
                <w:ilvl w:val="0"/>
                <w:numId w:val="15"/>
              </w:numPr>
              <w:tabs>
                <w:tab w:val="left" w:pos="742"/>
              </w:tabs>
              <w:spacing w:after="0" w:line="240" w:lineRule="auto"/>
              <w:contextualSpacing/>
              <w:rPr>
                <w:rFonts w:ascii="Times New Roman" w:hAnsi="Times New Roman" w:cs="Times New Roman"/>
                <w:noProof/>
                <w:sz w:val="24"/>
              </w:rPr>
            </w:pPr>
            <w:r>
              <w:rPr>
                <w:rFonts w:ascii="Times New Roman" w:hAnsi="Times New Roman" w:cs="Times New Roman"/>
                <w:noProof/>
                <w:sz w:val="24"/>
              </w:rPr>
              <w:t>D</w:t>
            </w:r>
            <w:r w:rsidRPr="00CC1E3E">
              <w:rPr>
                <w:rFonts w:ascii="Times New Roman" w:hAnsi="Times New Roman" w:cs="Times New Roman"/>
                <w:noProof/>
                <w:sz w:val="24"/>
              </w:rPr>
              <w:t>emontēt  nefu</w:t>
            </w:r>
            <w:r>
              <w:rPr>
                <w:rFonts w:ascii="Times New Roman" w:hAnsi="Times New Roman" w:cs="Times New Roman"/>
                <w:noProof/>
                <w:sz w:val="24"/>
              </w:rPr>
              <w:t>nkcionējošās sistēmas elementus un izbūvēt jaunu siltumapgādes sistēmu</w:t>
            </w:r>
            <w:r w:rsidRPr="00CC1E3E">
              <w:rPr>
                <w:rFonts w:ascii="Times New Roman" w:hAnsi="Times New Roman" w:cs="Times New Roman"/>
                <w:noProof/>
                <w:sz w:val="24"/>
              </w:rPr>
              <w:t xml:space="preserve"> </w:t>
            </w:r>
            <w:r>
              <w:rPr>
                <w:rFonts w:ascii="Times New Roman" w:hAnsi="Times New Roman" w:cs="Times New Roman"/>
                <w:noProof/>
                <w:sz w:val="24"/>
              </w:rPr>
              <w:t>s</w:t>
            </w:r>
            <w:r w:rsidRPr="00CC1E3E">
              <w:rPr>
                <w:rFonts w:ascii="Times New Roman" w:hAnsi="Times New Roman" w:cs="Times New Roman"/>
                <w:noProof/>
                <w:sz w:val="24"/>
              </w:rPr>
              <w:t>askaņā ar LBN 231-15 “Dzīvojamo un publisko ēku apkure un ventilācija”.</w:t>
            </w:r>
          </w:p>
          <w:p w:rsidR="001275D9" w:rsidRDefault="001275D9" w:rsidP="001275D9">
            <w:pPr>
              <w:numPr>
                <w:ilvl w:val="0"/>
                <w:numId w:val="15"/>
              </w:numPr>
              <w:spacing w:after="0" w:line="240" w:lineRule="auto"/>
              <w:contextualSpacing/>
              <w:rPr>
                <w:rFonts w:ascii="Times New Roman" w:hAnsi="Times New Roman" w:cs="Times New Roman"/>
                <w:noProof/>
                <w:sz w:val="24"/>
              </w:rPr>
            </w:pPr>
            <w:r>
              <w:rPr>
                <w:rFonts w:ascii="Times New Roman" w:hAnsi="Times New Roman" w:cs="Times New Roman"/>
                <w:noProof/>
                <w:sz w:val="24"/>
              </w:rPr>
              <w:t>I</w:t>
            </w:r>
            <w:r w:rsidRPr="00CC1E3E">
              <w:rPr>
                <w:rFonts w:ascii="Times New Roman" w:hAnsi="Times New Roman" w:cs="Times New Roman"/>
                <w:noProof/>
                <w:sz w:val="24"/>
              </w:rPr>
              <w:t>erīkot atsevišķu siltummaini un siltumskaitītāju, pieslēgties pie centrali</w:t>
            </w:r>
            <w:r>
              <w:rPr>
                <w:rFonts w:ascii="Times New Roman" w:hAnsi="Times New Roman" w:cs="Times New Roman"/>
                <w:noProof/>
                <w:sz w:val="24"/>
              </w:rPr>
              <w:t>zētās pilsētas apkures sistēmas.</w:t>
            </w:r>
          </w:p>
          <w:p w:rsidR="001275D9" w:rsidRPr="00CC1E3E" w:rsidRDefault="001275D9" w:rsidP="001275D9">
            <w:pPr>
              <w:numPr>
                <w:ilvl w:val="0"/>
                <w:numId w:val="15"/>
              </w:numPr>
              <w:spacing w:after="0" w:line="240" w:lineRule="auto"/>
              <w:contextualSpacing/>
              <w:rPr>
                <w:rFonts w:ascii="Times New Roman" w:hAnsi="Times New Roman" w:cs="Times New Roman"/>
                <w:noProof/>
                <w:sz w:val="24"/>
              </w:rPr>
            </w:pPr>
            <w:r>
              <w:rPr>
                <w:rFonts w:ascii="Times New Roman" w:hAnsi="Times New Roman" w:cs="Times New Roman"/>
                <w:noProof/>
                <w:sz w:val="24"/>
              </w:rPr>
              <w:t>Dušas t</w:t>
            </w:r>
            <w:r w:rsidRPr="00CC1E3E">
              <w:rPr>
                <w:rFonts w:ascii="Times New Roman" w:hAnsi="Times New Roman" w:cs="Times New Roman"/>
                <w:noProof/>
                <w:sz w:val="24"/>
              </w:rPr>
              <w:t>elpā</w:t>
            </w:r>
            <w:r>
              <w:rPr>
                <w:rFonts w:ascii="Times New Roman" w:hAnsi="Times New Roman" w:cs="Times New Roman"/>
                <w:noProof/>
                <w:sz w:val="24"/>
              </w:rPr>
              <w:t>s</w:t>
            </w:r>
            <w:r w:rsidRPr="00CC1E3E">
              <w:rPr>
                <w:rFonts w:ascii="Times New Roman" w:hAnsi="Times New Roman" w:cs="Times New Roman"/>
                <w:noProof/>
                <w:sz w:val="24"/>
              </w:rPr>
              <w:t xml:space="preserve"> paredzēt uzstādīt ūdens boiler</w:t>
            </w:r>
            <w:r>
              <w:rPr>
                <w:rFonts w:ascii="Times New Roman" w:hAnsi="Times New Roman" w:cs="Times New Roman"/>
                <w:noProof/>
                <w:sz w:val="24"/>
              </w:rPr>
              <w:t>us 1. un 2.stāvā</w:t>
            </w:r>
            <w:r w:rsidRPr="00CC1E3E">
              <w:rPr>
                <w:rFonts w:ascii="Times New Roman" w:hAnsi="Times New Roman" w:cs="Times New Roman"/>
                <w:noProof/>
                <w:sz w:val="24"/>
              </w:rPr>
              <w:t xml:space="preserve"> karstā ūdens apgādei ar tilpumu 150l.</w:t>
            </w:r>
          </w:p>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ELEKTROAPGĀDE  (EL)</w:t>
            </w:r>
          </w:p>
          <w:p w:rsidR="001275D9" w:rsidRPr="00CC1E3E"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CC1E3E">
              <w:rPr>
                <w:rFonts w:ascii="Times New Roman" w:hAnsi="Times New Roman" w:cs="Times New Roman"/>
                <w:noProof/>
                <w:sz w:val="24"/>
              </w:rPr>
              <w:t xml:space="preserve">Elektroinstalācija tehnoloģiski nolietojusies, paredzēt elektroinstalācijas kabeļu nomaiņu, </w:t>
            </w:r>
            <w:r>
              <w:rPr>
                <w:rFonts w:ascii="Times New Roman" w:hAnsi="Times New Roman" w:cs="Times New Roman"/>
                <w:noProof/>
                <w:sz w:val="24"/>
              </w:rPr>
              <w:t>a</w:t>
            </w:r>
            <w:r w:rsidRPr="00D04744">
              <w:rPr>
                <w:rFonts w:ascii="Times New Roman" w:hAnsi="Times New Roman" w:cs="Times New Roman"/>
                <w:noProof/>
                <w:sz w:val="24"/>
              </w:rPr>
              <w:t>tbilstoši būvnormatīva LBN 261-15 "Ēku iekšējā elektroinstalācija" prasībām. Elektroinstalācijas, sadales skapju un gaismekļu uzstādīšana, paredzot enerģiju taupošu gaismekļu uzstādīšanu. Spēka un apgaismošanas grupu tīklus paredzēt ar vara kabeļiem zem apmetuma (kur tas ir iespējams) montāžas kanālos. Telpu apgaismojuma līmeni un gaismekļu, rozešu, slēdžu aizsardzības klasi IP, izvēlēties, atbilstoši normatīviem, atkarībā no telpas izmantošanas veida un funkcijām. Funkcionāli nevajadzīgo, uz ēkas fasādes un iekštelpās izvietoto kabeļu atvienošana, demontāža. Visu tehnoloģisko iekārtu korpusi, apgaismošanas armatūru korpusi,</w:t>
            </w:r>
          </w:p>
          <w:p w:rsidR="001275D9" w:rsidRPr="00D04744"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Zibens aizsardzība: Zibensaizsardzības un pārsprieguma aizsardzības sistēmas uzstādīšana saskaņā ar ugunsdrošības normām, Latvijas energostandarta LEK 042-2, atbilstošas IEC 61643-11 u.c. saistošo normatīvo aktu un standartu prasībām.</w:t>
            </w:r>
          </w:p>
          <w:p w:rsidR="001275D9" w:rsidRPr="00D04744"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Paredzēt iekārtu metāla korpusu un sienas kontaktu zemēšanu.</w:t>
            </w:r>
          </w:p>
          <w:p w:rsidR="001275D9" w:rsidRPr="00D04744"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 xml:space="preserve">Paredzēt sadaļu zemējuma spaiļu savienošanu ar zibens aizsardzības kontūru. </w:t>
            </w:r>
          </w:p>
          <w:p w:rsidR="001275D9" w:rsidRPr="00D04744"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 xml:space="preserve">Pārspriegumaizsardzības pakāpēm jābūt savstarpēji koordinētām (lai neiznīcinātu zemākas pakāpes aizsardzību ar lielu enerģiju. Paredzēt sakaru, videonovērošanas un datoru aparatūras aizsardzību pret </w:t>
            </w:r>
            <w:r w:rsidRPr="00D04744">
              <w:rPr>
                <w:rFonts w:ascii="Times New Roman" w:hAnsi="Times New Roman" w:cs="Times New Roman"/>
                <w:noProof/>
                <w:sz w:val="24"/>
              </w:rPr>
              <w:lastRenderedPageBreak/>
              <w:t>zibens sekundāro iedarbību atsevišķi no pārsprieguma aizsardzības ierīcēm, ievērojot instalācijas principu: aizsardzības ierīces paredzēt abos kabeļa galos un pievienot tās kopējai zemēšanas sistēmai.</w:t>
            </w:r>
          </w:p>
          <w:p w:rsidR="001275D9" w:rsidRPr="00D04744"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 xml:space="preserve">montāžas plaukti un kanāli, vēdināšanas kanāli un elektrosadaļņu korpusi jāsazemē. </w:t>
            </w:r>
          </w:p>
          <w:p w:rsidR="001275D9" w:rsidRPr="00CC1E3E"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Paredzēt dežūrapgaismojumu. Avārijas apgaismojumu ar iebūvētu akumulatoru paredzēt izveidot gaiteņos, kāpņu telpās utt.</w:t>
            </w:r>
          </w:p>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VĀJSTRĀVU SISTĒMAS: UGUNS TRAUKSMES SIGNALIZĀCIJAS</w:t>
            </w:r>
          </w:p>
          <w:p w:rsidR="001275D9" w:rsidRDefault="001275D9" w:rsidP="001275D9">
            <w:pPr>
              <w:numPr>
                <w:ilvl w:val="0"/>
                <w:numId w:val="17"/>
              </w:numPr>
              <w:tabs>
                <w:tab w:val="left" w:pos="742"/>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Ieprojektēt ugunsdrošības signalizāciju, telekomu</w:t>
            </w:r>
            <w:r>
              <w:rPr>
                <w:rFonts w:ascii="Times New Roman" w:hAnsi="Times New Roman" w:cs="Times New Roman"/>
                <w:noProof/>
                <w:sz w:val="24"/>
              </w:rPr>
              <w:t>nikācijas tīklus</w:t>
            </w:r>
            <w:r w:rsidR="00BD365A">
              <w:rPr>
                <w:rFonts w:ascii="Times New Roman" w:hAnsi="Times New Roman" w:cs="Times New Roman"/>
                <w:noProof/>
                <w:sz w:val="24"/>
              </w:rPr>
              <w:t xml:space="preserve">  (četrās telpās)</w:t>
            </w:r>
            <w:r>
              <w:rPr>
                <w:rFonts w:ascii="Times New Roman" w:hAnsi="Times New Roman" w:cs="Times New Roman"/>
                <w:noProof/>
                <w:sz w:val="24"/>
              </w:rPr>
              <w:t xml:space="preserve">, datoru tīklus, </w:t>
            </w:r>
            <w:r w:rsidRPr="00CC1E3E">
              <w:rPr>
                <w:rFonts w:ascii="Times New Roman" w:hAnsi="Times New Roman" w:cs="Times New Roman"/>
                <w:noProof/>
                <w:sz w:val="24"/>
              </w:rPr>
              <w:t>paredzēt bezvadu interneta pārklājumu visā ēkā.</w:t>
            </w:r>
          </w:p>
          <w:p w:rsidR="00033499" w:rsidRDefault="00033499" w:rsidP="001275D9">
            <w:pPr>
              <w:numPr>
                <w:ilvl w:val="0"/>
                <w:numId w:val="17"/>
              </w:numPr>
              <w:tabs>
                <w:tab w:val="left" w:pos="742"/>
              </w:tabs>
              <w:spacing w:after="0" w:line="240" w:lineRule="auto"/>
              <w:contextualSpacing/>
              <w:rPr>
                <w:rFonts w:ascii="Times New Roman" w:hAnsi="Times New Roman" w:cs="Times New Roman"/>
                <w:noProof/>
                <w:sz w:val="24"/>
              </w:rPr>
            </w:pPr>
            <w:r>
              <w:rPr>
                <w:rFonts w:ascii="Times New Roman" w:hAnsi="Times New Roman" w:cs="Times New Roman"/>
                <w:noProof/>
                <w:sz w:val="24"/>
              </w:rPr>
              <w:t xml:space="preserve">Ieprojektēt video novērošanas sistēmu </w:t>
            </w:r>
            <w:r w:rsidR="00C82904">
              <w:rPr>
                <w:rFonts w:ascii="Times New Roman" w:hAnsi="Times New Roman" w:cs="Times New Roman"/>
                <w:noProof/>
                <w:sz w:val="24"/>
              </w:rPr>
              <w:t>gan iekštelpās, gan ēkas ārpusē, paredzot iespēju ēku pieslēgt apsardzei.</w:t>
            </w:r>
          </w:p>
          <w:p w:rsidR="001275D9" w:rsidRDefault="001275D9" w:rsidP="001275D9">
            <w:pPr>
              <w:numPr>
                <w:ilvl w:val="0"/>
                <w:numId w:val="17"/>
              </w:numPr>
              <w:tabs>
                <w:tab w:val="left" w:pos="742"/>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Ugunsdrošība: Paredzēt automātiskās ugunsgrēka atklāšanas un trauksmes signalizācijas sistēmas, kā arī evakuācijas avārijapgaismes ierīkošanu. Evakuācijas ceļu norādēm projektā jāparedz izmantot armatūras ar ~ 8W luminiscentām kompaktspuldzēm.</w:t>
            </w:r>
          </w:p>
          <w:p w:rsidR="000362AA" w:rsidRPr="00CC1E3E" w:rsidRDefault="000362AA" w:rsidP="000362AA">
            <w:pPr>
              <w:numPr>
                <w:ilvl w:val="0"/>
                <w:numId w:val="17"/>
              </w:numPr>
              <w:tabs>
                <w:tab w:val="left" w:pos="742"/>
              </w:tabs>
              <w:spacing w:after="0" w:line="240" w:lineRule="auto"/>
              <w:contextualSpacing/>
              <w:rPr>
                <w:rFonts w:ascii="Times New Roman" w:hAnsi="Times New Roman" w:cs="Times New Roman"/>
                <w:noProof/>
                <w:sz w:val="24"/>
              </w:rPr>
            </w:pPr>
            <w:r w:rsidRPr="000362AA">
              <w:rPr>
                <w:rFonts w:ascii="Times New Roman" w:hAnsi="Times New Roman" w:cs="Times New Roman"/>
                <w:noProof/>
                <w:sz w:val="24"/>
              </w:rPr>
              <w:t>Izstrādāt ugunsdzēšamo aparātu izvietojumu shēmu.</w:t>
            </w:r>
          </w:p>
          <w:p w:rsidR="001275D9" w:rsidRDefault="001275D9" w:rsidP="001275D9">
            <w:pPr>
              <w:tabs>
                <w:tab w:val="left" w:pos="742"/>
              </w:tabs>
              <w:spacing w:after="0" w:line="240" w:lineRule="auto"/>
              <w:ind w:left="420"/>
              <w:contextualSpacing/>
              <w:rPr>
                <w:rFonts w:ascii="Times New Roman" w:hAnsi="Times New Roman" w:cs="Times New Roman"/>
                <w:noProof/>
                <w:sz w:val="24"/>
              </w:rPr>
            </w:pPr>
            <w:r w:rsidRPr="00D04744">
              <w:rPr>
                <w:rFonts w:ascii="Times New Roman" w:hAnsi="Times New Roman" w:cs="Times New Roman"/>
                <w:noProof/>
                <w:sz w:val="24"/>
              </w:rPr>
              <w:t>Nodrošināt būvnormatīva LBN 201-15 „Būvju ugunsdrošība” u.c. ugunsdrošības normatīvo aktu prasību izpildi (piemēram, paredzēt ugunsdrošo jumta lūku kopā ar stacionārām kāpnēm uzstādīšanu, evakuācijas izeju durvju bloku ailu palielināšanu līdz nepieciešamajam  platumam, ugunsdrošo durvju bloku uzstādīšanu pirms evakuācijas izejām kā arī starp ēkas ugunsdrošajiem nodalījumiem, koka konstrukciju apstrādi ar pretuguns sastāvu, ugunsdzēsības ūdensapgādes inženierkomunikāciju atjaunošanu, ugunsdrošo durvju, logu bloku uzstādīšanu evakuācijas kāpņu tuvumā, ugunsdzēšanas kāpņu uzstādīšana uz ēkas fasādes u.c. būvdarbu veikšanu pēc nepieciešamības)</w:t>
            </w:r>
            <w:r>
              <w:rPr>
                <w:rFonts w:ascii="Times New Roman" w:hAnsi="Times New Roman" w:cs="Times New Roman"/>
                <w:noProof/>
                <w:sz w:val="24"/>
              </w:rPr>
              <w:t>.</w:t>
            </w:r>
          </w:p>
          <w:p w:rsidR="00BD365A" w:rsidRPr="00CC1E3E" w:rsidRDefault="00BD365A" w:rsidP="001275D9">
            <w:pPr>
              <w:tabs>
                <w:tab w:val="left" w:pos="742"/>
              </w:tabs>
              <w:spacing w:after="0" w:line="240" w:lineRule="auto"/>
              <w:ind w:left="420"/>
              <w:contextualSpacing/>
              <w:rPr>
                <w:rFonts w:ascii="Times New Roman" w:hAnsi="Times New Roman" w:cs="Times New Roman"/>
                <w:noProof/>
                <w:sz w:val="24"/>
              </w:rPr>
            </w:pPr>
            <w:r>
              <w:rPr>
                <w:rFonts w:ascii="Times New Roman" w:hAnsi="Times New Roman" w:cs="Times New Roman"/>
                <w:noProof/>
                <w:sz w:val="24"/>
              </w:rPr>
              <w:t>Kā arī citas daļas atbilstoši LBN.</w:t>
            </w:r>
          </w:p>
        </w:tc>
      </w:tr>
      <w:tr w:rsidR="001275D9" w:rsidRPr="00847431" w:rsidTr="00F0339E">
        <w:tc>
          <w:tcPr>
            <w:tcW w:w="2830" w:type="dxa"/>
            <w:tcBorders>
              <w:top w:val="single" w:sz="4" w:space="0" w:color="auto"/>
              <w:left w:val="single" w:sz="4" w:space="0" w:color="auto"/>
              <w:bottom w:val="single" w:sz="4" w:space="0" w:color="auto"/>
              <w:right w:val="single" w:sz="4" w:space="0" w:color="auto"/>
            </w:tcBorders>
          </w:tcPr>
          <w:p w:rsidR="001275D9" w:rsidRPr="00CC1E3E" w:rsidRDefault="001275D9" w:rsidP="001275D9">
            <w:pPr>
              <w:rPr>
                <w:rFonts w:ascii="Times New Roman" w:hAnsi="Times New Roman" w:cs="Times New Roman"/>
                <w:b/>
                <w:noProof/>
                <w:sz w:val="24"/>
              </w:rPr>
            </w:pPr>
            <w:r w:rsidRPr="00CC1E3E">
              <w:rPr>
                <w:rFonts w:ascii="Times New Roman" w:hAnsi="Times New Roman" w:cs="Times New Roman"/>
                <w:b/>
                <w:noProof/>
                <w:sz w:val="24"/>
              </w:rPr>
              <w:lastRenderedPageBreak/>
              <w:t xml:space="preserve">Prasības vides pieejamībai </w:t>
            </w:r>
          </w:p>
        </w:tc>
        <w:tc>
          <w:tcPr>
            <w:tcW w:w="6521" w:type="dxa"/>
            <w:tcBorders>
              <w:top w:val="single" w:sz="4" w:space="0" w:color="auto"/>
              <w:left w:val="single" w:sz="4" w:space="0" w:color="auto"/>
              <w:bottom w:val="single" w:sz="4" w:space="0" w:color="auto"/>
              <w:right w:val="single" w:sz="4" w:space="0" w:color="auto"/>
            </w:tcBorders>
          </w:tcPr>
          <w:p w:rsidR="001275D9" w:rsidRPr="00CC1E3E" w:rsidRDefault="001275D9" w:rsidP="001275D9">
            <w:pPr>
              <w:numPr>
                <w:ilvl w:val="0"/>
                <w:numId w:val="12"/>
              </w:numPr>
              <w:tabs>
                <w:tab w:val="left" w:pos="742"/>
              </w:tabs>
              <w:spacing w:after="0" w:line="240" w:lineRule="auto"/>
              <w:rPr>
                <w:rFonts w:ascii="Times New Roman" w:hAnsi="Times New Roman" w:cs="Times New Roman"/>
                <w:noProof/>
                <w:sz w:val="24"/>
              </w:rPr>
            </w:pPr>
            <w:r w:rsidRPr="00CC1E3E">
              <w:rPr>
                <w:rFonts w:ascii="Times New Roman" w:hAnsi="Times New Roman" w:cs="Times New Roman"/>
                <w:noProof/>
                <w:sz w:val="24"/>
              </w:rPr>
              <w:t xml:space="preserve">Nodrošināt vides pieejamību cilvēkiem ar īpašām vajadzībām, </w:t>
            </w:r>
            <w:r w:rsidR="006F338F">
              <w:rPr>
                <w:rFonts w:ascii="Times New Roman" w:hAnsi="Times New Roman" w:cs="Times New Roman"/>
                <w:noProof/>
                <w:sz w:val="24"/>
              </w:rPr>
              <w:t xml:space="preserve">izbūvējot liftu. Nodrošināt vides pieejamību cilvēkiem ar īpašām vajadzībām uz grupu dzīvokļiem </w:t>
            </w:r>
            <w:r w:rsidRPr="00CC1E3E">
              <w:rPr>
                <w:rFonts w:ascii="Times New Roman" w:hAnsi="Times New Roman" w:cs="Times New Roman"/>
                <w:noProof/>
                <w:sz w:val="24"/>
              </w:rPr>
              <w:t>paredzot uzbrauktuvi (pandusu) ar margām pie ieejas</w:t>
            </w:r>
            <w:r w:rsidR="006F338F">
              <w:rPr>
                <w:rFonts w:ascii="Times New Roman" w:hAnsi="Times New Roman" w:cs="Times New Roman"/>
                <w:noProof/>
                <w:sz w:val="24"/>
              </w:rPr>
              <w:t xml:space="preserve"> vai pacelāju</w:t>
            </w:r>
            <w:r w:rsidRPr="00CC1E3E">
              <w:rPr>
                <w:rFonts w:ascii="Times New Roman" w:hAnsi="Times New Roman" w:cs="Times New Roman"/>
                <w:noProof/>
                <w:sz w:val="24"/>
              </w:rPr>
              <w:t>. Pārbūvēt galveno ieeju, piedāvāt risinājumus.</w:t>
            </w:r>
          </w:p>
          <w:p w:rsidR="001275D9" w:rsidRPr="00CC1E3E" w:rsidRDefault="001275D9" w:rsidP="001275D9">
            <w:pPr>
              <w:numPr>
                <w:ilvl w:val="0"/>
                <w:numId w:val="12"/>
              </w:numPr>
              <w:tabs>
                <w:tab w:val="left" w:pos="742"/>
              </w:tabs>
              <w:spacing w:after="0" w:line="240" w:lineRule="auto"/>
              <w:rPr>
                <w:rFonts w:ascii="Times New Roman" w:hAnsi="Times New Roman" w:cs="Times New Roman"/>
                <w:noProof/>
                <w:sz w:val="24"/>
              </w:rPr>
            </w:pPr>
            <w:r>
              <w:rPr>
                <w:rFonts w:ascii="Times New Roman" w:hAnsi="Times New Roman" w:cs="Times New Roman"/>
                <w:noProof/>
                <w:sz w:val="24"/>
              </w:rPr>
              <w:t>Visu d</w:t>
            </w:r>
            <w:r w:rsidRPr="00CC1E3E">
              <w:rPr>
                <w:rFonts w:ascii="Times New Roman" w:hAnsi="Times New Roman" w:cs="Times New Roman"/>
                <w:noProof/>
                <w:sz w:val="24"/>
              </w:rPr>
              <w:t>urvju iebūve atbilstoši vides pieejamības prasībām.</w:t>
            </w:r>
          </w:p>
          <w:p w:rsidR="001275D9" w:rsidRPr="00CC1E3E" w:rsidRDefault="001275D9" w:rsidP="00BD365A">
            <w:pPr>
              <w:numPr>
                <w:ilvl w:val="0"/>
                <w:numId w:val="12"/>
              </w:numPr>
              <w:tabs>
                <w:tab w:val="left" w:pos="742"/>
              </w:tabs>
              <w:spacing w:after="0" w:line="240" w:lineRule="auto"/>
              <w:rPr>
                <w:rFonts w:ascii="Times New Roman" w:hAnsi="Times New Roman" w:cs="Times New Roman"/>
                <w:noProof/>
                <w:sz w:val="24"/>
              </w:rPr>
            </w:pPr>
            <w:r w:rsidRPr="00CC1E3E">
              <w:rPr>
                <w:rFonts w:ascii="Times New Roman" w:hAnsi="Times New Roman" w:cs="Times New Roman"/>
                <w:noProof/>
                <w:sz w:val="24"/>
              </w:rPr>
              <w:t>Atsevišķu sanitāro mezglu piemērošana cilvēkiem ar īpašām vajadzībām</w:t>
            </w:r>
            <w:r w:rsidR="006F338F">
              <w:rPr>
                <w:rFonts w:ascii="Times New Roman" w:hAnsi="Times New Roman" w:cs="Times New Roman"/>
                <w:noProof/>
                <w:sz w:val="24"/>
              </w:rPr>
              <w:t>, paredzot gan aprīkojumu, gan izsaukuma pogas</w:t>
            </w:r>
            <w:r w:rsidRPr="00CC1E3E">
              <w:rPr>
                <w:rFonts w:ascii="Times New Roman" w:hAnsi="Times New Roman" w:cs="Times New Roman"/>
                <w:noProof/>
                <w:sz w:val="24"/>
              </w:rPr>
              <w:t xml:space="preserve">, piedāvāt risinājumus. </w:t>
            </w:r>
          </w:p>
        </w:tc>
      </w:tr>
      <w:tr w:rsidR="001275D9" w:rsidRPr="00847431" w:rsidTr="00F653F5">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noProof/>
                <w:sz w:val="24"/>
              </w:rPr>
            </w:pPr>
            <w:r w:rsidRPr="00A31130">
              <w:rPr>
                <w:rFonts w:ascii="Times New Roman" w:hAnsi="Times New Roman" w:cs="Times New Roman"/>
                <w:b/>
                <w:noProof/>
                <w:sz w:val="24"/>
              </w:rPr>
              <w:t>Prasības ekonomiskajai daļai</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numPr>
                <w:ilvl w:val="0"/>
                <w:numId w:val="18"/>
              </w:numPr>
              <w:tabs>
                <w:tab w:val="left" w:pos="742"/>
              </w:tabs>
              <w:spacing w:after="0" w:line="240" w:lineRule="auto"/>
              <w:contextualSpacing/>
              <w:rPr>
                <w:rFonts w:ascii="Times New Roman" w:eastAsia="Calibri" w:hAnsi="Times New Roman" w:cs="Times New Roman"/>
                <w:sz w:val="24"/>
              </w:rPr>
            </w:pPr>
            <w:r w:rsidRPr="00A31130">
              <w:rPr>
                <w:rFonts w:ascii="Times New Roman" w:hAnsi="Times New Roman" w:cs="Times New Roman"/>
                <w:noProof/>
                <w:sz w:val="24"/>
              </w:rPr>
              <w:t>Izmaksu  tāmes jāizstrādā atbilstoši LBN 501-15 “Būvizmaksu noteikšanas kārtība”, jā</w:t>
            </w:r>
            <w:r w:rsidRPr="00A31130">
              <w:rPr>
                <w:rFonts w:ascii="Times New Roman" w:eastAsia="Calibri" w:hAnsi="Times New Roman" w:cs="Times New Roman"/>
                <w:sz w:val="24"/>
              </w:rPr>
              <w:t>iesniedz gan papīra formātā, gan uz elektroniskā datu nesēja MS Excel formātā.</w:t>
            </w:r>
          </w:p>
          <w:p w:rsidR="001275D9" w:rsidRDefault="001275D9" w:rsidP="001275D9">
            <w:pPr>
              <w:numPr>
                <w:ilvl w:val="0"/>
                <w:numId w:val="18"/>
              </w:numPr>
              <w:tabs>
                <w:tab w:val="left" w:pos="742"/>
              </w:tabs>
              <w:spacing w:after="0" w:line="240" w:lineRule="auto"/>
              <w:contextualSpacing/>
              <w:rPr>
                <w:rFonts w:ascii="Times New Roman" w:eastAsia="Calibri" w:hAnsi="Times New Roman" w:cs="Times New Roman"/>
                <w:sz w:val="24"/>
              </w:rPr>
            </w:pPr>
            <w:r w:rsidRPr="00A31130">
              <w:rPr>
                <w:rFonts w:ascii="Times New Roman" w:eastAsia="Calibri" w:hAnsi="Times New Roman" w:cs="Times New Roman"/>
                <w:sz w:val="24"/>
              </w:rPr>
              <w:lastRenderedPageBreak/>
              <w:t xml:space="preserve">Projektā jāiekļauj iekārtu, konstrukciju un materiālu kopsavilkums. </w:t>
            </w:r>
          </w:p>
          <w:p w:rsidR="001275D9" w:rsidRPr="00A31130" w:rsidRDefault="001275D9" w:rsidP="001275D9">
            <w:pPr>
              <w:numPr>
                <w:ilvl w:val="0"/>
                <w:numId w:val="18"/>
              </w:numPr>
              <w:tabs>
                <w:tab w:val="left" w:pos="742"/>
              </w:tabs>
              <w:spacing w:after="0" w:line="240" w:lineRule="auto"/>
              <w:contextualSpacing/>
              <w:rPr>
                <w:rFonts w:ascii="Times New Roman" w:eastAsia="Calibri" w:hAnsi="Times New Roman" w:cs="Times New Roman"/>
                <w:sz w:val="24"/>
              </w:rPr>
            </w:pPr>
            <w:r w:rsidRPr="00A31130">
              <w:rPr>
                <w:rFonts w:ascii="Times New Roman" w:hAnsi="Times New Roman" w:cs="Times New Roman"/>
                <w:noProof/>
                <w:sz w:val="24"/>
              </w:rPr>
              <w:t>Jāizstrādā būvdarbu apjomu specifikācija, kura atbilst izmaksu tāmei, bet nesatur izmaksu pozīcijas.</w:t>
            </w:r>
          </w:p>
        </w:tc>
      </w:tr>
      <w:tr w:rsidR="001275D9" w:rsidRPr="00847431" w:rsidTr="00F653F5">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sz w:val="24"/>
                <w:lang w:eastAsia="lv-LV"/>
              </w:rPr>
            </w:pPr>
            <w:r w:rsidRPr="00A31130">
              <w:rPr>
                <w:rFonts w:ascii="Times New Roman" w:hAnsi="Times New Roman" w:cs="Times New Roman"/>
                <w:b/>
                <w:sz w:val="24"/>
                <w:lang w:eastAsia="lv-LV"/>
              </w:rPr>
              <w:lastRenderedPageBreak/>
              <w:t>Projektēšanas ilgums</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jc w:val="both"/>
              <w:rPr>
                <w:rFonts w:ascii="Times New Roman" w:hAnsi="Times New Roman" w:cs="Times New Roman"/>
                <w:lang w:eastAsia="lv-LV"/>
              </w:rPr>
            </w:pPr>
            <w:r w:rsidRPr="00E143D7">
              <w:rPr>
                <w:rFonts w:ascii="Times New Roman" w:hAnsi="Times New Roman" w:cs="Times New Roman"/>
                <w:bCs/>
                <w:sz w:val="24"/>
                <w:lang w:eastAsia="lv-LV"/>
              </w:rPr>
              <w:t xml:space="preserve">Atbilstoši iepirkuma dokumentācijas prasībām </w:t>
            </w:r>
            <w:r>
              <w:rPr>
                <w:rFonts w:ascii="Times New Roman" w:hAnsi="Times New Roman" w:cs="Times New Roman"/>
                <w:bCs/>
                <w:sz w:val="24"/>
                <w:lang w:eastAsia="lv-LV"/>
              </w:rPr>
              <w:t xml:space="preserve">6 (seši) </w:t>
            </w:r>
            <w:r w:rsidRPr="00E143D7">
              <w:rPr>
                <w:rFonts w:ascii="Times New Roman" w:hAnsi="Times New Roman" w:cs="Times New Roman"/>
                <w:bCs/>
                <w:sz w:val="24"/>
                <w:lang w:eastAsia="lv-LV"/>
              </w:rPr>
              <w:t xml:space="preserve">mēnešu laikā no līguma noslēgšanas datuma līdz būvatļaujas ar atzīmi par </w:t>
            </w:r>
            <w:proofErr w:type="spellStart"/>
            <w:r w:rsidRPr="00E143D7">
              <w:rPr>
                <w:rFonts w:ascii="Times New Roman" w:hAnsi="Times New Roman" w:cs="Times New Roman"/>
                <w:bCs/>
                <w:sz w:val="24"/>
                <w:lang w:eastAsia="lv-LV"/>
              </w:rPr>
              <w:t>būvprojektēšanas</w:t>
            </w:r>
            <w:proofErr w:type="spellEnd"/>
            <w:r w:rsidRPr="00E143D7">
              <w:rPr>
                <w:rFonts w:ascii="Times New Roman" w:hAnsi="Times New Roman" w:cs="Times New Roman"/>
                <w:bCs/>
                <w:sz w:val="24"/>
                <w:lang w:eastAsia="lv-LV"/>
              </w:rPr>
              <w:t xml:space="preserve"> nosacījumu izpildi iesniegšanai pasūtītājam.</w:t>
            </w:r>
          </w:p>
        </w:tc>
      </w:tr>
      <w:tr w:rsidR="001275D9" w:rsidRPr="00847431" w:rsidTr="00591DF8">
        <w:trPr>
          <w:trHeight w:val="112"/>
        </w:trPr>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sz w:val="24"/>
                <w:lang w:eastAsia="lv-LV"/>
              </w:rPr>
            </w:pPr>
            <w:r w:rsidRPr="00A31130">
              <w:rPr>
                <w:rFonts w:ascii="Times New Roman" w:hAnsi="Times New Roman" w:cs="Times New Roman"/>
                <w:b/>
                <w:sz w:val="24"/>
                <w:lang w:eastAsia="lv-LV"/>
              </w:rPr>
              <w:t>Būvniecības ieceres dokumentācijas eksemplāru skaits</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jc w:val="both"/>
              <w:rPr>
                <w:rFonts w:ascii="Times New Roman" w:hAnsi="Times New Roman" w:cs="Times New Roman"/>
                <w:sz w:val="24"/>
                <w:lang w:eastAsia="lv-LV"/>
              </w:rPr>
            </w:pPr>
            <w:r w:rsidRPr="00A31130">
              <w:rPr>
                <w:rFonts w:ascii="Times New Roman" w:hAnsi="Times New Roman" w:cs="Times New Roman"/>
                <w:sz w:val="24"/>
                <w:lang w:eastAsia="lv-LV"/>
              </w:rPr>
              <w:t>Tehniskās dokumentācijas izstrādātājs iesniedz pasūtītājam:</w:t>
            </w:r>
          </w:p>
          <w:p w:rsidR="001275D9" w:rsidRPr="00A31130" w:rsidRDefault="001275D9" w:rsidP="001275D9">
            <w:pPr>
              <w:spacing w:after="0" w:line="240" w:lineRule="auto"/>
              <w:jc w:val="both"/>
              <w:rPr>
                <w:rFonts w:ascii="Times New Roman" w:hAnsi="Times New Roman" w:cs="Times New Roman"/>
                <w:sz w:val="24"/>
                <w:u w:val="single"/>
                <w:lang w:eastAsia="lv-LV"/>
              </w:rPr>
            </w:pPr>
            <w:r w:rsidRPr="00A31130">
              <w:rPr>
                <w:rFonts w:ascii="Times New Roman" w:hAnsi="Times New Roman" w:cs="Times New Roman"/>
                <w:sz w:val="24"/>
                <w:u w:val="single"/>
                <w:lang w:eastAsia="lv-LV"/>
              </w:rPr>
              <w:t>Būvniecības iesniegumu un projektu minimālā sastāvā</w:t>
            </w:r>
          </w:p>
          <w:p w:rsidR="001275D9" w:rsidRPr="00A31130" w:rsidRDefault="001275D9" w:rsidP="001275D9">
            <w:pPr>
              <w:spacing w:after="0" w:line="240" w:lineRule="auto"/>
              <w:jc w:val="both"/>
              <w:rPr>
                <w:rFonts w:ascii="Times New Roman" w:hAnsi="Times New Roman" w:cs="Times New Roman"/>
                <w:sz w:val="24"/>
                <w:lang w:eastAsia="lv-LV"/>
              </w:rPr>
            </w:pPr>
            <w:r w:rsidRPr="00A31130">
              <w:rPr>
                <w:rFonts w:ascii="Times New Roman" w:hAnsi="Times New Roman" w:cs="Times New Roman"/>
                <w:sz w:val="24"/>
                <w:lang w:eastAsia="lv-LV"/>
              </w:rPr>
              <w:t xml:space="preserve">3 eksemplārus papīra versijā (1 eksemplārs Ludzas novada Būvvaldei, 1 eksemplārs autoram, 1 oriģinālais eksemplārs Pasūtītājam) un CD formātā (1 </w:t>
            </w:r>
            <w:proofErr w:type="spellStart"/>
            <w:r w:rsidRPr="00A31130">
              <w:rPr>
                <w:rFonts w:ascii="Times New Roman" w:hAnsi="Times New Roman" w:cs="Times New Roman"/>
                <w:sz w:val="24"/>
                <w:lang w:eastAsia="lv-LV"/>
              </w:rPr>
              <w:t>eksempl</w:t>
            </w:r>
            <w:proofErr w:type="spellEnd"/>
            <w:r w:rsidRPr="00A31130">
              <w:rPr>
                <w:rFonts w:ascii="Times New Roman" w:hAnsi="Times New Roman" w:cs="Times New Roman"/>
                <w:sz w:val="24"/>
                <w:lang w:eastAsia="lv-LV"/>
              </w:rPr>
              <w:t xml:space="preserve">. rasējumi – </w:t>
            </w:r>
            <w:proofErr w:type="spellStart"/>
            <w:r w:rsidRPr="00A31130">
              <w:rPr>
                <w:rFonts w:ascii="Times New Roman" w:hAnsi="Times New Roman" w:cs="Times New Roman"/>
                <w:sz w:val="24"/>
                <w:lang w:eastAsia="lv-LV"/>
              </w:rPr>
              <w:t>dwg</w:t>
            </w:r>
            <w:proofErr w:type="spellEnd"/>
            <w:r w:rsidRPr="00A31130">
              <w:rPr>
                <w:rFonts w:ascii="Times New Roman" w:hAnsi="Times New Roman" w:cs="Times New Roman"/>
                <w:sz w:val="24"/>
                <w:lang w:eastAsia="lv-LV"/>
              </w:rPr>
              <w:t xml:space="preserve"> faili, rakstiskās daļas un tabulas MS Office failos; 1 eksemplārs Viss </w:t>
            </w:r>
            <w:proofErr w:type="spellStart"/>
            <w:r w:rsidRPr="00A31130">
              <w:rPr>
                <w:rFonts w:ascii="Times New Roman" w:hAnsi="Times New Roman" w:cs="Times New Roman"/>
                <w:sz w:val="24"/>
                <w:lang w:eastAsia="lv-LV"/>
              </w:rPr>
              <w:t>pdf</w:t>
            </w:r>
            <w:proofErr w:type="spellEnd"/>
            <w:r w:rsidRPr="00A31130">
              <w:rPr>
                <w:rFonts w:ascii="Times New Roman" w:hAnsi="Times New Roman" w:cs="Times New Roman"/>
                <w:sz w:val="24"/>
                <w:lang w:eastAsia="lv-LV"/>
              </w:rPr>
              <w:t xml:space="preserve"> failos; </w:t>
            </w:r>
            <w:r w:rsidRPr="00A31130">
              <w:rPr>
                <w:rFonts w:ascii="Times New Roman" w:hAnsi="Times New Roman" w:cs="Times New Roman"/>
                <w:i/>
                <w:sz w:val="24"/>
                <w:u w:val="single"/>
                <w:lang w:eastAsia="lv-LV"/>
              </w:rPr>
              <w:t>Failiem jābūt sakārtotiem datu nesēja tādā secībā, kā tehniskā dokumentācija iesniegta papīra formātā.</w:t>
            </w:r>
            <w:r w:rsidRPr="00A31130">
              <w:rPr>
                <w:rFonts w:ascii="Times New Roman" w:hAnsi="Times New Roman" w:cs="Times New Roman"/>
                <w:i/>
                <w:sz w:val="24"/>
                <w:lang w:eastAsia="lv-LV"/>
              </w:rPr>
              <w:t>)</w:t>
            </w:r>
          </w:p>
        </w:tc>
      </w:tr>
      <w:tr w:rsidR="001275D9" w:rsidRPr="00847431" w:rsidTr="00591DF8">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sz w:val="24"/>
                <w:lang w:eastAsia="lv-LV"/>
              </w:rPr>
            </w:pPr>
            <w:r w:rsidRPr="00A31130">
              <w:rPr>
                <w:rFonts w:ascii="Times New Roman" w:hAnsi="Times New Roman" w:cs="Times New Roman"/>
                <w:b/>
                <w:sz w:val="24"/>
                <w:lang w:eastAsia="lv-LV"/>
              </w:rPr>
              <w:t>Būvprojekta eksemplāru skaits</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jc w:val="both"/>
              <w:rPr>
                <w:rFonts w:ascii="Times New Roman" w:hAnsi="Times New Roman" w:cs="Times New Roman"/>
                <w:sz w:val="24"/>
                <w:lang w:eastAsia="lv-LV"/>
              </w:rPr>
            </w:pPr>
            <w:r w:rsidRPr="00A31130">
              <w:rPr>
                <w:rFonts w:ascii="Times New Roman" w:hAnsi="Times New Roman" w:cs="Times New Roman"/>
                <w:sz w:val="24"/>
                <w:lang w:eastAsia="lv-LV"/>
              </w:rPr>
              <w:t>Tehniskās dokumentācijas izstrādātājs iesniedz pasūtītājam:</w:t>
            </w:r>
          </w:p>
          <w:p w:rsidR="001275D9" w:rsidRPr="00A31130" w:rsidRDefault="001275D9" w:rsidP="001275D9">
            <w:pPr>
              <w:spacing w:after="0" w:line="240" w:lineRule="auto"/>
              <w:jc w:val="both"/>
              <w:rPr>
                <w:rFonts w:ascii="Times New Roman" w:hAnsi="Times New Roman" w:cs="Times New Roman"/>
                <w:sz w:val="24"/>
                <w:u w:val="single"/>
                <w:lang w:eastAsia="lv-LV"/>
              </w:rPr>
            </w:pPr>
            <w:r w:rsidRPr="00A31130">
              <w:rPr>
                <w:rFonts w:ascii="Times New Roman" w:hAnsi="Times New Roman" w:cs="Times New Roman"/>
                <w:sz w:val="24"/>
                <w:u w:val="single"/>
                <w:lang w:eastAsia="lv-LV"/>
              </w:rPr>
              <w:t>Būvprojektu</w:t>
            </w:r>
          </w:p>
          <w:p w:rsidR="001275D9" w:rsidRPr="00A31130" w:rsidRDefault="001275D9" w:rsidP="001275D9">
            <w:pPr>
              <w:spacing w:after="0" w:line="240" w:lineRule="auto"/>
              <w:jc w:val="both"/>
              <w:rPr>
                <w:rFonts w:ascii="Times New Roman" w:hAnsi="Times New Roman" w:cs="Times New Roman"/>
                <w:sz w:val="24"/>
                <w:lang w:eastAsia="lv-LV"/>
              </w:rPr>
            </w:pPr>
            <w:r w:rsidRPr="00A31130">
              <w:rPr>
                <w:rFonts w:ascii="Times New Roman" w:hAnsi="Times New Roman" w:cs="Times New Roman"/>
                <w:sz w:val="24"/>
                <w:lang w:eastAsia="lv-LV"/>
              </w:rPr>
              <w:t xml:space="preserve">6 eksemplārus papīra versijā oriģināli (1 eksemplārs Ludzas novada Būvvaldei (sējumi cietos vākos, cauršūti, lapas sanumurētas), 1 eksemplārs Autoram, </w:t>
            </w:r>
            <w:r>
              <w:rPr>
                <w:rFonts w:ascii="Times New Roman" w:hAnsi="Times New Roman" w:cs="Times New Roman"/>
                <w:sz w:val="24"/>
                <w:lang w:eastAsia="lv-LV"/>
              </w:rPr>
              <w:t>4</w:t>
            </w:r>
            <w:r w:rsidRPr="00A31130">
              <w:rPr>
                <w:rFonts w:ascii="Times New Roman" w:hAnsi="Times New Roman" w:cs="Times New Roman"/>
                <w:sz w:val="24"/>
                <w:lang w:eastAsia="lv-LV"/>
              </w:rPr>
              <w:t xml:space="preserve"> eksemplāri Pasūtītājam (cauršūti, lapas sanumurētas) un </w:t>
            </w:r>
          </w:p>
          <w:p w:rsidR="001275D9" w:rsidRPr="00A31130" w:rsidRDefault="001275D9" w:rsidP="001275D9">
            <w:pPr>
              <w:spacing w:after="0" w:line="240" w:lineRule="auto"/>
              <w:jc w:val="both"/>
              <w:rPr>
                <w:rFonts w:ascii="Times New Roman" w:hAnsi="Times New Roman" w:cs="Times New Roman"/>
                <w:i/>
                <w:sz w:val="24"/>
                <w:u w:val="single"/>
                <w:lang w:eastAsia="lv-LV"/>
              </w:rPr>
            </w:pPr>
            <w:r w:rsidRPr="00A31130">
              <w:rPr>
                <w:rFonts w:ascii="Times New Roman" w:hAnsi="Times New Roman" w:cs="Times New Roman"/>
                <w:sz w:val="24"/>
                <w:lang w:eastAsia="lv-LV"/>
              </w:rPr>
              <w:t xml:space="preserve">CD formātā (3 </w:t>
            </w:r>
            <w:proofErr w:type="spellStart"/>
            <w:r w:rsidRPr="00A31130">
              <w:rPr>
                <w:rFonts w:ascii="Times New Roman" w:hAnsi="Times New Roman" w:cs="Times New Roman"/>
                <w:sz w:val="24"/>
                <w:lang w:eastAsia="lv-LV"/>
              </w:rPr>
              <w:t>eksempl</w:t>
            </w:r>
            <w:proofErr w:type="spellEnd"/>
            <w:r w:rsidRPr="00A31130">
              <w:rPr>
                <w:rFonts w:ascii="Times New Roman" w:hAnsi="Times New Roman" w:cs="Times New Roman"/>
                <w:sz w:val="24"/>
                <w:lang w:eastAsia="lv-LV"/>
              </w:rPr>
              <w:t xml:space="preserve">. rasējumi – </w:t>
            </w:r>
            <w:proofErr w:type="spellStart"/>
            <w:r w:rsidRPr="00A31130">
              <w:rPr>
                <w:rFonts w:ascii="Times New Roman" w:hAnsi="Times New Roman" w:cs="Times New Roman"/>
                <w:sz w:val="24"/>
                <w:lang w:eastAsia="lv-LV"/>
              </w:rPr>
              <w:t>dwg</w:t>
            </w:r>
            <w:proofErr w:type="spellEnd"/>
            <w:r w:rsidRPr="00A31130">
              <w:rPr>
                <w:rFonts w:ascii="Times New Roman" w:hAnsi="Times New Roman" w:cs="Times New Roman"/>
                <w:sz w:val="24"/>
                <w:lang w:eastAsia="lv-LV"/>
              </w:rPr>
              <w:t xml:space="preserve"> faili, rakstiskās daļas un tabulas MS Office failos; 3 eksemplāri Viss </w:t>
            </w:r>
            <w:proofErr w:type="spellStart"/>
            <w:r w:rsidRPr="00A31130">
              <w:rPr>
                <w:rFonts w:ascii="Times New Roman" w:hAnsi="Times New Roman" w:cs="Times New Roman"/>
                <w:sz w:val="24"/>
                <w:lang w:eastAsia="lv-LV"/>
              </w:rPr>
              <w:t>pdf</w:t>
            </w:r>
            <w:proofErr w:type="spellEnd"/>
            <w:r w:rsidRPr="00A31130">
              <w:rPr>
                <w:rFonts w:ascii="Times New Roman" w:hAnsi="Times New Roman" w:cs="Times New Roman"/>
                <w:sz w:val="24"/>
                <w:lang w:eastAsia="lv-LV"/>
              </w:rPr>
              <w:t xml:space="preserve"> failos; </w:t>
            </w:r>
            <w:r w:rsidRPr="00A31130">
              <w:rPr>
                <w:rFonts w:ascii="Times New Roman" w:hAnsi="Times New Roman" w:cs="Times New Roman"/>
                <w:i/>
                <w:sz w:val="24"/>
                <w:u w:val="single"/>
                <w:lang w:eastAsia="lv-LV"/>
              </w:rPr>
              <w:t>Failiem jābūt sakārtotiem datu nesēja tādā secībā, kā tehniskā dokumentācija iesniegta papīra formātā.)</w:t>
            </w:r>
          </w:p>
          <w:p w:rsidR="001275D9" w:rsidRPr="00A31130" w:rsidRDefault="001275D9" w:rsidP="001275D9">
            <w:pPr>
              <w:spacing w:after="0" w:line="240" w:lineRule="auto"/>
              <w:jc w:val="both"/>
              <w:rPr>
                <w:rFonts w:ascii="Times New Roman" w:hAnsi="Times New Roman" w:cs="Times New Roman"/>
                <w:lang w:eastAsia="lv-LV"/>
              </w:rPr>
            </w:pPr>
            <w:r w:rsidRPr="00A31130">
              <w:rPr>
                <w:rFonts w:ascii="Times New Roman" w:hAnsi="Times New Roman" w:cs="Times New Roman"/>
                <w:sz w:val="24"/>
                <w:lang w:eastAsia="lv-LV"/>
              </w:rPr>
              <w:t>Visi tehniskie noteikumi, atļaujas un saskaņojumi iesniedzami pasūtītājam 1 eksemplārā – oriģināli.</w:t>
            </w:r>
          </w:p>
        </w:tc>
      </w:tr>
      <w:tr w:rsidR="001275D9" w:rsidRPr="00847431" w:rsidTr="00143710">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noProof/>
                <w:sz w:val="24"/>
              </w:rPr>
            </w:pPr>
            <w:r w:rsidRPr="00A31130">
              <w:rPr>
                <w:rFonts w:ascii="Times New Roman" w:hAnsi="Times New Roman" w:cs="Times New Roman"/>
                <w:b/>
                <w:noProof/>
                <w:sz w:val="24"/>
              </w:rPr>
              <w:t>Prasības autoruzraudzībai</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1. Būvprojekta realizācijas gaitā pārbaudīt būvobjekta arhitektonisko apjomu atbilstību būvprojekta arhitektūras risinājumiem.</w:t>
            </w:r>
          </w:p>
          <w:p w:rsidR="001275D9" w:rsidRPr="00A31130"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2. Pārbaudīt objekta būvē lietoto konstrukciju, tehnoloģisko un citu iekārtu, būvizstrādājumu un materiālu atbilstību būvprojektam un nepieļaut neatbilstošu konstrukciju, tehnoloģisko un citu iekārtu, būvizstrādājumu un materiālu iestrādāšanu būvē, ja tie nav pilnvērtīgi aizstājēji būvprojektā paredzētajiem.</w:t>
            </w:r>
          </w:p>
          <w:p w:rsidR="001275D9" w:rsidRPr="00A31130"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3. Paredzēt izstrādāt tehniskā projekta izmaiņas, ja tas objektīvi nepieciešams sekmīgai projekta realizācijai.</w:t>
            </w:r>
          </w:p>
          <w:p w:rsidR="001275D9" w:rsidRPr="00A31130"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4. Piedalīties būvsapulcēs, kā arī komisijas darbā, pieņemot būvobjektu ekspluatācijā;</w:t>
            </w:r>
          </w:p>
          <w:p w:rsidR="001275D9"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5. Veikt ierakstus autoruzraudzības žurnālā.</w:t>
            </w:r>
          </w:p>
          <w:p w:rsidR="001275D9" w:rsidRPr="00A31130" w:rsidRDefault="001275D9" w:rsidP="001275D9">
            <w:pPr>
              <w:tabs>
                <w:tab w:val="left" w:pos="742"/>
              </w:tabs>
              <w:spacing w:after="0" w:line="240" w:lineRule="auto"/>
              <w:rPr>
                <w:rFonts w:ascii="Times New Roman" w:hAnsi="Times New Roman" w:cs="Times New Roman"/>
                <w:noProof/>
                <w:sz w:val="24"/>
              </w:rPr>
            </w:pPr>
            <w:r>
              <w:rPr>
                <w:rFonts w:ascii="Times New Roman" w:hAnsi="Times New Roman" w:cs="Times New Roman"/>
                <w:noProof/>
                <w:sz w:val="24"/>
              </w:rPr>
              <w:t>6. Autoruzraudzības pakalpojumu sniegšanai tiks noslēgts atsevisķs līgums.</w:t>
            </w:r>
          </w:p>
        </w:tc>
      </w:tr>
    </w:tbl>
    <w:p w:rsidR="00847431" w:rsidRDefault="00847431" w:rsidP="00847431">
      <w:pPr>
        <w:tabs>
          <w:tab w:val="left" w:pos="6804"/>
        </w:tabs>
        <w:spacing w:after="0" w:line="240" w:lineRule="auto"/>
        <w:rPr>
          <w:rFonts w:ascii="Times New Roman" w:eastAsia="Times New Roman" w:hAnsi="Times New Roman" w:cs="Times New Roman"/>
          <w:sz w:val="20"/>
          <w:szCs w:val="20"/>
          <w:lang w:eastAsia="lv-LV"/>
        </w:rPr>
      </w:pPr>
    </w:p>
    <w:p w:rsidR="00BD365A" w:rsidRPr="0074207E" w:rsidRDefault="00BD365A" w:rsidP="0074207E">
      <w:pPr>
        <w:tabs>
          <w:tab w:val="left" w:pos="6804"/>
        </w:tabs>
        <w:spacing w:after="0" w:line="240" w:lineRule="auto"/>
        <w:jc w:val="both"/>
        <w:rPr>
          <w:rFonts w:ascii="Times New Roman" w:eastAsia="Times New Roman" w:hAnsi="Times New Roman" w:cs="Times New Roman"/>
          <w:b/>
          <w:sz w:val="24"/>
          <w:szCs w:val="24"/>
          <w:lang w:eastAsia="lv-LV"/>
        </w:rPr>
      </w:pPr>
      <w:r w:rsidRPr="0074207E">
        <w:rPr>
          <w:rFonts w:ascii="Times New Roman" w:eastAsia="Times New Roman" w:hAnsi="Times New Roman" w:cs="Times New Roman"/>
          <w:b/>
          <w:sz w:val="24"/>
          <w:szCs w:val="24"/>
          <w:lang w:eastAsia="lv-LV"/>
        </w:rPr>
        <w:t xml:space="preserve">   Projektēšanas uzdevums tiks saskaņots ar pasūtītāju un precizēts pēc minimālā sastāva projekta izstrādes, tādējādi minimālajā projektā jāiekļauj visi konceptuāli inženiertehniski un arhitektoniski risinājumi.</w:t>
      </w:r>
    </w:p>
    <w:sectPr w:rsidR="00BD365A" w:rsidRPr="0074207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210"/>
    <w:multiLevelType w:val="multilevel"/>
    <w:tmpl w:val="26AA9E0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A3703EC"/>
    <w:multiLevelType w:val="hybridMultilevel"/>
    <w:tmpl w:val="3B3CF9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744CA8"/>
    <w:multiLevelType w:val="hybridMultilevel"/>
    <w:tmpl w:val="0C5EE746"/>
    <w:lvl w:ilvl="0" w:tplc="0426000F">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7097C53"/>
    <w:multiLevelType w:val="hybridMultilevel"/>
    <w:tmpl w:val="1690154A"/>
    <w:lvl w:ilvl="0" w:tplc="0A4E9FCE">
      <w:start w:val="680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F9E1F97"/>
    <w:multiLevelType w:val="hybridMultilevel"/>
    <w:tmpl w:val="2D22BB68"/>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DD0A4B"/>
    <w:multiLevelType w:val="multilevel"/>
    <w:tmpl w:val="9DE25A0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E8B47FD"/>
    <w:multiLevelType w:val="hybridMultilevel"/>
    <w:tmpl w:val="A2E0F522"/>
    <w:lvl w:ilvl="0" w:tplc="C90E912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15A1817"/>
    <w:multiLevelType w:val="hybridMultilevel"/>
    <w:tmpl w:val="8AB6C826"/>
    <w:lvl w:ilvl="0" w:tplc="A7D2A97C">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8" w15:restartNumberingAfterBreak="0">
    <w:nsid w:val="3761475F"/>
    <w:multiLevelType w:val="hybridMultilevel"/>
    <w:tmpl w:val="98045458"/>
    <w:lvl w:ilvl="0" w:tplc="A7D2A97C">
      <w:start w:val="1"/>
      <w:numFmt w:val="decimal"/>
      <w:lvlText w:val="%1."/>
      <w:lvlJc w:val="left"/>
      <w:pPr>
        <w:ind w:left="4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87654F4"/>
    <w:multiLevelType w:val="hybridMultilevel"/>
    <w:tmpl w:val="561E21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F9442E5"/>
    <w:multiLevelType w:val="hybridMultilevel"/>
    <w:tmpl w:val="DD2429B6"/>
    <w:lvl w:ilvl="0" w:tplc="C5E6A640">
      <w:start w:val="3"/>
      <w:numFmt w:val="bullet"/>
      <w:lvlText w:val="-"/>
      <w:lvlJc w:val="left"/>
      <w:pPr>
        <w:ind w:left="720" w:hanging="360"/>
      </w:pPr>
      <w:rPr>
        <w:rFonts w:ascii="Calibri" w:eastAsia="Calibri"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CB61A1C"/>
    <w:multiLevelType w:val="hybridMultilevel"/>
    <w:tmpl w:val="ADA4EE36"/>
    <w:lvl w:ilvl="0" w:tplc="1A36C8E0">
      <w:start w:val="1"/>
      <w:numFmt w:val="decimal"/>
      <w:lvlText w:val="%1."/>
      <w:lvlJc w:val="left"/>
      <w:pPr>
        <w:ind w:left="720" w:hanging="360"/>
      </w:pPr>
      <w:rPr>
        <w:rFonts w:eastAsia="Times New Roman"/>
        <w:strike w:val="0"/>
        <w:dstrike w:val="0"/>
        <w:u w:val="none"/>
        <w:effect w:val="non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64EE58C6"/>
    <w:multiLevelType w:val="multilevel"/>
    <w:tmpl w:val="CA883F34"/>
    <w:lvl w:ilvl="0">
      <w:start w:val="1"/>
      <w:numFmt w:val="decimal"/>
      <w:lvlText w:val="%1."/>
      <w:lvlJc w:val="left"/>
      <w:pPr>
        <w:ind w:left="360" w:hanging="360"/>
      </w:p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817157D"/>
    <w:multiLevelType w:val="hybridMultilevel"/>
    <w:tmpl w:val="5370517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2AC0842"/>
    <w:multiLevelType w:val="hybridMultilevel"/>
    <w:tmpl w:val="B4CEC9E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73B11D04"/>
    <w:multiLevelType w:val="hybridMultilevel"/>
    <w:tmpl w:val="000873D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792B4BED"/>
    <w:multiLevelType w:val="hybridMultilevel"/>
    <w:tmpl w:val="2124AC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AC22AEF"/>
    <w:multiLevelType w:val="hybridMultilevel"/>
    <w:tmpl w:val="6202745C"/>
    <w:lvl w:ilvl="0" w:tplc="A7D2A97C">
      <w:start w:val="1"/>
      <w:numFmt w:val="decimal"/>
      <w:lvlText w:val="%1."/>
      <w:lvlJc w:val="left"/>
      <w:pPr>
        <w:ind w:left="4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C046C52"/>
    <w:multiLevelType w:val="hybridMultilevel"/>
    <w:tmpl w:val="06D0B0CC"/>
    <w:lvl w:ilvl="0" w:tplc="2B443BC6">
      <w:start w:val="1"/>
      <w:numFmt w:val="decimal"/>
      <w:lvlText w:val="%1."/>
      <w:lvlJc w:val="left"/>
      <w:pPr>
        <w:ind w:left="720" w:hanging="360"/>
      </w:pPr>
      <w:rPr>
        <w:rFonts w:ascii="Times New Roman" w:eastAsia="Times New Roman"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4"/>
  </w:num>
  <w:num w:numId="2">
    <w:abstractNumId w:val="10"/>
  </w:num>
  <w:num w:numId="3">
    <w:abstractNumId w:val="0"/>
  </w:num>
  <w:num w:numId="4">
    <w:abstractNumId w:val="12"/>
  </w:num>
  <w:num w:numId="5">
    <w:abstractNumId w:val="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1"/>
  </w:num>
  <w:num w:numId="10">
    <w:abstractNumId w:val="4"/>
  </w:num>
  <w:num w:numId="11">
    <w:abstractNumId w:val="16"/>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431"/>
    <w:rsid w:val="00033499"/>
    <w:rsid w:val="000362AA"/>
    <w:rsid w:val="00045361"/>
    <w:rsid w:val="000B4890"/>
    <w:rsid w:val="000C67E6"/>
    <w:rsid w:val="000C78A1"/>
    <w:rsid w:val="001275D9"/>
    <w:rsid w:val="00140746"/>
    <w:rsid w:val="001B73E8"/>
    <w:rsid w:val="001D46FF"/>
    <w:rsid w:val="001D6A73"/>
    <w:rsid w:val="00290612"/>
    <w:rsid w:val="002A54A8"/>
    <w:rsid w:val="002E3185"/>
    <w:rsid w:val="002F7529"/>
    <w:rsid w:val="0031527D"/>
    <w:rsid w:val="00317202"/>
    <w:rsid w:val="003440BB"/>
    <w:rsid w:val="003754AB"/>
    <w:rsid w:val="00391838"/>
    <w:rsid w:val="003B4171"/>
    <w:rsid w:val="003D2327"/>
    <w:rsid w:val="003D7F17"/>
    <w:rsid w:val="00405A7F"/>
    <w:rsid w:val="00421849"/>
    <w:rsid w:val="00455053"/>
    <w:rsid w:val="004B2AF7"/>
    <w:rsid w:val="004F27DC"/>
    <w:rsid w:val="00505BE9"/>
    <w:rsid w:val="00531677"/>
    <w:rsid w:val="0054235E"/>
    <w:rsid w:val="005E4BA1"/>
    <w:rsid w:val="005F54BF"/>
    <w:rsid w:val="006C1748"/>
    <w:rsid w:val="006F338F"/>
    <w:rsid w:val="007129D8"/>
    <w:rsid w:val="00732DDB"/>
    <w:rsid w:val="0073434B"/>
    <w:rsid w:val="00737BB2"/>
    <w:rsid w:val="0074207E"/>
    <w:rsid w:val="0075301B"/>
    <w:rsid w:val="0077786E"/>
    <w:rsid w:val="007E33CC"/>
    <w:rsid w:val="007E68B2"/>
    <w:rsid w:val="00826831"/>
    <w:rsid w:val="00845F4B"/>
    <w:rsid w:val="0084680D"/>
    <w:rsid w:val="00847431"/>
    <w:rsid w:val="00870435"/>
    <w:rsid w:val="00934708"/>
    <w:rsid w:val="00954F15"/>
    <w:rsid w:val="009946C0"/>
    <w:rsid w:val="009F6594"/>
    <w:rsid w:val="00A16DC3"/>
    <w:rsid w:val="00A23AC4"/>
    <w:rsid w:val="00A31130"/>
    <w:rsid w:val="00A37751"/>
    <w:rsid w:val="00A74B5D"/>
    <w:rsid w:val="00AC7478"/>
    <w:rsid w:val="00AE5792"/>
    <w:rsid w:val="00B235CF"/>
    <w:rsid w:val="00B34B84"/>
    <w:rsid w:val="00B61EB0"/>
    <w:rsid w:val="00BC2950"/>
    <w:rsid w:val="00BD1A16"/>
    <w:rsid w:val="00BD365A"/>
    <w:rsid w:val="00BE0A01"/>
    <w:rsid w:val="00C003E6"/>
    <w:rsid w:val="00C51336"/>
    <w:rsid w:val="00C82904"/>
    <w:rsid w:val="00CC1E3E"/>
    <w:rsid w:val="00D04744"/>
    <w:rsid w:val="00D23B34"/>
    <w:rsid w:val="00D86B59"/>
    <w:rsid w:val="00DB5FAD"/>
    <w:rsid w:val="00DD178A"/>
    <w:rsid w:val="00DD747B"/>
    <w:rsid w:val="00E143D7"/>
    <w:rsid w:val="00E52769"/>
    <w:rsid w:val="00E565A3"/>
    <w:rsid w:val="00E56CF6"/>
    <w:rsid w:val="00E774F3"/>
    <w:rsid w:val="00EF2531"/>
    <w:rsid w:val="00EF74CD"/>
    <w:rsid w:val="00F57E04"/>
    <w:rsid w:val="00FD5FC6"/>
    <w:rsid w:val="00FE40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BECC9"/>
  <w15:chartTrackingRefBased/>
  <w15:docId w15:val="{18DED8A2-4413-43B2-8829-55EEBD2AC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B34B84"/>
    <w:rPr>
      <w:color w:val="0563C1" w:themeColor="hyperlink"/>
      <w:u w:val="single"/>
    </w:rPr>
  </w:style>
  <w:style w:type="paragraph" w:styleId="Balonteksts">
    <w:name w:val="Balloon Text"/>
    <w:basedOn w:val="Parasts"/>
    <w:link w:val="BalontekstsRakstz"/>
    <w:uiPriority w:val="99"/>
    <w:semiHidden/>
    <w:unhideWhenUsed/>
    <w:rsid w:val="00A23AC4"/>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23AC4"/>
    <w:rPr>
      <w:rFonts w:ascii="Segoe UI" w:hAnsi="Segoe UI" w:cs="Segoe UI"/>
      <w:sz w:val="18"/>
      <w:szCs w:val="18"/>
    </w:rPr>
  </w:style>
  <w:style w:type="paragraph" w:styleId="Sarakstarindkopa">
    <w:name w:val="List Paragraph"/>
    <w:basedOn w:val="Parasts"/>
    <w:uiPriority w:val="34"/>
    <w:qFormat/>
    <w:rsid w:val="00EF2531"/>
    <w:pPr>
      <w:ind w:left="720"/>
      <w:contextualSpacing/>
    </w:pPr>
  </w:style>
  <w:style w:type="paragraph" w:styleId="Kjene">
    <w:name w:val="footer"/>
    <w:basedOn w:val="Parasts"/>
    <w:link w:val="KjeneRakstz"/>
    <w:rsid w:val="00BC2950"/>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KjeneRakstz">
    <w:name w:val="Kājene Rakstz."/>
    <w:basedOn w:val="Noklusjumarindkopasfonts"/>
    <w:link w:val="Kjene"/>
    <w:rsid w:val="00BC2950"/>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lona.meksa@ludza.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ome@ludza.l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0CABB-9237-4D1F-A908-67A22C7CD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9</Pages>
  <Words>12900</Words>
  <Characters>7353</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marite</dc:creator>
  <cp:keywords/>
  <dc:description/>
  <cp:lastModifiedBy>Ilona</cp:lastModifiedBy>
  <cp:revision>50</cp:revision>
  <cp:lastPrinted>2018-01-05T11:02:00Z</cp:lastPrinted>
  <dcterms:created xsi:type="dcterms:W3CDTF">2018-01-04T15:02:00Z</dcterms:created>
  <dcterms:modified xsi:type="dcterms:W3CDTF">2018-02-05T08:18:00Z</dcterms:modified>
</cp:coreProperties>
</file>