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77D" w:rsidRPr="003C677D" w:rsidRDefault="003C677D" w:rsidP="003C677D">
      <w:pPr>
        <w:spacing w:before="100" w:beforeAutospacing="1" w:after="100" w:afterAutospacing="1"/>
        <w:outlineLvl w:val="2"/>
        <w:rPr>
          <w:b/>
          <w:bCs/>
          <w:sz w:val="36"/>
          <w:szCs w:val="36"/>
        </w:rPr>
      </w:pPr>
      <w:hyperlink r:id="rId5" w:tooltip="Vadītāja krēsls BOSS ECO 30" w:history="1">
        <w:r w:rsidRPr="003C677D">
          <w:rPr>
            <w:b/>
            <w:bCs/>
            <w:sz w:val="36"/>
            <w:szCs w:val="36"/>
            <w:u w:val="single"/>
          </w:rPr>
          <w:t>K</w:t>
        </w:r>
        <w:r w:rsidRPr="003C677D">
          <w:rPr>
            <w:b/>
            <w:bCs/>
            <w:sz w:val="36"/>
            <w:szCs w:val="36"/>
            <w:u w:val="single"/>
          </w:rPr>
          <w:t>rēsls BOSS ECO 30</w:t>
        </w:r>
      </w:hyperlink>
      <w:r w:rsidRPr="003C677D">
        <w:rPr>
          <w:b/>
          <w:bCs/>
          <w:sz w:val="36"/>
          <w:szCs w:val="36"/>
        </w:rPr>
        <w:t xml:space="preserve"> </w:t>
      </w:r>
    </w:p>
    <w:p w:rsidR="003C677D" w:rsidRDefault="003C677D" w:rsidP="003C677D">
      <w:r>
        <w:rPr>
          <w:noProof/>
          <w:color w:val="0000FF"/>
          <w:lang w:val="en-US" w:eastAsia="en-US"/>
        </w:rPr>
        <w:drawing>
          <wp:inline distT="0" distB="0" distL="0" distR="0">
            <wp:extent cx="4432300" cy="3324225"/>
            <wp:effectExtent l="0" t="0" r="6350" b="9525"/>
            <wp:docPr id="1" name="Picture 1" descr="Vadītāja krēsls BOSS ECO 3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dītāja krēsls BOSS ECO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77D" w:rsidRPr="00666BBF" w:rsidRDefault="003C677D" w:rsidP="003C677D">
      <w:bookmarkStart w:id="0" w:name="_GoBack"/>
      <w:bookmarkEnd w:id="0"/>
    </w:p>
    <w:p w:rsidR="003C677D" w:rsidRPr="00666BBF" w:rsidRDefault="003C677D" w:rsidP="003C677D">
      <w:r>
        <w:t>K</w:t>
      </w:r>
      <w:r w:rsidRPr="00666BBF">
        <w:t>rēsls ar ērtu sēdekli un atzveltni, ir aprīkots ar šūpošanas mehānismu. Krēslam ir regulējas augstums. Tapsējums ir izgatavots no augstas kvalitātes ādas imitācijas. </w:t>
      </w:r>
    </w:p>
    <w:p w:rsidR="003C677D" w:rsidRPr="00666BBF" w:rsidRDefault="003C677D" w:rsidP="003C677D"/>
    <w:p w:rsidR="002C7501" w:rsidRDefault="002C7501"/>
    <w:sectPr w:rsidR="002C7501" w:rsidSect="00745496">
      <w:pgSz w:w="11906" w:h="16838"/>
      <w:pgMar w:top="1440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7D"/>
    <w:rsid w:val="0017229D"/>
    <w:rsid w:val="002C7501"/>
    <w:rsid w:val="003C677D"/>
    <w:rsid w:val="005E78B4"/>
    <w:rsid w:val="00D3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7D"/>
    <w:rPr>
      <w:rFonts w:ascii="Tahoma" w:eastAsia="Times New Roman" w:hAnsi="Tahoma" w:cs="Tahoma"/>
      <w:sz w:val="16"/>
      <w:szCs w:val="1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7D"/>
    <w:rPr>
      <w:rFonts w:ascii="Tahoma" w:eastAsia="Times New Roman" w:hAnsi="Tahoma" w:cs="Tahoma"/>
      <w:sz w:val="16"/>
      <w:szCs w:val="1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l-bizness.lv/lv/produkcija/category/product/27-stulya-dlya-personala-i-posetiteley/1541-stul-dlya-rukovoditelya-boss-eco-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Unknown Organization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1</cp:revision>
  <dcterms:created xsi:type="dcterms:W3CDTF">2018-04-11T09:27:00Z</dcterms:created>
  <dcterms:modified xsi:type="dcterms:W3CDTF">2018-04-11T09:28:00Z</dcterms:modified>
</cp:coreProperties>
</file>