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DFF" w:rsidRPr="00FD4DFF" w:rsidRDefault="00D97FA4" w:rsidP="00D97FA4">
      <w:pPr>
        <w:autoSpaceDE w:val="0"/>
        <w:autoSpaceDN w:val="0"/>
        <w:adjustRightInd w:val="0"/>
        <w:spacing w:after="0" w:line="240" w:lineRule="auto"/>
        <w:jc w:val="center"/>
        <w:rPr>
          <w:rFonts w:ascii="Times New Roman" w:eastAsia="Times New Roman" w:hAnsi="Times New Roman" w:cs="Times New Roman"/>
          <w:b/>
          <w:bCs/>
          <w:sz w:val="24"/>
          <w:szCs w:val="24"/>
          <w:lang w:val="lv-LV"/>
        </w:rPr>
      </w:pPr>
      <w:r w:rsidRPr="00FE611E">
        <w:rPr>
          <w:rFonts w:ascii="Cambria,Bold" w:hAnsi="Cambria,Bold"/>
          <w:b/>
          <w:noProof/>
          <w:sz w:val="28"/>
          <w:lang w:val="ru-RU" w:eastAsia="ru-RU"/>
        </w:rPr>
        <w:drawing>
          <wp:inline distT="0" distB="0" distL="0" distR="0" wp14:anchorId="3E6934DB" wp14:editId="651D7A44">
            <wp:extent cx="4010025" cy="828675"/>
            <wp:effectExtent l="0" t="0" r="9525" b="9525"/>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rsidR="00155AA5" w:rsidRPr="00684204" w:rsidRDefault="00155AA5" w:rsidP="00155AA5">
      <w:pPr>
        <w:tabs>
          <w:tab w:val="left" w:pos="5670"/>
          <w:tab w:val="right" w:pos="8306"/>
        </w:tabs>
        <w:spacing w:after="0" w:line="240" w:lineRule="auto"/>
        <w:jc w:val="right"/>
        <w:rPr>
          <w:rFonts w:ascii="Times New Roman" w:eastAsia="Times New Roman" w:hAnsi="Times New Roman" w:cs="Times New Roman"/>
          <w:b/>
          <w:bCs/>
          <w:sz w:val="24"/>
          <w:szCs w:val="24"/>
          <w:lang w:val="lv-LV"/>
        </w:rPr>
      </w:pPr>
      <w:r w:rsidRPr="00684204">
        <w:rPr>
          <w:rFonts w:ascii="Times New Roman" w:eastAsia="Times New Roman" w:hAnsi="Times New Roman" w:cs="Times New Roman"/>
          <w:b/>
          <w:bCs/>
          <w:sz w:val="24"/>
          <w:szCs w:val="24"/>
          <w:lang w:val="lv-LV"/>
        </w:rPr>
        <w:t xml:space="preserve">                                            APSTIPRINĀTA</w:t>
      </w:r>
    </w:p>
    <w:p w:rsidR="00155AA5" w:rsidRPr="00684204" w:rsidRDefault="00155AA5" w:rsidP="00155AA5">
      <w:pPr>
        <w:tabs>
          <w:tab w:val="left" w:pos="5670"/>
        </w:tabs>
        <w:spacing w:after="0" w:line="240" w:lineRule="auto"/>
        <w:jc w:val="right"/>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Iepirkuma komisijas</w:t>
      </w:r>
    </w:p>
    <w:p w:rsidR="00155AA5" w:rsidRPr="00684204" w:rsidRDefault="00155AA5" w:rsidP="00155AA5">
      <w:pPr>
        <w:tabs>
          <w:tab w:val="left" w:pos="5670"/>
        </w:tabs>
        <w:spacing w:after="0" w:line="240" w:lineRule="auto"/>
        <w:jc w:val="right"/>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201</w:t>
      </w:r>
      <w:r w:rsidR="00822CA6">
        <w:rPr>
          <w:rFonts w:ascii="Times New Roman" w:eastAsia="Times New Roman" w:hAnsi="Times New Roman" w:cs="Times New Roman"/>
          <w:sz w:val="24"/>
          <w:szCs w:val="24"/>
          <w:lang w:val="lv-LV"/>
        </w:rPr>
        <w:t>8</w:t>
      </w:r>
      <w:r w:rsidRPr="00684204">
        <w:rPr>
          <w:rFonts w:ascii="Times New Roman" w:eastAsia="Times New Roman" w:hAnsi="Times New Roman" w:cs="Times New Roman"/>
          <w:sz w:val="24"/>
          <w:szCs w:val="24"/>
          <w:lang w:val="lv-LV"/>
        </w:rPr>
        <w:t xml:space="preserve">.gada </w:t>
      </w:r>
      <w:r w:rsidR="00822CA6">
        <w:rPr>
          <w:rFonts w:ascii="Times New Roman" w:eastAsia="Times New Roman" w:hAnsi="Times New Roman" w:cs="Times New Roman"/>
          <w:sz w:val="24"/>
          <w:szCs w:val="24"/>
          <w:lang w:val="lv-LV"/>
        </w:rPr>
        <w:t>04</w:t>
      </w:r>
      <w:r w:rsidRPr="00684204">
        <w:rPr>
          <w:rFonts w:ascii="Times New Roman" w:eastAsia="Times New Roman" w:hAnsi="Times New Roman" w:cs="Times New Roman"/>
          <w:sz w:val="24"/>
          <w:szCs w:val="24"/>
          <w:lang w:val="lv-LV"/>
        </w:rPr>
        <w:t>.</w:t>
      </w:r>
      <w:r w:rsidR="00822CA6">
        <w:rPr>
          <w:rFonts w:ascii="Times New Roman" w:eastAsia="Times New Roman" w:hAnsi="Times New Roman" w:cs="Times New Roman"/>
          <w:sz w:val="24"/>
          <w:szCs w:val="24"/>
          <w:lang w:val="lv-LV"/>
        </w:rPr>
        <w:t>jūnija</w:t>
      </w:r>
      <w:r w:rsidRPr="00684204">
        <w:rPr>
          <w:rFonts w:ascii="Times New Roman" w:eastAsia="Times New Roman" w:hAnsi="Times New Roman" w:cs="Times New Roman"/>
          <w:sz w:val="24"/>
          <w:szCs w:val="24"/>
          <w:lang w:val="lv-LV"/>
        </w:rPr>
        <w:t xml:space="preserve"> sēdē</w:t>
      </w:r>
    </w:p>
    <w:p w:rsidR="00155AA5" w:rsidRPr="00684204" w:rsidRDefault="00155AA5" w:rsidP="00155AA5">
      <w:pPr>
        <w:tabs>
          <w:tab w:val="left" w:pos="5670"/>
        </w:tabs>
        <w:spacing w:after="0" w:line="240" w:lineRule="auto"/>
        <w:jc w:val="right"/>
        <w:rPr>
          <w:rFonts w:ascii="Times New Roman" w:eastAsia="Times New Roman" w:hAnsi="Times New Roman" w:cs="Times New Roman"/>
          <w:b/>
          <w:bCs/>
          <w:sz w:val="24"/>
          <w:szCs w:val="24"/>
          <w:lang w:val="lv-LV"/>
        </w:rPr>
      </w:pPr>
      <w:r w:rsidRPr="00684204">
        <w:rPr>
          <w:rFonts w:ascii="Times New Roman" w:eastAsia="Times New Roman" w:hAnsi="Times New Roman" w:cs="Times New Roman"/>
          <w:sz w:val="24"/>
          <w:szCs w:val="24"/>
          <w:lang w:val="lv-LV"/>
        </w:rPr>
        <w:t xml:space="preserve">                                                                                          (protokols Nr. 1/</w:t>
      </w:r>
      <w:r w:rsidR="005872D1">
        <w:rPr>
          <w:rFonts w:ascii="Times New Roman" w:eastAsia="Times New Roman" w:hAnsi="Times New Roman" w:cs="Times New Roman"/>
          <w:sz w:val="24"/>
          <w:szCs w:val="24"/>
          <w:lang w:val="lv-LV"/>
        </w:rPr>
        <w:t>24</w:t>
      </w:r>
      <w:bookmarkStart w:id="0" w:name="_GoBack"/>
      <w:bookmarkEnd w:id="0"/>
      <w:r w:rsidRPr="00684204">
        <w:rPr>
          <w:rFonts w:ascii="Times New Roman" w:eastAsia="Times New Roman" w:hAnsi="Times New Roman" w:cs="Times New Roman"/>
          <w:sz w:val="24"/>
          <w:szCs w:val="24"/>
          <w:lang w:val="lv-LV"/>
        </w:rPr>
        <w:t>)</w:t>
      </w:r>
    </w:p>
    <w:p w:rsidR="00FD4DFF" w:rsidRPr="00FD4DFF" w:rsidRDefault="00FD4DFF" w:rsidP="00FD4DFF">
      <w:pPr>
        <w:autoSpaceDE w:val="0"/>
        <w:autoSpaceDN w:val="0"/>
        <w:adjustRightInd w:val="0"/>
        <w:spacing w:after="0" w:line="240" w:lineRule="auto"/>
        <w:jc w:val="right"/>
        <w:rPr>
          <w:rFonts w:ascii="Times New Roman" w:eastAsia="Times New Roman" w:hAnsi="Times New Roman" w:cs="Times New Roman"/>
          <w:color w:val="000000"/>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bCs/>
          <w:sz w:val="36"/>
          <w:szCs w:val="36"/>
          <w:lang w:val="lv-LV"/>
        </w:rPr>
      </w:pPr>
      <w:r w:rsidRPr="00FD4DFF">
        <w:rPr>
          <w:rFonts w:ascii="Times New Roman" w:eastAsia="Times New Roman" w:hAnsi="Times New Roman" w:cs="Times New Roman"/>
          <w:bCs/>
          <w:sz w:val="36"/>
          <w:szCs w:val="36"/>
          <w:lang w:val="lv-LV"/>
        </w:rPr>
        <w:t>Ludzas novada pašvaldība</w:t>
      </w:r>
    </w:p>
    <w:p w:rsidR="00FD4DFF" w:rsidRPr="00FD4DFF" w:rsidRDefault="00FD4DFF" w:rsidP="00FD4DFF">
      <w:pPr>
        <w:spacing w:after="0" w:line="240" w:lineRule="auto"/>
        <w:jc w:val="center"/>
        <w:rPr>
          <w:rFonts w:ascii="Times New Roman" w:eastAsia="Times New Roman" w:hAnsi="Times New Roman" w:cs="Times New Roman"/>
          <w:b/>
          <w:bCs/>
          <w:sz w:val="36"/>
          <w:szCs w:val="36"/>
          <w:lang w:val="lv-LV"/>
        </w:rPr>
      </w:pPr>
    </w:p>
    <w:p w:rsidR="00FD4DFF" w:rsidRPr="00FD4DFF" w:rsidRDefault="00FD4DFF" w:rsidP="00FD4DFF">
      <w:pPr>
        <w:spacing w:after="0" w:line="240" w:lineRule="auto"/>
        <w:jc w:val="center"/>
        <w:rPr>
          <w:rFonts w:ascii="Times New Roman" w:eastAsia="Times New Roman" w:hAnsi="Times New Roman" w:cs="Times New Roman"/>
          <w:b/>
          <w:bCs/>
          <w:sz w:val="52"/>
          <w:szCs w:val="52"/>
          <w:lang w:val="lv-LV"/>
        </w:rPr>
      </w:pPr>
      <w:r w:rsidRPr="00FD4DFF">
        <w:rPr>
          <w:rFonts w:ascii="Times New Roman" w:eastAsia="Times New Roman" w:hAnsi="Times New Roman" w:cs="Times New Roman"/>
          <w:b/>
          <w:bCs/>
          <w:sz w:val="52"/>
          <w:szCs w:val="52"/>
          <w:lang w:val="lv-LV"/>
        </w:rPr>
        <w:t>IEPIRKUMA</w:t>
      </w:r>
    </w:p>
    <w:p w:rsidR="00FD4DFF" w:rsidRPr="00FD4DFF" w:rsidRDefault="00FD4DFF" w:rsidP="00FD4DFF">
      <w:pPr>
        <w:spacing w:after="0" w:line="240" w:lineRule="auto"/>
        <w:jc w:val="center"/>
        <w:rPr>
          <w:rFonts w:ascii="Times New Roman" w:eastAsia="Times New Roman" w:hAnsi="Times New Roman" w:cs="Times New Roman"/>
          <w:b/>
          <w:bCs/>
          <w:sz w:val="24"/>
          <w:szCs w:val="24"/>
          <w:lang w:val="lv-LV"/>
        </w:rPr>
      </w:pPr>
    </w:p>
    <w:p w:rsidR="00FD4DFF" w:rsidRPr="00FD4DFF" w:rsidRDefault="00FD4DFF" w:rsidP="00FD4DFF">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36"/>
          <w:szCs w:val="36"/>
          <w:lang w:val="lv-LV" w:eastAsia="lv-LV"/>
        </w:rPr>
      </w:pPr>
      <w:bookmarkStart w:id="1" w:name="OLE_LINK2"/>
      <w:bookmarkStart w:id="2" w:name="OLE_LINK1"/>
    </w:p>
    <w:p w:rsidR="00155AA5" w:rsidRDefault="00822CA6" w:rsidP="00FD4DFF">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40"/>
          <w:szCs w:val="40"/>
          <w:lang w:val="lv-LV" w:eastAsia="lv-LV"/>
        </w:rPr>
      </w:pPr>
      <w:r>
        <w:rPr>
          <w:rFonts w:ascii="Times New Roman" w:eastAsia="Times New Roman" w:hAnsi="Times New Roman" w:cs="Times New Roman"/>
          <w:b/>
          <w:sz w:val="40"/>
          <w:szCs w:val="40"/>
          <w:lang w:val="lv-LV" w:eastAsia="lv-LV"/>
        </w:rPr>
        <w:t>“</w:t>
      </w:r>
      <w:r w:rsidR="00155AA5" w:rsidRPr="00155AA5">
        <w:rPr>
          <w:rFonts w:ascii="Times New Roman" w:eastAsia="Times New Roman" w:hAnsi="Times New Roman" w:cs="Times New Roman"/>
          <w:b/>
          <w:sz w:val="40"/>
          <w:szCs w:val="40"/>
          <w:lang w:val="lv-LV" w:eastAsia="lv-LV"/>
        </w:rPr>
        <w:t xml:space="preserve">Būvuzraudzības pakalpojumu nodrošināšana </w:t>
      </w:r>
    </w:p>
    <w:p w:rsidR="00FD4DFF" w:rsidRPr="00155AA5" w:rsidRDefault="00155AA5" w:rsidP="00FD4DFF">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40"/>
          <w:szCs w:val="40"/>
          <w:lang w:val="lv-LV" w:eastAsia="lv-LV"/>
          <w14:shadow w14:blurRad="50800" w14:dist="38100" w14:dir="2700000" w14:sx="100000" w14:sy="100000" w14:kx="0" w14:ky="0" w14:algn="tl">
            <w14:srgbClr w14:val="000000">
              <w14:alpha w14:val="60000"/>
            </w14:srgbClr>
          </w14:shadow>
        </w:rPr>
      </w:pPr>
      <w:r w:rsidRPr="00155AA5">
        <w:rPr>
          <w:rFonts w:ascii="Times New Roman" w:eastAsia="Times New Roman" w:hAnsi="Times New Roman" w:cs="Times New Roman"/>
          <w:b/>
          <w:sz w:val="40"/>
          <w:szCs w:val="40"/>
          <w:lang w:val="lv-LV" w:eastAsia="lv-LV"/>
        </w:rPr>
        <w:t>objektā “</w:t>
      </w:r>
      <w:r w:rsidR="00FD4DFF" w:rsidRPr="00155AA5">
        <w:rPr>
          <w:rFonts w:ascii="Times New Roman" w:eastAsia="Times New Roman" w:hAnsi="Times New Roman" w:cs="Times New Roman"/>
          <w:b/>
          <w:sz w:val="40"/>
          <w:szCs w:val="40"/>
          <w:lang w:val="lv-LV" w:eastAsia="lv-LV"/>
        </w:rPr>
        <w:t xml:space="preserve">Ludzas </w:t>
      </w:r>
      <w:r w:rsidR="00822CA6">
        <w:rPr>
          <w:rFonts w:ascii="Times New Roman" w:eastAsia="Times New Roman" w:hAnsi="Times New Roman" w:cs="Times New Roman"/>
          <w:b/>
          <w:sz w:val="40"/>
          <w:szCs w:val="40"/>
          <w:lang w:val="lv-LV" w:eastAsia="lv-LV"/>
        </w:rPr>
        <w:t>novada Pildas pamatskolas ēkas energoefektivitātes paaugstināšana</w:t>
      </w:r>
      <w:r w:rsidR="00FD4DFF" w:rsidRPr="00155AA5">
        <w:rPr>
          <w:rFonts w:ascii="Times New Roman" w:eastAsia="Times New Roman" w:hAnsi="Times New Roman" w:cs="Times New Roman"/>
          <w:b/>
          <w:sz w:val="40"/>
          <w:szCs w:val="40"/>
          <w:lang w:val="lv-LV" w:eastAsia="lv-LV"/>
        </w:rPr>
        <w:t>”</w:t>
      </w:r>
      <w:bookmarkEnd w:id="1"/>
      <w:bookmarkEnd w:id="2"/>
      <w:r w:rsidR="00822CA6">
        <w:rPr>
          <w:rFonts w:ascii="Times New Roman" w:eastAsia="Times New Roman" w:hAnsi="Times New Roman" w:cs="Times New Roman"/>
          <w:b/>
          <w:sz w:val="40"/>
          <w:szCs w:val="40"/>
          <w:lang w:val="lv-LV" w:eastAsia="lv-LV"/>
          <w14:shadow w14:blurRad="50800" w14:dist="38100" w14:dir="2700000" w14:sx="100000" w14:sy="100000" w14:kx="0" w14:ky="0" w14:algn="tl">
            <w14:srgbClr w14:val="000000">
              <w14:alpha w14:val="60000"/>
            </w14:srgbClr>
          </w14:shadow>
        </w:rPr>
        <w:t>”</w:t>
      </w: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sz w:val="24"/>
          <w:szCs w:val="24"/>
          <w:lang w:val="lv-LV"/>
        </w:rPr>
      </w:pPr>
    </w:p>
    <w:p w:rsidR="00155AA5" w:rsidRPr="00684204" w:rsidRDefault="00155AA5" w:rsidP="00155AA5">
      <w:pPr>
        <w:spacing w:after="120" w:line="240" w:lineRule="auto"/>
        <w:jc w:val="center"/>
        <w:rPr>
          <w:rFonts w:ascii="Times New Roman" w:eastAsia="Times New Roman" w:hAnsi="Times New Roman" w:cs="Times New Roman"/>
          <w:sz w:val="36"/>
          <w:szCs w:val="36"/>
          <w:lang w:val="lv-LV"/>
        </w:rPr>
      </w:pPr>
      <w:r w:rsidRPr="00684204">
        <w:rPr>
          <w:rFonts w:ascii="Times New Roman" w:eastAsia="Times New Roman" w:hAnsi="Times New Roman" w:cs="Times New Roman"/>
          <w:sz w:val="36"/>
          <w:szCs w:val="36"/>
          <w:lang w:val="lv-LV"/>
        </w:rPr>
        <w:t xml:space="preserve"> (iepirkuma identifikācijas numurs –</w:t>
      </w:r>
      <w:r w:rsidRPr="00684204">
        <w:rPr>
          <w:rFonts w:ascii="Times New Roman" w:eastAsia="Times New Roman" w:hAnsi="Times New Roman" w:cs="Times New Roman"/>
          <w:b/>
          <w:sz w:val="36"/>
          <w:szCs w:val="36"/>
          <w:lang w:val="lv-LV"/>
        </w:rPr>
        <w:t xml:space="preserve"> LNP 201</w:t>
      </w:r>
      <w:r w:rsidR="00234839">
        <w:rPr>
          <w:rFonts w:ascii="Times New Roman" w:eastAsia="Times New Roman" w:hAnsi="Times New Roman" w:cs="Times New Roman"/>
          <w:b/>
          <w:sz w:val="36"/>
          <w:szCs w:val="36"/>
          <w:lang w:val="lv-LV"/>
        </w:rPr>
        <w:t>8</w:t>
      </w:r>
      <w:r w:rsidRPr="00684204">
        <w:rPr>
          <w:rFonts w:ascii="Times New Roman" w:eastAsia="Times New Roman" w:hAnsi="Times New Roman" w:cs="Times New Roman"/>
          <w:b/>
          <w:sz w:val="36"/>
          <w:szCs w:val="36"/>
          <w:lang w:val="lv-LV"/>
        </w:rPr>
        <w:t>/</w:t>
      </w:r>
      <w:r w:rsidR="00822CA6">
        <w:rPr>
          <w:rFonts w:ascii="Times New Roman" w:eastAsia="Times New Roman" w:hAnsi="Times New Roman" w:cs="Times New Roman"/>
          <w:b/>
          <w:sz w:val="36"/>
          <w:szCs w:val="36"/>
          <w:lang w:val="lv-LV"/>
        </w:rPr>
        <w:t>24</w:t>
      </w:r>
      <w:r w:rsidRPr="00684204">
        <w:rPr>
          <w:rFonts w:ascii="Times New Roman" w:eastAsia="Times New Roman" w:hAnsi="Times New Roman" w:cs="Times New Roman"/>
          <w:sz w:val="36"/>
          <w:szCs w:val="36"/>
          <w:lang w:val="lv-LV"/>
        </w:rPr>
        <w:t>)</w:t>
      </w: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822CA6" w:rsidP="00FD4DFF">
      <w:pPr>
        <w:spacing w:after="0" w:line="240" w:lineRule="auto"/>
        <w:jc w:val="center"/>
        <w:rPr>
          <w:rFonts w:ascii="Times New Roman" w:eastAsia="Times New Roman" w:hAnsi="Times New Roman" w:cs="Times New Roman"/>
          <w:bCs/>
          <w:sz w:val="72"/>
          <w:szCs w:val="56"/>
          <w:lang w:val="lv-LV"/>
        </w:rPr>
      </w:pPr>
      <w:r>
        <w:rPr>
          <w:rFonts w:ascii="Times New Roman" w:eastAsia="Times New Roman" w:hAnsi="Times New Roman" w:cs="Times New Roman"/>
          <w:bCs/>
          <w:sz w:val="72"/>
          <w:szCs w:val="56"/>
          <w:lang w:val="lv-LV"/>
        </w:rPr>
        <w:t>NOLIKUMS</w:t>
      </w: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D97FA4" w:rsidRDefault="00FD4DFF" w:rsidP="00D97FA4">
      <w:pPr>
        <w:spacing w:after="0" w:line="240" w:lineRule="auto"/>
        <w:jc w:val="center"/>
        <w:rPr>
          <w:rFonts w:ascii="Times New Roman" w:eastAsia="Times New Roman" w:hAnsi="Times New Roman" w:cs="Times New Roman"/>
          <w:sz w:val="28"/>
          <w:szCs w:val="28"/>
          <w:lang w:val="lv-LV"/>
        </w:rPr>
      </w:pPr>
      <w:r w:rsidRPr="00FD4DFF">
        <w:rPr>
          <w:rFonts w:ascii="Times New Roman" w:eastAsia="Times New Roman" w:hAnsi="Times New Roman" w:cs="Times New Roman"/>
          <w:sz w:val="28"/>
          <w:szCs w:val="28"/>
          <w:lang w:val="lv-LV"/>
        </w:rPr>
        <w:t>Ludza 201</w:t>
      </w:r>
      <w:bookmarkStart w:id="3" w:name="_Ref38341330"/>
      <w:bookmarkStart w:id="4" w:name="_Toc59334717"/>
      <w:bookmarkStart w:id="5" w:name="_Toc61422120"/>
      <w:r w:rsidR="00234839">
        <w:rPr>
          <w:rFonts w:ascii="Times New Roman" w:eastAsia="Times New Roman" w:hAnsi="Times New Roman" w:cs="Times New Roman"/>
          <w:sz w:val="28"/>
          <w:szCs w:val="28"/>
          <w:lang w:val="lv-LV"/>
        </w:rPr>
        <w:t>8</w:t>
      </w:r>
      <w:r w:rsidRPr="00FD4DFF">
        <w:rPr>
          <w:rFonts w:ascii="Times New Roman Bold" w:eastAsia="Times New Roman" w:hAnsi="Times New Roman Bold" w:cs="Times New Roman"/>
          <w:b/>
          <w:caps/>
          <w:sz w:val="36"/>
          <w:szCs w:val="36"/>
          <w:lang w:val="lv-LV"/>
        </w:rPr>
        <w:br w:type="page"/>
      </w:r>
      <w:r w:rsidRPr="00FD4DFF">
        <w:rPr>
          <w:rFonts w:ascii="Times New Roman" w:eastAsia="Times New Roman" w:hAnsi="Times New Roman" w:cs="Times New Roman"/>
          <w:b/>
          <w:caps/>
          <w:sz w:val="32"/>
          <w:szCs w:val="32"/>
          <w:lang w:val="lv-LV"/>
        </w:rPr>
        <w:lastRenderedPageBreak/>
        <w:t>Saturs</w:t>
      </w: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155AA5" w:rsidRPr="00684204" w:rsidRDefault="00155AA5" w:rsidP="00155AA5">
      <w:pPr>
        <w:spacing w:after="0" w:line="240" w:lineRule="auto"/>
        <w:rPr>
          <w:rFonts w:ascii="Times New Roman" w:eastAsia="Times New Roman" w:hAnsi="Times New Roman" w:cs="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155AA5" w:rsidRPr="00684204" w:rsidTr="00155AA5">
        <w:tc>
          <w:tcPr>
            <w:tcW w:w="528"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1.</w:t>
            </w:r>
          </w:p>
        </w:tc>
        <w:tc>
          <w:tcPr>
            <w:tcW w:w="788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Vispārīgā informācija</w:t>
            </w:r>
          </w:p>
        </w:tc>
        <w:tc>
          <w:tcPr>
            <w:tcW w:w="89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3</w:t>
            </w:r>
          </w:p>
        </w:tc>
      </w:tr>
      <w:tr w:rsidR="00155AA5" w:rsidRPr="00684204" w:rsidTr="00155AA5">
        <w:tc>
          <w:tcPr>
            <w:tcW w:w="528"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2.</w:t>
            </w:r>
          </w:p>
        </w:tc>
        <w:tc>
          <w:tcPr>
            <w:tcW w:w="788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Prasības pretendentiem</w:t>
            </w:r>
          </w:p>
        </w:tc>
        <w:tc>
          <w:tcPr>
            <w:tcW w:w="891" w:type="dxa"/>
            <w:hideMark/>
          </w:tcPr>
          <w:p w:rsidR="00155AA5" w:rsidRPr="00684204" w:rsidRDefault="00461A29" w:rsidP="00155AA5">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6</w:t>
            </w:r>
          </w:p>
        </w:tc>
      </w:tr>
      <w:tr w:rsidR="00155AA5" w:rsidRPr="00684204" w:rsidTr="00155AA5">
        <w:tc>
          <w:tcPr>
            <w:tcW w:w="528"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3.</w:t>
            </w:r>
          </w:p>
        </w:tc>
        <w:tc>
          <w:tcPr>
            <w:tcW w:w="7881" w:type="dxa"/>
            <w:hideMark/>
          </w:tcPr>
          <w:p w:rsidR="00155AA5" w:rsidRPr="00684204" w:rsidRDefault="00461A29" w:rsidP="00155AA5">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w:t>
            </w:r>
            <w:r w:rsidR="00155AA5" w:rsidRPr="00684204">
              <w:rPr>
                <w:rFonts w:ascii="Times New Roman" w:eastAsia="Times New Roman" w:hAnsi="Times New Roman" w:cs="Times New Roman"/>
                <w:sz w:val="24"/>
                <w:szCs w:val="24"/>
                <w:lang w:val="lv-LV"/>
              </w:rPr>
              <w:t>esniedzamie dokumenti</w:t>
            </w:r>
          </w:p>
        </w:tc>
        <w:tc>
          <w:tcPr>
            <w:tcW w:w="891" w:type="dxa"/>
            <w:hideMark/>
          </w:tcPr>
          <w:p w:rsidR="00155AA5" w:rsidRPr="00684204" w:rsidRDefault="00461A29" w:rsidP="00155AA5">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9</w:t>
            </w:r>
          </w:p>
        </w:tc>
      </w:tr>
      <w:tr w:rsidR="00155AA5" w:rsidRPr="00684204" w:rsidTr="00155AA5">
        <w:tc>
          <w:tcPr>
            <w:tcW w:w="528" w:type="dxa"/>
            <w:hideMark/>
          </w:tcPr>
          <w:p w:rsidR="00155AA5" w:rsidRPr="00684204" w:rsidRDefault="00461A29" w:rsidP="00155AA5">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00155AA5" w:rsidRPr="00684204">
              <w:rPr>
                <w:rFonts w:ascii="Times New Roman" w:eastAsia="Times New Roman" w:hAnsi="Times New Roman" w:cs="Times New Roman"/>
                <w:sz w:val="24"/>
                <w:szCs w:val="24"/>
                <w:lang w:val="lv-LV"/>
              </w:rPr>
              <w:t>.</w:t>
            </w:r>
          </w:p>
        </w:tc>
        <w:tc>
          <w:tcPr>
            <w:tcW w:w="7881" w:type="dxa"/>
            <w:hideMark/>
          </w:tcPr>
          <w:p w:rsidR="00155AA5" w:rsidRPr="00684204" w:rsidRDefault="00461A29" w:rsidP="00155AA5">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w:t>
            </w:r>
            <w:r w:rsidRPr="00461A29">
              <w:rPr>
                <w:rFonts w:ascii="Times New Roman" w:eastAsia="Times New Roman" w:hAnsi="Times New Roman" w:cs="Times New Roman"/>
                <w:sz w:val="24"/>
                <w:szCs w:val="24"/>
                <w:lang w:val="lv-LV"/>
              </w:rPr>
              <w:t>epirkumu komisija, tās darbība un piedāvājumu atvēršana</w:t>
            </w:r>
          </w:p>
        </w:tc>
        <w:tc>
          <w:tcPr>
            <w:tcW w:w="891" w:type="dxa"/>
            <w:hideMark/>
          </w:tcPr>
          <w:p w:rsidR="00155AA5" w:rsidRPr="00684204" w:rsidRDefault="00461A29" w:rsidP="00461A29">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10</w:t>
            </w:r>
          </w:p>
        </w:tc>
      </w:tr>
      <w:tr w:rsidR="00155AA5" w:rsidRPr="00684204" w:rsidTr="00155AA5">
        <w:tc>
          <w:tcPr>
            <w:tcW w:w="528" w:type="dxa"/>
            <w:hideMark/>
          </w:tcPr>
          <w:p w:rsidR="00155AA5" w:rsidRPr="00684204" w:rsidRDefault="00461A29" w:rsidP="00155AA5">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w:t>
            </w:r>
            <w:r w:rsidR="00155AA5" w:rsidRPr="00684204">
              <w:rPr>
                <w:rFonts w:ascii="Times New Roman" w:eastAsia="Times New Roman" w:hAnsi="Times New Roman" w:cs="Times New Roman"/>
                <w:sz w:val="24"/>
                <w:szCs w:val="24"/>
                <w:lang w:val="lv-LV"/>
              </w:rPr>
              <w:t>.</w:t>
            </w:r>
          </w:p>
        </w:tc>
        <w:tc>
          <w:tcPr>
            <w:tcW w:w="7881" w:type="dxa"/>
            <w:hideMark/>
          </w:tcPr>
          <w:p w:rsidR="00155AA5" w:rsidRPr="00684204" w:rsidRDefault="00461A29" w:rsidP="00155AA5">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w:t>
            </w:r>
            <w:r w:rsidRPr="00461A29">
              <w:rPr>
                <w:rFonts w:ascii="Times New Roman" w:eastAsia="Times New Roman" w:hAnsi="Times New Roman" w:cs="Times New Roman"/>
                <w:sz w:val="24"/>
                <w:szCs w:val="24"/>
                <w:lang w:val="lv-LV"/>
              </w:rPr>
              <w:t>iedāvājumu vērtēšanas un izvēles kritēriji</w:t>
            </w:r>
          </w:p>
        </w:tc>
        <w:tc>
          <w:tcPr>
            <w:tcW w:w="891" w:type="dxa"/>
            <w:hideMark/>
          </w:tcPr>
          <w:p w:rsidR="00155AA5" w:rsidRPr="00684204" w:rsidRDefault="00461A29" w:rsidP="00155AA5">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11</w:t>
            </w:r>
          </w:p>
        </w:tc>
      </w:tr>
      <w:tr w:rsidR="00155AA5" w:rsidRPr="00684204" w:rsidTr="00155AA5">
        <w:tc>
          <w:tcPr>
            <w:tcW w:w="528" w:type="dxa"/>
            <w:hideMark/>
          </w:tcPr>
          <w:p w:rsidR="00155AA5" w:rsidRPr="00684204" w:rsidRDefault="00461A29" w:rsidP="00155AA5">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6</w:t>
            </w:r>
            <w:r w:rsidR="00155AA5" w:rsidRPr="00684204">
              <w:rPr>
                <w:rFonts w:ascii="Times New Roman" w:eastAsia="Times New Roman" w:hAnsi="Times New Roman" w:cs="Times New Roman"/>
                <w:sz w:val="24"/>
                <w:szCs w:val="24"/>
                <w:lang w:val="lv-LV"/>
              </w:rPr>
              <w:t>.</w:t>
            </w:r>
          </w:p>
        </w:tc>
        <w:tc>
          <w:tcPr>
            <w:tcW w:w="788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Iepirkuma komisijas tiesības un pienākumi</w:t>
            </w:r>
          </w:p>
        </w:tc>
        <w:tc>
          <w:tcPr>
            <w:tcW w:w="891" w:type="dxa"/>
            <w:hideMark/>
          </w:tcPr>
          <w:p w:rsidR="00155AA5" w:rsidRPr="00684204" w:rsidRDefault="00461A29" w:rsidP="00461A29">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11</w:t>
            </w:r>
          </w:p>
        </w:tc>
      </w:tr>
      <w:tr w:rsidR="00155AA5" w:rsidRPr="00684204" w:rsidTr="00155AA5">
        <w:trPr>
          <w:trHeight w:val="134"/>
        </w:trPr>
        <w:tc>
          <w:tcPr>
            <w:tcW w:w="528" w:type="dxa"/>
            <w:hideMark/>
          </w:tcPr>
          <w:p w:rsidR="00155AA5" w:rsidRPr="00684204" w:rsidRDefault="00461A29" w:rsidP="00155AA5">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7</w:t>
            </w:r>
            <w:r w:rsidR="00155AA5" w:rsidRPr="00684204">
              <w:rPr>
                <w:rFonts w:ascii="Times New Roman" w:eastAsia="Times New Roman" w:hAnsi="Times New Roman" w:cs="Times New Roman"/>
                <w:sz w:val="24"/>
                <w:szCs w:val="24"/>
                <w:lang w:val="lv-LV"/>
              </w:rPr>
              <w:t>.</w:t>
            </w:r>
          </w:p>
        </w:tc>
        <w:tc>
          <w:tcPr>
            <w:tcW w:w="788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Pretendenta tiesības un pienākumi</w:t>
            </w:r>
          </w:p>
        </w:tc>
        <w:tc>
          <w:tcPr>
            <w:tcW w:w="891" w:type="dxa"/>
            <w:hideMark/>
          </w:tcPr>
          <w:p w:rsidR="00155AA5" w:rsidRPr="00684204" w:rsidRDefault="00461A29" w:rsidP="00155AA5">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12</w:t>
            </w:r>
          </w:p>
        </w:tc>
      </w:tr>
      <w:tr w:rsidR="00155AA5" w:rsidRPr="00684204" w:rsidTr="00155AA5">
        <w:trPr>
          <w:trHeight w:val="80"/>
        </w:trPr>
        <w:tc>
          <w:tcPr>
            <w:tcW w:w="528"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9.</w:t>
            </w:r>
          </w:p>
        </w:tc>
        <w:tc>
          <w:tcPr>
            <w:tcW w:w="7881" w:type="dxa"/>
            <w:hideMark/>
          </w:tcPr>
          <w:p w:rsidR="00155AA5" w:rsidRPr="00684204" w:rsidRDefault="00EB2B77" w:rsidP="00EB2B77">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Nolikuma</w:t>
            </w:r>
            <w:r w:rsidR="00155AA5" w:rsidRPr="00684204">
              <w:rPr>
                <w:rFonts w:ascii="Times New Roman" w:eastAsia="Times New Roman" w:hAnsi="Times New Roman" w:cs="Times New Roman"/>
                <w:sz w:val="24"/>
                <w:szCs w:val="24"/>
                <w:lang w:val="lv-LV"/>
              </w:rPr>
              <w:t xml:space="preserve"> pielikumi:</w:t>
            </w:r>
          </w:p>
        </w:tc>
        <w:tc>
          <w:tcPr>
            <w:tcW w:w="891" w:type="dxa"/>
            <w:hideMark/>
          </w:tcPr>
          <w:p w:rsidR="00155AA5" w:rsidRPr="00684204" w:rsidRDefault="00155AA5" w:rsidP="00461A29">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1</w:t>
            </w:r>
            <w:r w:rsidR="00461A29">
              <w:rPr>
                <w:rFonts w:ascii="Times New Roman" w:eastAsia="Times New Roman" w:hAnsi="Times New Roman" w:cs="Times New Roman"/>
                <w:sz w:val="24"/>
                <w:szCs w:val="24"/>
                <w:lang w:val="lv-LV"/>
              </w:rPr>
              <w:t>2</w:t>
            </w:r>
          </w:p>
        </w:tc>
      </w:tr>
    </w:tbl>
    <w:p w:rsidR="00FD4DFF" w:rsidRPr="00FD4DFF" w:rsidRDefault="00FD4DFF" w:rsidP="00FD4DFF">
      <w:pPr>
        <w:spacing w:after="0" w:line="240" w:lineRule="auto"/>
        <w:jc w:val="both"/>
        <w:rPr>
          <w:rFonts w:ascii="Times New Roman" w:eastAsia="Calibri" w:hAnsi="Times New Roman" w:cs="Times New Roman"/>
          <w:sz w:val="24"/>
          <w:lang w:val="lv-LV"/>
        </w:rPr>
      </w:pPr>
    </w:p>
    <w:p w:rsidR="00FD4DFF" w:rsidRPr="00FD4DFF" w:rsidRDefault="00FD4DFF" w:rsidP="00FD4DFF">
      <w:pPr>
        <w:spacing w:after="0" w:line="276" w:lineRule="auto"/>
        <w:jc w:val="both"/>
        <w:rPr>
          <w:rFonts w:ascii="Times New Roman" w:eastAsia="Times New Roman" w:hAnsi="Times New Roman" w:cs="Times New Roman"/>
          <w:sz w:val="24"/>
          <w:szCs w:val="24"/>
          <w:lang w:val="lv-LV"/>
        </w:rPr>
      </w:pPr>
    </w:p>
    <w:p w:rsidR="00FD4DFF" w:rsidRPr="00FD4DFF" w:rsidRDefault="00FD4DFF" w:rsidP="00FD4DFF">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pielikums – </w:t>
      </w:r>
      <w:smartTag w:uri="schemas-tilde-lv/tildestengine" w:element="veidnes">
        <w:smartTagPr>
          <w:attr w:name="id" w:val="-1"/>
          <w:attr w:name="baseform" w:val="Pieteikums"/>
          <w:attr w:name="text" w:val="Pieteikums"/>
        </w:smartTagPr>
        <w:r w:rsidRPr="00FD4DFF">
          <w:rPr>
            <w:rFonts w:ascii="Times New Roman" w:eastAsia="Times New Roman" w:hAnsi="Times New Roman" w:cs="Times New Roman"/>
            <w:sz w:val="24"/>
            <w:szCs w:val="24"/>
            <w:lang w:val="lv-LV"/>
          </w:rPr>
          <w:t>Pieteikums</w:t>
        </w:r>
      </w:smartTag>
      <w:r w:rsidRPr="00FD4DFF">
        <w:rPr>
          <w:rFonts w:ascii="Times New Roman" w:eastAsia="Times New Roman" w:hAnsi="Times New Roman" w:cs="Times New Roman"/>
          <w:sz w:val="24"/>
          <w:szCs w:val="24"/>
          <w:lang w:val="lv-LV"/>
        </w:rPr>
        <w:t xml:space="preserve"> dalībai iepirkumā</w:t>
      </w:r>
    </w:p>
    <w:p w:rsidR="00FD4DFF" w:rsidRPr="00FD4DFF" w:rsidRDefault="00FD4DFF" w:rsidP="00FD4DFF">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pielikums – Informācija par pretendentu</w:t>
      </w:r>
    </w:p>
    <w:p w:rsidR="00FD4DFF" w:rsidRPr="00FD4DFF" w:rsidRDefault="00FD4DFF" w:rsidP="00FD4DFF">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pielikums – Tehniskās specifikācijas</w:t>
      </w:r>
    </w:p>
    <w:p w:rsidR="00FD4DFF" w:rsidRPr="00FD4DFF" w:rsidRDefault="00FD4DFF" w:rsidP="00FD4DFF">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pielikums – Tehniskais piedāvājums </w:t>
      </w:r>
    </w:p>
    <w:p w:rsidR="00FD4DFF" w:rsidRPr="00FD4DFF" w:rsidRDefault="00FD4DFF" w:rsidP="00FD4DFF">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pielikums – Finanšu piedāvājums </w:t>
      </w:r>
    </w:p>
    <w:p w:rsidR="00FD4DFF" w:rsidRPr="009B306B" w:rsidRDefault="00FD4DFF" w:rsidP="00FD4DFF">
      <w:pPr>
        <w:keepNext/>
        <w:spacing w:after="0" w:line="240" w:lineRule="auto"/>
        <w:jc w:val="center"/>
        <w:outlineLvl w:val="0"/>
        <w:rPr>
          <w:rFonts w:ascii="Times New Roman" w:eastAsia="Times New Roman" w:hAnsi="Times New Roman" w:cs="Times New Roman"/>
          <w:b/>
          <w:bCs/>
          <w:color w:val="000000"/>
          <w:kern w:val="32"/>
          <w:sz w:val="24"/>
          <w:szCs w:val="24"/>
          <w:lang w:val="lv-LV" w:eastAsia="x-none"/>
        </w:rPr>
      </w:pPr>
      <w:r w:rsidRPr="00FD4DFF">
        <w:rPr>
          <w:rFonts w:ascii="Times New Roman" w:eastAsia="Times New Roman" w:hAnsi="Times New Roman" w:cs="Times New Roman"/>
          <w:b/>
          <w:bCs/>
          <w:color w:val="000000"/>
          <w:kern w:val="32"/>
          <w:sz w:val="24"/>
          <w:szCs w:val="24"/>
          <w:lang w:val="lv-LV" w:eastAsia="x-none"/>
        </w:rPr>
        <w:br w:type="page"/>
      </w:r>
      <w:bookmarkStart w:id="6" w:name="_Toc345972323"/>
      <w:bookmarkStart w:id="7" w:name="_Toc357430593"/>
      <w:bookmarkStart w:id="8" w:name="_Toc357431057"/>
      <w:bookmarkStart w:id="9" w:name="_Toc357431759"/>
      <w:bookmarkStart w:id="10" w:name="_Toc357431909"/>
      <w:bookmarkStart w:id="11" w:name="_Toc382233810"/>
      <w:r w:rsidRPr="00FD4DFF">
        <w:rPr>
          <w:rFonts w:ascii="Times New Roman" w:eastAsia="Times New Roman" w:hAnsi="Times New Roman" w:cs="Times New Roman"/>
          <w:b/>
          <w:bCs/>
          <w:color w:val="000000"/>
          <w:kern w:val="32"/>
          <w:sz w:val="24"/>
          <w:szCs w:val="24"/>
          <w:lang w:val="lv-LV" w:eastAsia="x-none"/>
        </w:rPr>
        <w:lastRenderedPageBreak/>
        <w:t>1</w:t>
      </w:r>
      <w:r w:rsidRPr="00FD4DFF">
        <w:rPr>
          <w:rFonts w:ascii="Times New Roman Bold" w:eastAsia="Times New Roman" w:hAnsi="Times New Roman Bold" w:cs="Times New Roman"/>
          <w:b/>
          <w:bCs/>
          <w:caps/>
          <w:color w:val="000000"/>
          <w:kern w:val="32"/>
          <w:sz w:val="24"/>
          <w:szCs w:val="24"/>
          <w:lang w:val="lv-LV" w:eastAsia="x-none"/>
        </w:rPr>
        <w:t xml:space="preserve">. </w:t>
      </w:r>
      <w:r w:rsidRPr="009B306B">
        <w:rPr>
          <w:rFonts w:ascii="Times New Roman" w:eastAsia="Times New Roman" w:hAnsi="Times New Roman" w:cs="Times New Roman"/>
          <w:b/>
          <w:bCs/>
          <w:caps/>
          <w:color w:val="000000"/>
          <w:kern w:val="32"/>
          <w:sz w:val="24"/>
          <w:szCs w:val="24"/>
          <w:lang w:val="lv-LV" w:eastAsia="x-none"/>
        </w:rPr>
        <w:t>Vispārīgā informācija</w:t>
      </w:r>
      <w:bookmarkEnd w:id="3"/>
      <w:bookmarkEnd w:id="4"/>
      <w:bookmarkEnd w:id="5"/>
      <w:bookmarkEnd w:id="6"/>
      <w:bookmarkEnd w:id="7"/>
      <w:bookmarkEnd w:id="8"/>
      <w:bookmarkEnd w:id="9"/>
      <w:bookmarkEnd w:id="10"/>
      <w:bookmarkEnd w:id="11"/>
    </w:p>
    <w:p w:rsidR="00FD4DFF" w:rsidRPr="00FD4DFF" w:rsidRDefault="00FD4DFF" w:rsidP="00FD4DFF">
      <w:pPr>
        <w:tabs>
          <w:tab w:val="left" w:pos="567"/>
        </w:tabs>
        <w:spacing w:after="0" w:line="240" w:lineRule="auto"/>
        <w:jc w:val="center"/>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bookmarkStart w:id="12" w:name="_Toc59334718"/>
      <w:bookmarkStart w:id="13" w:name="_Toc61422121"/>
      <w:r w:rsidRPr="00FD4DFF">
        <w:rPr>
          <w:rFonts w:ascii="Times New Roman" w:eastAsia="Calibri" w:hAnsi="Times New Roman" w:cs="Times New Roman"/>
          <w:b/>
          <w:sz w:val="24"/>
          <w:lang w:val="lv-LV"/>
        </w:rPr>
        <w:t>1.1. Iepirkuma identifikācijas numurs</w:t>
      </w:r>
      <w:bookmarkEnd w:id="12"/>
      <w:bookmarkEnd w:id="13"/>
      <w:r w:rsidRPr="00FD4DFF">
        <w:rPr>
          <w:rFonts w:ascii="Times New Roman" w:eastAsia="Calibri" w:hAnsi="Times New Roman" w:cs="Times New Roman"/>
          <w:b/>
          <w:sz w:val="24"/>
          <w:lang w:val="lv-LV"/>
        </w:rPr>
        <w:t xml:space="preserve">  </w:t>
      </w:r>
    </w:p>
    <w:p w:rsidR="00FD4DFF" w:rsidRPr="00FD4DFF" w:rsidRDefault="00FD4DFF" w:rsidP="00FD4DFF">
      <w:pPr>
        <w:tabs>
          <w:tab w:val="left" w:pos="709"/>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LNP 201</w:t>
      </w:r>
      <w:r w:rsidR="00234839">
        <w:rPr>
          <w:rFonts w:ascii="Times New Roman" w:eastAsia="Times New Roman" w:hAnsi="Times New Roman" w:cs="Times New Roman"/>
          <w:sz w:val="24"/>
          <w:szCs w:val="24"/>
          <w:lang w:val="lv-LV"/>
        </w:rPr>
        <w:t>8</w:t>
      </w:r>
      <w:r w:rsidRPr="00FD4DFF">
        <w:rPr>
          <w:rFonts w:ascii="Times New Roman" w:eastAsia="Times New Roman" w:hAnsi="Times New Roman" w:cs="Times New Roman"/>
          <w:sz w:val="24"/>
          <w:szCs w:val="24"/>
          <w:lang w:val="lv-LV"/>
        </w:rPr>
        <w:t>/</w:t>
      </w:r>
      <w:r w:rsidR="00234839">
        <w:rPr>
          <w:rFonts w:ascii="Times New Roman" w:eastAsia="Times New Roman" w:hAnsi="Times New Roman" w:cs="Times New Roman"/>
          <w:sz w:val="24"/>
          <w:szCs w:val="24"/>
          <w:lang w:val="lv-LV"/>
        </w:rPr>
        <w:t>24</w:t>
      </w:r>
    </w:p>
    <w:p w:rsidR="00FD4DFF" w:rsidRPr="00FD4DFF" w:rsidRDefault="00FD4DFF" w:rsidP="00FD4DFF">
      <w:pPr>
        <w:tabs>
          <w:tab w:val="left" w:pos="709"/>
        </w:tabs>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bookmarkStart w:id="14" w:name="_Toc59334719"/>
      <w:bookmarkStart w:id="15" w:name="_Toc61422122"/>
      <w:r w:rsidRPr="00FD4DFF">
        <w:rPr>
          <w:rFonts w:ascii="Times New Roman" w:eastAsia="Calibri" w:hAnsi="Times New Roman" w:cs="Times New Roman"/>
          <w:b/>
          <w:sz w:val="24"/>
          <w:lang w:val="lv-LV"/>
        </w:rPr>
        <w:t>1.2. Pasūtītājs</w:t>
      </w:r>
      <w:bookmarkEnd w:id="14"/>
      <w:bookmarkEnd w:id="15"/>
      <w:r w:rsidRPr="00FD4DFF">
        <w:rPr>
          <w:rFonts w:ascii="Times New Roman" w:eastAsia="Calibri" w:hAnsi="Times New Roman" w:cs="Times New Roman"/>
          <w:b/>
          <w:sz w:val="24"/>
          <w:lang w:val="lv-LV"/>
        </w:rPr>
        <w:t xml:space="preserve"> </w:t>
      </w:r>
    </w:p>
    <w:p w:rsidR="00FD4DFF" w:rsidRPr="00FD4DFF" w:rsidRDefault="00FD4DFF" w:rsidP="00FD4DFF">
      <w:pPr>
        <w:tabs>
          <w:tab w:val="left" w:pos="709"/>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Ludzas novada pašvaldība</w:t>
      </w:r>
    </w:p>
    <w:p w:rsidR="00FD4DFF" w:rsidRPr="00FD4DFF" w:rsidRDefault="00FD4DFF" w:rsidP="00FD4DFF">
      <w:pPr>
        <w:tabs>
          <w:tab w:val="left" w:pos="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Adrese: Raiņa iela 16, Ludza, Ludzas novads, Latvija, LV-5701</w:t>
      </w:r>
    </w:p>
    <w:p w:rsidR="00FD4DFF" w:rsidRPr="00FD4DFF" w:rsidRDefault="00FD4DFF" w:rsidP="00FD4DFF">
      <w:pPr>
        <w:tabs>
          <w:tab w:val="left" w:pos="709"/>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Reģistrācijas Nr. 90000017453</w:t>
      </w:r>
    </w:p>
    <w:p w:rsidR="00FD4DFF" w:rsidRPr="00FD4DFF" w:rsidRDefault="00FD4DFF" w:rsidP="00FD4DFF">
      <w:pPr>
        <w:tabs>
          <w:tab w:val="left" w:pos="709"/>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Tālruņa Nr. +371-6</w:t>
      </w:r>
      <w:smartTag w:uri="schemas-tilde-lv/tildestengine" w:element="phone">
        <w:smartTagPr>
          <w:attr w:name="phone_number" w:val="5707400"/>
        </w:smartTagPr>
        <w:r w:rsidRPr="00FD4DFF">
          <w:rPr>
            <w:rFonts w:ascii="Times New Roman" w:eastAsia="Times New Roman" w:hAnsi="Times New Roman" w:cs="Times New Roman"/>
            <w:sz w:val="24"/>
            <w:szCs w:val="24"/>
            <w:lang w:val="lv-LV"/>
          </w:rPr>
          <w:t>5707400</w:t>
        </w:r>
      </w:smartTag>
      <w:r w:rsidRPr="00FD4DFF">
        <w:rPr>
          <w:rFonts w:ascii="Times New Roman" w:eastAsia="Times New Roman" w:hAnsi="Times New Roman" w:cs="Times New Roman"/>
          <w:sz w:val="24"/>
          <w:szCs w:val="24"/>
          <w:lang w:val="lv-LV"/>
        </w:rPr>
        <w:t>, faksa Nr. +371-6</w:t>
      </w:r>
      <w:smartTag w:uri="schemas-tilde-lv/tildestengine" w:element="phone">
        <w:smartTagPr>
          <w:attr w:name="phone_number" w:val="5707402"/>
        </w:smartTagPr>
        <w:r w:rsidRPr="00FD4DFF">
          <w:rPr>
            <w:rFonts w:ascii="Times New Roman" w:eastAsia="Times New Roman" w:hAnsi="Times New Roman" w:cs="Times New Roman"/>
            <w:sz w:val="24"/>
            <w:szCs w:val="24"/>
            <w:lang w:val="lv-LV"/>
          </w:rPr>
          <w:t>5707402</w:t>
        </w:r>
      </w:smartTag>
    </w:p>
    <w:p w:rsidR="00FD4DFF" w:rsidRPr="00FD4DFF" w:rsidRDefault="00FD4DFF" w:rsidP="00FD4DFF">
      <w:pPr>
        <w:tabs>
          <w:tab w:val="left" w:pos="709"/>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e-pasta adrese: </w:t>
      </w:r>
      <w:hyperlink r:id="rId9" w:history="1">
        <w:r w:rsidRPr="00FD4DFF">
          <w:rPr>
            <w:rFonts w:ascii="Times New Roman" w:eastAsia="Times New Roman" w:hAnsi="Times New Roman" w:cs="Times New Roman"/>
            <w:color w:val="0000FF"/>
            <w:sz w:val="24"/>
            <w:szCs w:val="24"/>
            <w:u w:val="single"/>
            <w:lang w:val="lv-LV"/>
          </w:rPr>
          <w:t>dome@ludza.lv</w:t>
        </w:r>
      </w:hyperlink>
      <w:r w:rsidRPr="00FD4DFF">
        <w:rPr>
          <w:rFonts w:ascii="Times New Roman" w:eastAsia="Times New Roman" w:hAnsi="Times New Roman" w:cs="Times New Roman"/>
          <w:sz w:val="24"/>
          <w:szCs w:val="24"/>
          <w:lang w:val="lv-LV"/>
        </w:rPr>
        <w:t xml:space="preserve"> </w:t>
      </w:r>
    </w:p>
    <w:p w:rsidR="00FD4DFF" w:rsidRPr="00FD4DFF" w:rsidRDefault="00FD4DFF" w:rsidP="00FD4DFF">
      <w:pPr>
        <w:autoSpaceDE w:val="0"/>
        <w:autoSpaceDN w:val="0"/>
        <w:adjustRightInd w:val="0"/>
        <w:spacing w:after="0" w:line="240" w:lineRule="auto"/>
        <w:jc w:val="both"/>
        <w:rPr>
          <w:rFonts w:ascii="TimesNewRomanPSMT" w:eastAsia="Times New Roman" w:hAnsi="TimesNewRomanPSMT" w:cs="TimesNewRomanPSMT"/>
          <w:color w:val="000000"/>
          <w:sz w:val="24"/>
          <w:lang w:val="lv-LV" w:eastAsia="ru-RU"/>
        </w:rPr>
      </w:pPr>
      <w:r w:rsidRPr="00FD4DFF">
        <w:rPr>
          <w:rFonts w:ascii="Times New Roman" w:eastAsia="Times New Roman" w:hAnsi="Times New Roman" w:cs="Times New Roman"/>
          <w:sz w:val="24"/>
          <w:szCs w:val="24"/>
          <w:lang w:val="lv-LV"/>
        </w:rPr>
        <w:tab/>
      </w:r>
    </w:p>
    <w:p w:rsidR="00FD4DFF" w:rsidRPr="00FD4DFF" w:rsidRDefault="00FD4DFF" w:rsidP="00FD4DFF">
      <w:pPr>
        <w:spacing w:after="0" w:line="240" w:lineRule="auto"/>
        <w:jc w:val="both"/>
        <w:rPr>
          <w:rFonts w:ascii="Times New Roman" w:eastAsia="Calibri" w:hAnsi="Times New Roman" w:cs="Times New Roman"/>
          <w:b/>
          <w:sz w:val="24"/>
          <w:lang w:val="lv-LV"/>
        </w:rPr>
      </w:pPr>
      <w:bookmarkStart w:id="16" w:name="_Toc59334720"/>
      <w:bookmarkStart w:id="17" w:name="_Toc61422123"/>
      <w:r w:rsidRPr="00FD4DFF">
        <w:rPr>
          <w:rFonts w:ascii="Times New Roman" w:eastAsia="Calibri" w:hAnsi="Times New Roman" w:cs="Times New Roman"/>
          <w:b/>
          <w:sz w:val="24"/>
          <w:lang w:val="lv-LV"/>
        </w:rPr>
        <w:t>1.3. Iepirkuma priekšmets</w:t>
      </w:r>
      <w:bookmarkEnd w:id="16"/>
      <w:bookmarkEnd w:id="17"/>
      <w:r w:rsidRPr="00FD4DFF">
        <w:rPr>
          <w:rFonts w:ascii="Times New Roman" w:eastAsia="Calibri" w:hAnsi="Times New Roman" w:cs="Times New Roman"/>
          <w:b/>
          <w:sz w:val="24"/>
          <w:lang w:val="lv-LV"/>
        </w:rPr>
        <w:t xml:space="preserve"> </w:t>
      </w:r>
    </w:p>
    <w:p w:rsidR="00FD4DFF" w:rsidRDefault="00FD4DFF" w:rsidP="00FD4DFF">
      <w:pPr>
        <w:spacing w:after="0" w:line="240" w:lineRule="auto"/>
        <w:jc w:val="both"/>
        <w:rPr>
          <w:rFonts w:ascii="Times New Roman" w:eastAsia="Calibri" w:hAnsi="Times New Roman" w:cs="Times New Roman"/>
          <w:sz w:val="24"/>
          <w:szCs w:val="24"/>
          <w:lang w:val="lv-LV"/>
        </w:rPr>
      </w:pPr>
      <w:r w:rsidRPr="00FD4DFF">
        <w:rPr>
          <w:rFonts w:ascii="Times New Roman" w:eastAsia="Calibri" w:hAnsi="Times New Roman" w:cs="Times New Roman"/>
          <w:sz w:val="24"/>
          <w:szCs w:val="24"/>
          <w:lang w:val="lv-LV"/>
        </w:rPr>
        <w:t xml:space="preserve">           1.3.1.</w:t>
      </w:r>
      <w:r w:rsidR="00155AA5">
        <w:rPr>
          <w:rFonts w:ascii="Times New Roman" w:eastAsia="Calibri" w:hAnsi="Times New Roman" w:cs="Times New Roman"/>
          <w:sz w:val="24"/>
          <w:szCs w:val="24"/>
          <w:lang w:val="lv-LV"/>
        </w:rPr>
        <w:t xml:space="preserve"> Būvuzraudzības pakalpojumu nodrošināšana objektā “</w:t>
      </w:r>
      <w:r w:rsidR="00234839">
        <w:rPr>
          <w:rFonts w:ascii="Times New Roman" w:eastAsia="Calibri" w:hAnsi="Times New Roman" w:cs="Times New Roman"/>
          <w:sz w:val="24"/>
          <w:szCs w:val="24"/>
          <w:lang w:val="lv-LV"/>
        </w:rPr>
        <w:t>Ludzas novada Pildas pamatskolas ēkas energoefektivitātes uzlabošana”</w:t>
      </w:r>
      <w:r w:rsidRPr="00FD4DFF">
        <w:rPr>
          <w:rFonts w:ascii="Times New Roman" w:eastAsia="Calibri" w:hAnsi="Times New Roman" w:cs="Times New Roman"/>
          <w:sz w:val="24"/>
          <w:szCs w:val="24"/>
          <w:lang w:val="lv-LV"/>
        </w:rPr>
        <w:t xml:space="preserve">. </w:t>
      </w:r>
    </w:p>
    <w:p w:rsidR="00234839" w:rsidRDefault="00883FBA" w:rsidP="00234839">
      <w:pPr>
        <w:tabs>
          <w:tab w:val="left" w:pos="540"/>
        </w:tabs>
        <w:spacing w:after="0" w:line="240" w:lineRule="auto"/>
        <w:ind w:left="540" w:hanging="540"/>
        <w:jc w:val="both"/>
        <w:rPr>
          <w:rFonts w:ascii="Times New Roman" w:eastAsia="Times New Roman" w:hAnsi="Times New Roman" w:cs="Times New Roman"/>
          <w:sz w:val="24"/>
          <w:szCs w:val="24"/>
          <w:lang w:val="lv-LV"/>
        </w:rPr>
      </w:pPr>
      <w:r>
        <w:rPr>
          <w:rFonts w:ascii="Times New Roman" w:hAnsi="Times New Roman" w:cs="Times New Roman"/>
          <w:sz w:val="24"/>
          <w:szCs w:val="24"/>
          <w:lang w:val="lv-LV"/>
        </w:rPr>
        <w:t xml:space="preserve">        </w:t>
      </w:r>
      <w:r w:rsidRPr="00883FBA">
        <w:rPr>
          <w:rFonts w:ascii="Times New Roman" w:hAnsi="Times New Roman" w:cs="Times New Roman"/>
          <w:sz w:val="24"/>
          <w:szCs w:val="24"/>
          <w:lang w:val="lv-LV"/>
        </w:rPr>
        <w:t xml:space="preserve">Būvuzraudzības pakalpojumi tiek īstenoti  </w:t>
      </w:r>
      <w:r w:rsidR="00234839">
        <w:rPr>
          <w:rFonts w:ascii="Times New Roman" w:eastAsia="Times New Roman" w:hAnsi="Times New Roman" w:cs="Times New Roman"/>
          <w:sz w:val="24"/>
          <w:szCs w:val="24"/>
          <w:lang w:val="lv-LV"/>
        </w:rPr>
        <w:t xml:space="preserve">ERAF speciālā atbalsta mērķa 4.2.2. “Atbilstoši pašvaldības integrētajām attīstības programmām sekmēt energoefektivitātes paaugstināšanu un atjaunojamo energoresursu izmantošanu pašvaldību ēkās” otrās atlases kārtas “Energoefektivitātes paaugstināšana un atjaunojamo energoresursu izmantošana ārpus nacionālas nozīmes attīstības centru pašvaldībām” projekta "Ludzas novada Pildas pamatskolas ēkas energoefektivitātes paaugstināšana" ietvaros. </w:t>
      </w:r>
    </w:p>
    <w:p w:rsidR="00FD4DFF" w:rsidRPr="00FD4DFF" w:rsidRDefault="00FD4DFF" w:rsidP="00234839">
      <w:pPr>
        <w:jc w:val="both"/>
        <w:rPr>
          <w:rFonts w:ascii="Times New Roman" w:eastAsia="Times New Roman" w:hAnsi="Times New Roman" w:cs="Times New Roman"/>
          <w:b/>
          <w:bCs/>
          <w:color w:val="000000"/>
          <w:sz w:val="24"/>
          <w:szCs w:val="24"/>
          <w:lang w:val="lv-LV"/>
        </w:rPr>
      </w:pPr>
      <w:r w:rsidRPr="00FD4DFF">
        <w:rPr>
          <w:rFonts w:ascii="Times New Roman" w:eastAsia="Times New Roman" w:hAnsi="Times New Roman" w:cs="Times New Roman"/>
          <w:color w:val="000000"/>
          <w:sz w:val="24"/>
          <w:szCs w:val="24"/>
          <w:lang w:val="lv-LV"/>
        </w:rPr>
        <w:t xml:space="preserve">           1.3.</w:t>
      </w:r>
      <w:r w:rsidR="00155AA5">
        <w:rPr>
          <w:rFonts w:ascii="Times New Roman" w:eastAsia="Times New Roman" w:hAnsi="Times New Roman" w:cs="Times New Roman"/>
          <w:color w:val="000000"/>
          <w:sz w:val="24"/>
          <w:szCs w:val="24"/>
          <w:lang w:val="lv-LV"/>
        </w:rPr>
        <w:t>2</w:t>
      </w:r>
      <w:r w:rsidRPr="00FD4DFF">
        <w:rPr>
          <w:rFonts w:ascii="Times New Roman" w:eastAsia="Times New Roman" w:hAnsi="Times New Roman" w:cs="Times New Roman"/>
          <w:color w:val="000000"/>
          <w:sz w:val="24"/>
          <w:szCs w:val="24"/>
          <w:lang w:val="lv-LV"/>
        </w:rPr>
        <w:t xml:space="preserve">. Piedāvājumu </w:t>
      </w:r>
      <w:r w:rsidR="00234839">
        <w:rPr>
          <w:rFonts w:ascii="Times New Roman" w:eastAsia="Times New Roman" w:hAnsi="Times New Roman" w:cs="Times New Roman"/>
          <w:color w:val="000000"/>
          <w:sz w:val="24"/>
          <w:szCs w:val="24"/>
          <w:lang w:val="lv-LV"/>
        </w:rPr>
        <w:t>izvēles</w:t>
      </w:r>
      <w:r w:rsidRPr="00FD4DFF">
        <w:rPr>
          <w:rFonts w:ascii="Times New Roman" w:eastAsia="Times New Roman" w:hAnsi="Times New Roman" w:cs="Times New Roman"/>
          <w:color w:val="000000"/>
          <w:sz w:val="24"/>
          <w:szCs w:val="24"/>
          <w:lang w:val="lv-LV"/>
        </w:rPr>
        <w:t xml:space="preserve"> kritērijs –</w:t>
      </w:r>
      <w:r w:rsidRPr="00FD4DFF">
        <w:rPr>
          <w:rFonts w:ascii="Times New Roman" w:eastAsia="Times New Roman" w:hAnsi="Times New Roman" w:cs="Times New Roman"/>
          <w:b/>
          <w:bCs/>
          <w:color w:val="000000"/>
          <w:sz w:val="24"/>
          <w:szCs w:val="24"/>
          <w:lang w:val="lv-LV"/>
        </w:rPr>
        <w:t xml:space="preserve">cena. </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           1.3.</w:t>
      </w:r>
      <w:r w:rsidR="00155AA5">
        <w:rPr>
          <w:rFonts w:ascii="Times New Roman" w:eastAsia="Times New Roman" w:hAnsi="Times New Roman" w:cs="Times New Roman"/>
          <w:sz w:val="24"/>
          <w:szCs w:val="24"/>
          <w:lang w:val="lv-LV"/>
        </w:rPr>
        <w:t>3</w:t>
      </w:r>
      <w:r w:rsidRPr="00FD4DFF">
        <w:rPr>
          <w:rFonts w:ascii="Times New Roman" w:eastAsia="Times New Roman" w:hAnsi="Times New Roman" w:cs="Times New Roman"/>
          <w:sz w:val="24"/>
          <w:szCs w:val="24"/>
          <w:lang w:val="lv-LV"/>
        </w:rPr>
        <w:t xml:space="preserve">. </w:t>
      </w:r>
      <w:r w:rsidRPr="00FD4DFF">
        <w:rPr>
          <w:rFonts w:ascii="Times New Roman" w:eastAsia="Times New Roman" w:hAnsi="Times New Roman" w:cs="Times New Roman"/>
          <w:color w:val="000000"/>
          <w:sz w:val="24"/>
          <w:szCs w:val="24"/>
          <w:lang w:val="lv-LV"/>
        </w:rPr>
        <w:t xml:space="preserve">CPV kods: </w:t>
      </w:r>
      <w:r w:rsidR="00234839" w:rsidRPr="00234839">
        <w:rPr>
          <w:rFonts w:ascii="Times New Roman" w:eastAsia="Times New Roman" w:hAnsi="Times New Roman" w:cs="Times New Roman"/>
          <w:color w:val="000000"/>
          <w:sz w:val="24"/>
          <w:szCs w:val="24"/>
          <w:lang w:val="lv-LV"/>
        </w:rPr>
        <w:t xml:space="preserve">71247000-1 </w:t>
      </w:r>
      <w:r w:rsidRPr="00FD4DFF">
        <w:rPr>
          <w:rFonts w:ascii="Times New Roman" w:eastAsia="Times New Roman" w:hAnsi="Times New Roman" w:cs="Times New Roman"/>
          <w:color w:val="000000"/>
          <w:sz w:val="24"/>
          <w:szCs w:val="24"/>
          <w:lang w:val="lv-LV"/>
        </w:rPr>
        <w:t>(</w:t>
      </w:r>
      <w:bookmarkStart w:id="18" w:name="_Toc61422124"/>
      <w:r w:rsidR="00234839">
        <w:rPr>
          <w:rFonts w:ascii="Times New Roman" w:eastAsia="Times New Roman" w:hAnsi="Times New Roman" w:cs="Times New Roman"/>
          <w:sz w:val="24"/>
          <w:szCs w:val="24"/>
          <w:lang w:val="lv-LV"/>
        </w:rPr>
        <w:t>Būvdarbu</w:t>
      </w:r>
      <w:r w:rsidRPr="00FD4DFF">
        <w:rPr>
          <w:rFonts w:ascii="Times New Roman" w:eastAsia="Times New Roman" w:hAnsi="Times New Roman" w:cs="Times New Roman"/>
          <w:sz w:val="24"/>
          <w:szCs w:val="24"/>
          <w:lang w:val="lv-LV"/>
        </w:rPr>
        <w:t xml:space="preserve"> uzraudzības pakalpojumi).</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
          <w:bCs/>
          <w:iCs/>
          <w:sz w:val="24"/>
          <w:szCs w:val="24"/>
          <w:lang w:val="lv-LV"/>
        </w:rPr>
        <w:t>1.4. Iepirkuma metode</w:t>
      </w:r>
      <w:bookmarkEnd w:id="18"/>
      <w:r w:rsidRPr="00FD4DFF">
        <w:rPr>
          <w:rFonts w:ascii="Times New Roman" w:eastAsia="Times New Roman" w:hAnsi="Times New Roman" w:cs="Times New Roman"/>
          <w:b/>
          <w:bCs/>
          <w:iCs/>
          <w:sz w:val="24"/>
          <w:szCs w:val="24"/>
          <w:lang w:val="lv-LV"/>
        </w:rPr>
        <w:t xml:space="preserve"> </w:t>
      </w:r>
    </w:p>
    <w:p w:rsidR="00FD4DFF" w:rsidRPr="00FD4DFF" w:rsidRDefault="00FD4DFF" w:rsidP="00FD4DFF">
      <w:pPr>
        <w:tabs>
          <w:tab w:val="left" w:pos="709"/>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1.4.1. Iepirkums Publisko iepirkumu likuma </w:t>
      </w:r>
      <w:r w:rsidR="00234839">
        <w:rPr>
          <w:rFonts w:ascii="Times New Roman" w:eastAsia="Times New Roman" w:hAnsi="Times New Roman" w:cs="Times New Roman"/>
          <w:sz w:val="24"/>
          <w:szCs w:val="24"/>
          <w:lang w:val="lv-LV"/>
        </w:rPr>
        <w:t>9.</w:t>
      </w:r>
      <w:r w:rsidRPr="00FD4DFF">
        <w:rPr>
          <w:rFonts w:ascii="Times New Roman" w:eastAsia="Times New Roman" w:hAnsi="Times New Roman" w:cs="Times New Roman"/>
          <w:sz w:val="24"/>
          <w:szCs w:val="24"/>
          <w:lang w:val="lv-LV"/>
        </w:rPr>
        <w:t xml:space="preserve"> panta kartībā</w:t>
      </w:r>
    </w:p>
    <w:p w:rsidR="00FD4DFF" w:rsidRPr="00FD4DFF" w:rsidRDefault="00FD4DFF" w:rsidP="00FD4DFF">
      <w:pPr>
        <w:spacing w:after="0" w:line="240" w:lineRule="auto"/>
        <w:jc w:val="both"/>
        <w:rPr>
          <w:rFonts w:ascii="Times New Roman" w:eastAsia="Calibri" w:hAnsi="Times New Roman" w:cs="Times New Roman"/>
          <w:b/>
          <w:sz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b/>
          <w:sz w:val="24"/>
          <w:lang w:val="lv-LV"/>
        </w:rPr>
        <w:t>1.5. Līguma izpildes vieta</w:t>
      </w:r>
    </w:p>
    <w:p w:rsidR="00FD4DFF" w:rsidRPr="00FD4DFF" w:rsidRDefault="00155AA5" w:rsidP="00FD4DFF">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Blaumaņa iela 4, </w:t>
      </w:r>
      <w:r w:rsidR="00FD4DFF" w:rsidRPr="00FD4DFF">
        <w:rPr>
          <w:rFonts w:ascii="Times New Roman" w:eastAsia="Times New Roman" w:hAnsi="Times New Roman" w:cs="Times New Roman"/>
          <w:sz w:val="24"/>
          <w:szCs w:val="24"/>
          <w:lang w:val="lv-LV"/>
        </w:rPr>
        <w:t>Ludza</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b/>
          <w:sz w:val="24"/>
          <w:lang w:val="lv-LV"/>
        </w:rPr>
        <w:t>1.6. Līguma izpildes laiks</w:t>
      </w:r>
    </w:p>
    <w:p w:rsidR="00F25D44" w:rsidRDefault="00FD4DFF" w:rsidP="00F25D44">
      <w:pPr>
        <w:tabs>
          <w:tab w:val="left" w:pos="450"/>
        </w:tabs>
        <w:suppressAutoHyphens/>
        <w:spacing w:after="0" w:line="240" w:lineRule="auto"/>
        <w:ind w:left="450" w:hanging="450"/>
        <w:outlineLvl w:val="0"/>
        <w:rPr>
          <w:rFonts w:ascii="Times New Roman" w:eastAsia="Times New Roman" w:hAnsi="Times New Roman" w:cs="Times New Roman"/>
          <w:sz w:val="24"/>
          <w:szCs w:val="24"/>
          <w:lang w:val="lv-LV" w:eastAsia="lv-LV"/>
        </w:rPr>
      </w:pPr>
      <w:r w:rsidRPr="00FD4DFF">
        <w:rPr>
          <w:rFonts w:ascii="Times New Roman" w:eastAsia="Times New Roman" w:hAnsi="Times New Roman" w:cs="Times New Roman"/>
          <w:sz w:val="24"/>
          <w:szCs w:val="24"/>
          <w:lang w:val="lv-LV" w:eastAsia="lv-LV"/>
        </w:rPr>
        <w:t xml:space="preserve">1.6.1.Paredzamais līguma izpildes termiņš: </w:t>
      </w:r>
    </w:p>
    <w:p w:rsidR="00F25D44" w:rsidRDefault="00F25D44" w:rsidP="00F25D44">
      <w:pPr>
        <w:tabs>
          <w:tab w:val="left" w:pos="450"/>
        </w:tabs>
        <w:suppressAutoHyphens/>
        <w:spacing w:after="0" w:line="240" w:lineRule="auto"/>
        <w:ind w:left="450" w:hanging="450"/>
        <w:outlineLvl w:val="0"/>
        <w:rPr>
          <w:rFonts w:ascii="Times New Roman" w:eastAsia="Times New Roman" w:hAnsi="Times New Roman" w:cs="Times New Roman"/>
          <w:bCs/>
          <w:sz w:val="24"/>
          <w:szCs w:val="24"/>
          <w:lang w:val="lv-LV"/>
        </w:rPr>
      </w:pPr>
      <w:r>
        <w:rPr>
          <w:rFonts w:ascii="Times New Roman" w:eastAsia="Times New Roman" w:hAnsi="Times New Roman" w:cs="Times New Roman"/>
          <w:sz w:val="24"/>
          <w:szCs w:val="24"/>
          <w:lang w:val="lv-LV" w:eastAsia="lv-LV"/>
        </w:rPr>
        <w:t>1.6.1.1.</w:t>
      </w:r>
      <w:r>
        <w:rPr>
          <w:rFonts w:ascii="Times New Roman" w:eastAsia="Times New Roman" w:hAnsi="Times New Roman" w:cs="Times New Roman"/>
          <w:bCs/>
          <w:sz w:val="24"/>
          <w:szCs w:val="24"/>
          <w:lang w:val="lv-LV"/>
        </w:rPr>
        <w:t xml:space="preserve">Kopējais līguma izpildes laiks – 6 mēneši no līguma noslēgšanas dienas (ieskaitot dokumentācijas sagatavošanu). </w:t>
      </w:r>
    </w:p>
    <w:p w:rsidR="00F25D44" w:rsidRDefault="00F25D44" w:rsidP="00F25D44">
      <w:pPr>
        <w:tabs>
          <w:tab w:val="left" w:pos="450"/>
        </w:tabs>
        <w:suppressAutoHyphens/>
        <w:spacing w:after="0" w:line="240" w:lineRule="auto"/>
        <w:ind w:left="450" w:hanging="450"/>
        <w:outlineLvl w:val="0"/>
        <w:rPr>
          <w:rFonts w:ascii="Times New Roman" w:eastAsia="Times New Roman" w:hAnsi="Times New Roman" w:cs="Times New Roman"/>
          <w:bCs/>
          <w:sz w:val="24"/>
          <w:szCs w:val="24"/>
          <w:lang w:val="lv-LV"/>
        </w:rPr>
      </w:pPr>
      <w:r>
        <w:rPr>
          <w:rFonts w:ascii="Times New Roman" w:eastAsia="Times New Roman" w:hAnsi="Times New Roman" w:cs="Times New Roman"/>
          <w:bCs/>
          <w:sz w:val="24"/>
          <w:szCs w:val="24"/>
          <w:lang w:val="lv-LV"/>
        </w:rPr>
        <w:t xml:space="preserve">1.6.1.2. Būvdarbu veikšanas plānotais laiks – 3 mēneši  (vasaras brīvlaiks). </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eastAsia="lv-LV"/>
        </w:rPr>
      </w:pPr>
      <w:r w:rsidRPr="00FD4DFF">
        <w:rPr>
          <w:rFonts w:ascii="Times New Roman" w:eastAsia="Times New Roman" w:hAnsi="Times New Roman" w:cs="Times New Roman"/>
          <w:sz w:val="24"/>
          <w:szCs w:val="24"/>
          <w:lang w:val="lv-LV" w:eastAsia="lv-LV"/>
        </w:rPr>
        <w:t>Būvuzraudzība par piedāvāto Līgumsummu jānodrošina uz visu būv</w:t>
      </w:r>
      <w:r w:rsidR="00F25D44">
        <w:rPr>
          <w:rFonts w:ascii="Times New Roman" w:eastAsia="Times New Roman" w:hAnsi="Times New Roman" w:cs="Times New Roman"/>
          <w:sz w:val="24"/>
          <w:szCs w:val="24"/>
          <w:lang w:val="lv-LV" w:eastAsia="lv-LV"/>
        </w:rPr>
        <w:t xml:space="preserve">darbu veikšanas </w:t>
      </w:r>
      <w:r w:rsidRPr="00FD4DFF">
        <w:rPr>
          <w:rFonts w:ascii="Times New Roman" w:eastAsia="Times New Roman" w:hAnsi="Times New Roman" w:cs="Times New Roman"/>
          <w:sz w:val="24"/>
          <w:szCs w:val="24"/>
          <w:lang w:val="lv-LV" w:eastAsia="lv-LV"/>
        </w:rPr>
        <w:t>laiku.</w:t>
      </w:r>
    </w:p>
    <w:p w:rsidR="00FD4DFF" w:rsidRPr="00FD4DFF" w:rsidRDefault="00FD4DFF" w:rsidP="00FD4DFF">
      <w:pPr>
        <w:spacing w:after="0" w:line="240" w:lineRule="auto"/>
        <w:jc w:val="both"/>
        <w:rPr>
          <w:rFonts w:ascii="Times New Roman" w:eastAsia="Times New Roman" w:hAnsi="Times New Roman" w:cs="Times New Roman"/>
          <w:sz w:val="28"/>
          <w:szCs w:val="24"/>
          <w:lang w:val="lv-LV" w:eastAsia="lv-LV"/>
        </w:rPr>
      </w:pPr>
    </w:p>
    <w:p w:rsidR="00FD4DFF" w:rsidRPr="00FD4DFF" w:rsidRDefault="00F25D44" w:rsidP="00FD4DFF">
      <w:pPr>
        <w:spacing w:after="0" w:line="240" w:lineRule="auto"/>
        <w:jc w:val="both"/>
        <w:rPr>
          <w:rFonts w:ascii="Times New Roman" w:eastAsia="Calibri" w:hAnsi="Times New Roman" w:cs="Times New Roman"/>
          <w:b/>
          <w:sz w:val="24"/>
          <w:lang w:val="lv-LV"/>
        </w:rPr>
      </w:pPr>
      <w:r>
        <w:rPr>
          <w:rFonts w:ascii="Times New Roman" w:eastAsia="Calibri" w:hAnsi="Times New Roman" w:cs="Times New Roman"/>
          <w:b/>
          <w:sz w:val="24"/>
          <w:lang w:val="lv-LV"/>
        </w:rPr>
        <w:t>1.7. Iepirkuma nolikuma</w:t>
      </w:r>
      <w:r w:rsidR="00FD4DFF" w:rsidRPr="00FD4DFF">
        <w:rPr>
          <w:rFonts w:ascii="Times New Roman" w:eastAsia="Calibri" w:hAnsi="Times New Roman" w:cs="Times New Roman"/>
          <w:b/>
          <w:sz w:val="24"/>
          <w:lang w:val="lv-LV"/>
        </w:rPr>
        <w:t xml:space="preserve"> saņemšana un informācijas apmaiņas kārtība</w:t>
      </w:r>
    </w:p>
    <w:p w:rsidR="00F25D44" w:rsidRDefault="00155AA5" w:rsidP="00155AA5">
      <w:pPr>
        <w:spacing w:after="0"/>
        <w:jc w:val="both"/>
        <w:rPr>
          <w:rFonts w:ascii="Times New Roman" w:eastAsia="Times New Roman" w:hAnsi="Times New Roman" w:cs="Times New Roman"/>
          <w:sz w:val="24"/>
          <w:szCs w:val="24"/>
          <w:lang w:val="lv-LV" w:bidi="en-US"/>
        </w:rPr>
      </w:pPr>
      <w:r>
        <w:rPr>
          <w:rFonts w:ascii="Times New Roman" w:eastAsia="Times New Roman" w:hAnsi="Times New Roman" w:cs="Times New Roman"/>
          <w:sz w:val="24"/>
          <w:szCs w:val="24"/>
          <w:lang w:val="lv-LV" w:eastAsia="lv-LV" w:bidi="lv-LV"/>
        </w:rPr>
        <w:t xml:space="preserve">1.7.1. </w:t>
      </w:r>
      <w:r w:rsidRPr="00684204">
        <w:rPr>
          <w:rFonts w:ascii="Times New Roman" w:eastAsia="Times New Roman" w:hAnsi="Times New Roman" w:cs="Times New Roman"/>
          <w:sz w:val="24"/>
          <w:szCs w:val="24"/>
          <w:lang w:val="lv-LV" w:eastAsia="lv-LV" w:bidi="lv-LV"/>
        </w:rPr>
        <w:t xml:space="preserve">Ar iepirkuma </w:t>
      </w:r>
      <w:r w:rsidR="00F25D44">
        <w:rPr>
          <w:rFonts w:ascii="Times New Roman" w:eastAsia="Times New Roman" w:hAnsi="Times New Roman" w:cs="Times New Roman"/>
          <w:sz w:val="24"/>
          <w:szCs w:val="24"/>
          <w:lang w:val="lv-LV" w:eastAsia="lv-LV" w:bidi="lv-LV"/>
        </w:rPr>
        <w:t>nolikumu</w:t>
      </w:r>
      <w:r w:rsidRPr="00684204">
        <w:rPr>
          <w:rFonts w:ascii="Times New Roman" w:eastAsia="Times New Roman" w:hAnsi="Times New Roman" w:cs="Times New Roman"/>
          <w:sz w:val="24"/>
          <w:szCs w:val="24"/>
          <w:lang w:val="lv-LV" w:eastAsia="lv-LV" w:bidi="lv-LV"/>
        </w:rPr>
        <w:t xml:space="preserve"> var iepazīties Ludzas novada pašvaldības mājaslapā: </w:t>
      </w:r>
      <w:hyperlink r:id="rId10" w:history="1">
        <w:r w:rsidRPr="00684204">
          <w:rPr>
            <w:rFonts w:ascii="Times New Roman" w:eastAsia="Times New Roman" w:hAnsi="Times New Roman" w:cs="Times New Roman"/>
            <w:sz w:val="24"/>
            <w:szCs w:val="24"/>
            <w:lang w:val="lv-LV" w:eastAsia="lv-LV" w:bidi="lv-LV"/>
          </w:rPr>
          <w:t xml:space="preserve"> </w:t>
        </w:r>
        <w:r w:rsidRPr="00684204">
          <w:rPr>
            <w:rFonts w:ascii="Times New Roman" w:eastAsia="Times New Roman" w:hAnsi="Times New Roman" w:cs="Times New Roman"/>
            <w:sz w:val="24"/>
            <w:szCs w:val="24"/>
            <w:u w:val="single"/>
            <w:lang w:val="lv-LV" w:eastAsia="lv-LV" w:bidi="lv-LV"/>
          </w:rPr>
          <w:t>http://www.ludza.lv/pasvaldibas-kalendars/publiskie-iepirkumi/iepirkumi-precem-un-pakalpojumiem-no-eur-4000-lidz-eur-42-000-bez-pvn/</w:t>
        </w:r>
      </w:hyperlink>
      <w:r w:rsidRPr="00684204">
        <w:rPr>
          <w:rFonts w:ascii="Times New Roman" w:eastAsia="Times New Roman" w:hAnsi="Times New Roman" w:cs="Times New Roman"/>
          <w:sz w:val="24"/>
          <w:szCs w:val="24"/>
          <w:lang w:val="lv-LV" w:bidi="en-US"/>
        </w:rPr>
        <w:t xml:space="preserve"> </w:t>
      </w:r>
    </w:p>
    <w:p w:rsidR="00155AA5" w:rsidRPr="00155AA5" w:rsidRDefault="00155AA5" w:rsidP="00155AA5">
      <w:pPr>
        <w:spacing w:after="0"/>
        <w:jc w:val="both"/>
        <w:rPr>
          <w:rFonts w:ascii="Times New Roman" w:eastAsia="Times New Roman" w:hAnsi="Times New Roman" w:cs="Times New Roman"/>
          <w:sz w:val="24"/>
          <w:szCs w:val="24"/>
          <w:lang w:val="lv-LV" w:eastAsia="lv-LV" w:bidi="lv-LV"/>
        </w:rPr>
      </w:pPr>
      <w:r w:rsidRPr="00155AA5">
        <w:rPr>
          <w:rFonts w:ascii="Times New Roman" w:eastAsia="Arial Unicode MS" w:hAnsi="Times New Roman" w:cs="Times New Roman"/>
          <w:sz w:val="24"/>
          <w:szCs w:val="24"/>
          <w:lang w:val="lv-LV" w:eastAsia="lv-LV" w:bidi="lv-LV"/>
        </w:rPr>
        <w:t xml:space="preserve">1.7.2. Pretendents, kurš pieprasa skaidrojumu par iepirkuma </w:t>
      </w:r>
      <w:r w:rsidR="00F25D44">
        <w:rPr>
          <w:rFonts w:ascii="Times New Roman" w:eastAsia="Arial Unicode MS" w:hAnsi="Times New Roman" w:cs="Times New Roman"/>
          <w:sz w:val="24"/>
          <w:szCs w:val="24"/>
          <w:lang w:val="lv-LV" w:eastAsia="lv-LV" w:bidi="lv-LV"/>
        </w:rPr>
        <w:t>nolikumu</w:t>
      </w:r>
      <w:r w:rsidRPr="00155AA5">
        <w:rPr>
          <w:rFonts w:ascii="Times New Roman" w:eastAsia="Arial Unicode MS" w:hAnsi="Times New Roman" w:cs="Times New Roman"/>
          <w:sz w:val="24"/>
          <w:szCs w:val="24"/>
          <w:lang w:val="lv-LV" w:eastAsia="lv-LV" w:bidi="lv-LV"/>
        </w:rPr>
        <w:t xml:space="preserve">, to dara rakstiski ar pasta, faksa vai e-pasta starpniecību, adresējot to Ludzas novada pašvaldības iepirkumu komisijai, ar norādi </w:t>
      </w:r>
      <w:r w:rsidRPr="00155AA5">
        <w:rPr>
          <w:rFonts w:ascii="Times New Roman" w:eastAsia="Arial Unicode MS" w:hAnsi="Times New Roman" w:cs="Times New Roman"/>
          <w:i/>
          <w:sz w:val="24"/>
          <w:szCs w:val="24"/>
          <w:lang w:val="lv-LV" w:eastAsia="lv-LV" w:bidi="lv-LV"/>
        </w:rPr>
        <w:t>Iepirkumam</w:t>
      </w:r>
      <w:r w:rsidRPr="00155AA5">
        <w:rPr>
          <w:rFonts w:ascii="Times New Roman" w:eastAsia="Arial Unicode MS" w:hAnsi="Times New Roman" w:cs="Times New Roman"/>
          <w:sz w:val="24"/>
          <w:szCs w:val="24"/>
          <w:lang w:val="lv-LV" w:eastAsia="lv-LV" w:bidi="lv-LV"/>
        </w:rPr>
        <w:t xml:space="preserve"> “</w:t>
      </w:r>
      <w:r w:rsidRPr="00155AA5">
        <w:rPr>
          <w:rFonts w:ascii="Times New Roman" w:eastAsia="Calibri" w:hAnsi="Times New Roman" w:cs="Times New Roman"/>
          <w:i/>
          <w:sz w:val="24"/>
          <w:szCs w:val="24"/>
          <w:lang w:val="lv-LV"/>
        </w:rPr>
        <w:t>Būvuzraudzības pakalpojumu nodrošināšana objektā “</w:t>
      </w:r>
      <w:r w:rsidR="00F25D44">
        <w:rPr>
          <w:rFonts w:ascii="Times New Roman" w:eastAsia="Calibri" w:hAnsi="Times New Roman" w:cs="Times New Roman"/>
          <w:i/>
          <w:sz w:val="24"/>
          <w:szCs w:val="24"/>
          <w:lang w:val="lv-LV"/>
        </w:rPr>
        <w:t>Ludzas novada Pildas pamatskolas energoefektivitātes paaugstināšana</w:t>
      </w:r>
      <w:r w:rsidRPr="00155AA5">
        <w:rPr>
          <w:rFonts w:ascii="Times New Roman" w:eastAsia="Calibri" w:hAnsi="Times New Roman" w:cs="Times New Roman"/>
          <w:i/>
          <w:sz w:val="24"/>
          <w:szCs w:val="24"/>
          <w:lang w:val="lv-LV"/>
        </w:rPr>
        <w:t>”</w:t>
      </w:r>
      <w:r w:rsidRPr="00155AA5">
        <w:rPr>
          <w:rFonts w:ascii="Times New Roman" w:eastAsia="Times New Roman" w:hAnsi="Times New Roman" w:cs="Times New Roman"/>
          <w:i/>
          <w:sz w:val="24"/>
          <w:szCs w:val="24"/>
          <w:lang w:val="lv-LV"/>
        </w:rPr>
        <w:t xml:space="preserve"> , ID Nr. LNP 201</w:t>
      </w:r>
      <w:r w:rsidR="00F25D44">
        <w:rPr>
          <w:rFonts w:ascii="Times New Roman" w:eastAsia="Times New Roman" w:hAnsi="Times New Roman" w:cs="Times New Roman"/>
          <w:i/>
          <w:sz w:val="24"/>
          <w:szCs w:val="24"/>
          <w:lang w:val="lv-LV"/>
        </w:rPr>
        <w:t>8</w:t>
      </w:r>
      <w:r w:rsidRPr="00155AA5">
        <w:rPr>
          <w:rFonts w:ascii="Times New Roman" w:eastAsia="Arial Unicode MS" w:hAnsi="Times New Roman" w:cs="Times New Roman"/>
          <w:sz w:val="24"/>
          <w:szCs w:val="24"/>
          <w:lang w:val="lv-LV" w:eastAsia="lv-LV" w:bidi="lv-LV"/>
        </w:rPr>
        <w:t>/</w:t>
      </w:r>
      <w:r w:rsidR="00F25D44">
        <w:rPr>
          <w:rFonts w:ascii="Times New Roman" w:eastAsia="Arial Unicode MS" w:hAnsi="Times New Roman" w:cs="Times New Roman"/>
          <w:i/>
          <w:sz w:val="24"/>
          <w:szCs w:val="24"/>
          <w:lang w:val="lv-LV" w:eastAsia="lv-LV" w:bidi="lv-LV"/>
        </w:rPr>
        <w:t>24</w:t>
      </w:r>
      <w:r w:rsidRPr="00155AA5">
        <w:rPr>
          <w:rFonts w:ascii="Times New Roman" w:eastAsia="Arial Unicode MS" w:hAnsi="Times New Roman" w:cs="Times New Roman"/>
          <w:i/>
          <w:sz w:val="24"/>
          <w:szCs w:val="24"/>
          <w:lang w:val="lv-LV" w:eastAsia="lv-LV" w:bidi="lv-LV"/>
        </w:rPr>
        <w:t>),</w:t>
      </w:r>
      <w:r w:rsidRPr="00155AA5">
        <w:rPr>
          <w:rFonts w:ascii="Times New Roman" w:eastAsia="Arial Unicode MS" w:hAnsi="Times New Roman" w:cs="Times New Roman"/>
          <w:sz w:val="24"/>
          <w:szCs w:val="24"/>
          <w:lang w:val="lv-LV" w:eastAsia="lv-LV" w:bidi="lv-LV"/>
        </w:rPr>
        <w:t xml:space="preserve"> uz adresi Raiņa ielā 16, Ludzā, Ludzas novads, L</w:t>
      </w:r>
      <w:r w:rsidR="00F25D44">
        <w:rPr>
          <w:rFonts w:ascii="Times New Roman" w:eastAsia="Arial Unicode MS" w:hAnsi="Times New Roman" w:cs="Times New Roman"/>
          <w:sz w:val="24"/>
          <w:szCs w:val="24"/>
          <w:lang w:val="lv-LV" w:eastAsia="lv-LV" w:bidi="lv-LV"/>
        </w:rPr>
        <w:t xml:space="preserve">V-5701, fakss 65707402; e-pasts: </w:t>
      </w:r>
      <w:r w:rsidRPr="00F25D44">
        <w:rPr>
          <w:rFonts w:ascii="Times New Roman" w:eastAsia="Arial Unicode MS" w:hAnsi="Times New Roman" w:cs="Times New Roman"/>
          <w:color w:val="0000FF"/>
          <w:sz w:val="24"/>
          <w:szCs w:val="24"/>
          <w:u w:val="single"/>
          <w:lang w:val="lv-LV" w:eastAsia="lv-LV" w:bidi="lv-LV"/>
        </w:rPr>
        <w:t>dome@ludza.lv</w:t>
      </w:r>
      <w:r w:rsidR="00F25D44">
        <w:rPr>
          <w:rFonts w:ascii="Times New Roman" w:eastAsia="Arial Unicode MS" w:hAnsi="Times New Roman" w:cs="Times New Roman"/>
          <w:color w:val="0000FF"/>
          <w:sz w:val="24"/>
          <w:szCs w:val="24"/>
          <w:u w:val="single"/>
          <w:lang w:val="lv-LV" w:eastAsia="lv-LV" w:bidi="lv-LV"/>
        </w:rPr>
        <w:t xml:space="preserve"> </w:t>
      </w:r>
      <w:hyperlink r:id="rId11" w:history="1">
        <w:r w:rsidR="00F25D44" w:rsidRPr="000D0920">
          <w:rPr>
            <w:rStyle w:val="Hyperlink"/>
            <w:rFonts w:ascii="Times New Roman" w:eastAsia="Arial Unicode MS" w:hAnsi="Times New Roman" w:cs="Times New Roman"/>
            <w:sz w:val="24"/>
            <w:szCs w:val="24"/>
            <w:lang w:val="lv-LV" w:eastAsia="lv-LV" w:bidi="lv-LV"/>
          </w:rPr>
          <w:t>aleksandrs.vasilkovskis@ludza.lv</w:t>
        </w:r>
      </w:hyperlink>
      <w:r w:rsidRPr="00155AA5">
        <w:rPr>
          <w:rFonts w:ascii="Times New Roman" w:eastAsia="Arial Unicode MS" w:hAnsi="Times New Roman" w:cs="Times New Roman"/>
          <w:sz w:val="24"/>
          <w:szCs w:val="24"/>
          <w:lang w:val="lv-LV" w:eastAsia="lv-LV" w:bidi="lv-LV"/>
        </w:rPr>
        <w:t>.</w:t>
      </w:r>
      <w:r w:rsidR="00F25D44">
        <w:rPr>
          <w:rFonts w:ascii="Times New Roman" w:eastAsia="Arial Unicode MS" w:hAnsi="Times New Roman" w:cs="Times New Roman"/>
          <w:sz w:val="24"/>
          <w:szCs w:val="24"/>
          <w:lang w:val="lv-LV" w:eastAsia="lv-LV" w:bidi="lv-LV"/>
        </w:rPr>
        <w:t xml:space="preserve"> </w:t>
      </w:r>
      <w:r w:rsidRPr="00155AA5">
        <w:rPr>
          <w:rFonts w:ascii="Times New Roman" w:eastAsia="Arial Unicode MS" w:hAnsi="Times New Roman" w:cs="Times New Roman"/>
          <w:sz w:val="24"/>
          <w:szCs w:val="24"/>
          <w:lang w:val="lv-LV" w:eastAsia="lv-LV" w:bidi="lv-LV"/>
        </w:rPr>
        <w:t xml:space="preserve"> </w:t>
      </w:r>
      <w:r w:rsidRPr="00155AA5">
        <w:rPr>
          <w:rFonts w:ascii="Times New Roman" w:eastAsia="Times New Roman" w:hAnsi="Times New Roman" w:cs="Times New Roman"/>
          <w:sz w:val="24"/>
          <w:szCs w:val="24"/>
          <w:lang w:val="lv-LV" w:eastAsia="lv-LV" w:bidi="lv-LV"/>
        </w:rPr>
        <w:t>Ja Pretendents uzdod jautājumu, Pasūtītājs nosūta papildu informāciju Pretendentam, kas ir uzdevis jautājumu, un vienlaikus ievieto šo informāciju mājaslapā, kur ir pieejami iepirkuma dokumenti, norādot arī uzdoto jautājumu.</w:t>
      </w:r>
    </w:p>
    <w:p w:rsidR="00155AA5" w:rsidRPr="00155AA5" w:rsidRDefault="00155AA5" w:rsidP="00155AA5">
      <w:pPr>
        <w:spacing w:after="0"/>
        <w:jc w:val="both"/>
        <w:rPr>
          <w:rFonts w:ascii="Times New Roman" w:eastAsia="Times New Roman" w:hAnsi="Times New Roman" w:cs="Times New Roman"/>
          <w:sz w:val="24"/>
          <w:szCs w:val="24"/>
          <w:lang w:val="lv-LV" w:eastAsia="lv-LV" w:bidi="lv-LV"/>
        </w:rPr>
      </w:pPr>
      <w:r w:rsidRPr="00155AA5">
        <w:rPr>
          <w:rFonts w:ascii="Times New Roman" w:eastAsia="Times New Roman" w:hAnsi="Times New Roman" w:cs="Times New Roman"/>
          <w:sz w:val="24"/>
          <w:szCs w:val="24"/>
          <w:lang w:val="lv-LV" w:eastAsia="lv-LV" w:bidi="lv-LV"/>
        </w:rPr>
        <w:t>1.7.3. Kontaktpersonas:</w:t>
      </w:r>
    </w:p>
    <w:p w:rsidR="00155AA5" w:rsidRPr="00155AA5" w:rsidRDefault="00155AA5" w:rsidP="00155AA5">
      <w:pPr>
        <w:spacing w:after="0"/>
        <w:ind w:left="630"/>
        <w:jc w:val="both"/>
        <w:rPr>
          <w:rFonts w:ascii="Times New Roman" w:eastAsia="Times New Roman" w:hAnsi="Times New Roman" w:cs="Times New Roman"/>
          <w:sz w:val="24"/>
          <w:szCs w:val="24"/>
          <w:u w:val="single"/>
          <w:lang w:val="lv-LV" w:bidi="en-US"/>
        </w:rPr>
      </w:pPr>
      <w:r w:rsidRPr="00155AA5">
        <w:rPr>
          <w:rFonts w:ascii="Times New Roman" w:eastAsia="Times New Roman" w:hAnsi="Times New Roman" w:cs="Times New Roman"/>
          <w:sz w:val="24"/>
          <w:szCs w:val="24"/>
          <w:lang w:val="lv-LV" w:eastAsia="lv-LV" w:bidi="lv-LV"/>
        </w:rPr>
        <w:lastRenderedPageBreak/>
        <w:t xml:space="preserve">1.7.3.1. jautājumos par iepirkuma </w:t>
      </w:r>
      <w:r w:rsidR="00F25D44">
        <w:rPr>
          <w:rFonts w:ascii="Times New Roman" w:eastAsia="Times New Roman" w:hAnsi="Times New Roman" w:cs="Times New Roman"/>
          <w:sz w:val="24"/>
          <w:szCs w:val="24"/>
          <w:lang w:val="lv-LV" w:eastAsia="lv-LV" w:bidi="lv-LV"/>
        </w:rPr>
        <w:t>nolikumu</w:t>
      </w:r>
      <w:r w:rsidRPr="00155AA5">
        <w:rPr>
          <w:rFonts w:ascii="Times New Roman" w:eastAsia="Times New Roman" w:hAnsi="Times New Roman" w:cs="Times New Roman"/>
          <w:sz w:val="24"/>
          <w:szCs w:val="24"/>
          <w:lang w:val="lv-LV" w:eastAsia="lv-LV" w:bidi="lv-LV"/>
        </w:rPr>
        <w:t xml:space="preserve"> – Ludzas novada pašvaldīb</w:t>
      </w:r>
      <w:r w:rsidR="00F25D44">
        <w:rPr>
          <w:rFonts w:ascii="Times New Roman" w:eastAsia="Times New Roman" w:hAnsi="Times New Roman" w:cs="Times New Roman"/>
          <w:sz w:val="24"/>
          <w:szCs w:val="24"/>
          <w:lang w:val="lv-LV" w:eastAsia="lv-LV" w:bidi="lv-LV"/>
        </w:rPr>
        <w:t xml:space="preserve">as iepirkumu komisijas loceklis – sekretārs Aleksandrs </w:t>
      </w:r>
      <w:proofErr w:type="spellStart"/>
      <w:r w:rsidR="00F25D44">
        <w:rPr>
          <w:rFonts w:ascii="Times New Roman" w:eastAsia="Times New Roman" w:hAnsi="Times New Roman" w:cs="Times New Roman"/>
          <w:sz w:val="24"/>
          <w:szCs w:val="24"/>
          <w:lang w:val="lv-LV" w:eastAsia="lv-LV" w:bidi="lv-LV"/>
        </w:rPr>
        <w:t>Vasiļkovskis</w:t>
      </w:r>
      <w:proofErr w:type="spellEnd"/>
      <w:r w:rsidRPr="00155AA5">
        <w:rPr>
          <w:rFonts w:ascii="Times New Roman" w:eastAsia="Times New Roman" w:hAnsi="Times New Roman" w:cs="Times New Roman"/>
          <w:sz w:val="24"/>
          <w:szCs w:val="24"/>
          <w:lang w:val="lv-LV" w:eastAsia="lv-LV" w:bidi="lv-LV"/>
        </w:rPr>
        <w:t xml:space="preserve">, tel. 65707133, fakss 65707402, e-pasts: </w:t>
      </w:r>
      <w:hyperlink r:id="rId12" w:history="1">
        <w:r w:rsidR="00F25D44" w:rsidRPr="000D0920">
          <w:rPr>
            <w:rStyle w:val="Hyperlink"/>
            <w:rFonts w:ascii="Times New Roman" w:eastAsia="Times New Roman" w:hAnsi="Times New Roman" w:cs="Times New Roman"/>
            <w:sz w:val="24"/>
            <w:szCs w:val="24"/>
            <w:lang w:val="lv-LV" w:eastAsia="lv-LV" w:bidi="lv-LV"/>
          </w:rPr>
          <w:t>aleksandrs.vasilkovskis@ludza.lv</w:t>
        </w:r>
        <w:r w:rsidR="00F25D44" w:rsidRPr="000D0920">
          <w:rPr>
            <w:rStyle w:val="Hyperlink"/>
            <w:rFonts w:ascii="Times New Roman" w:eastAsia="Times New Roman" w:hAnsi="Times New Roman" w:cs="Times New Roman"/>
            <w:sz w:val="24"/>
            <w:szCs w:val="24"/>
            <w:lang w:val="lv-LV" w:bidi="en-US"/>
          </w:rPr>
          <w:t>;</w:t>
        </w:r>
      </w:hyperlink>
    </w:p>
    <w:p w:rsidR="00155AA5" w:rsidRPr="00155AA5" w:rsidRDefault="00155AA5" w:rsidP="00155AA5">
      <w:pPr>
        <w:spacing w:after="0"/>
        <w:ind w:left="630"/>
        <w:jc w:val="both"/>
        <w:rPr>
          <w:rFonts w:ascii="Times New Roman" w:eastAsia="Times New Roman" w:hAnsi="Times New Roman" w:cs="Times New Roman"/>
          <w:sz w:val="24"/>
          <w:szCs w:val="24"/>
          <w:u w:val="single"/>
          <w:lang w:val="lv-LV" w:bidi="en-US"/>
        </w:rPr>
      </w:pPr>
      <w:r w:rsidRPr="00155AA5">
        <w:rPr>
          <w:rFonts w:ascii="Times New Roman" w:eastAsia="Times New Roman" w:hAnsi="Times New Roman" w:cs="Times New Roman"/>
          <w:sz w:val="24"/>
          <w:szCs w:val="24"/>
          <w:lang w:val="lv-LV" w:eastAsia="lv-LV" w:bidi="lv-LV"/>
        </w:rPr>
        <w:t xml:space="preserve">1.7.3.2. </w:t>
      </w:r>
      <w:r w:rsidRPr="001B2F35">
        <w:rPr>
          <w:rFonts w:ascii="Times New Roman" w:eastAsia="Times New Roman" w:hAnsi="Times New Roman" w:cs="Times New Roman"/>
          <w:color w:val="000000"/>
          <w:sz w:val="24"/>
          <w:szCs w:val="24"/>
          <w:lang w:val="lv-LV" w:eastAsia="lv-LV" w:bidi="lv-LV"/>
        </w:rPr>
        <w:t xml:space="preserve">tehniskajos jautājumos – Ludzas novada pašvaldības Attīstības nodaļas un nekustamā īpašuma nodaļas </w:t>
      </w:r>
      <w:r w:rsidRPr="00A6515F">
        <w:rPr>
          <w:rFonts w:ascii="Times New Roman" w:eastAsia="Times New Roman" w:hAnsi="Times New Roman" w:cs="Times New Roman"/>
          <w:sz w:val="24"/>
          <w:szCs w:val="24"/>
          <w:lang w:val="lv-LV"/>
        </w:rPr>
        <w:t xml:space="preserve">projektu vadītāja </w:t>
      </w:r>
      <w:r w:rsidRPr="00A6515F">
        <w:rPr>
          <w:rFonts w:ascii="Times New Roman" w:eastAsia="Times New Roman" w:hAnsi="Times New Roman" w:cs="Times New Roman"/>
          <w:color w:val="000000" w:themeColor="text1"/>
          <w:sz w:val="24"/>
          <w:szCs w:val="24"/>
          <w:lang w:val="lv-LV"/>
        </w:rPr>
        <w:t xml:space="preserve">Ilona </w:t>
      </w:r>
      <w:proofErr w:type="spellStart"/>
      <w:r w:rsidR="00F25D44">
        <w:rPr>
          <w:rFonts w:ascii="Times New Roman" w:eastAsia="Times New Roman" w:hAnsi="Times New Roman" w:cs="Times New Roman"/>
          <w:color w:val="000000" w:themeColor="text1"/>
          <w:sz w:val="24"/>
          <w:szCs w:val="24"/>
          <w:lang w:val="lv-LV"/>
        </w:rPr>
        <w:t>Rimša</w:t>
      </w:r>
      <w:proofErr w:type="spellEnd"/>
      <w:r w:rsidRPr="00A6515F">
        <w:rPr>
          <w:rFonts w:ascii="Times New Roman" w:eastAsia="Times New Roman" w:hAnsi="Times New Roman" w:cs="Times New Roman"/>
          <w:color w:val="000000" w:themeColor="text1"/>
          <w:sz w:val="24"/>
          <w:szCs w:val="24"/>
          <w:lang w:val="lv-LV"/>
        </w:rPr>
        <w:t xml:space="preserve">, </w:t>
      </w:r>
      <w:r w:rsidRPr="00A6515F">
        <w:rPr>
          <w:rFonts w:ascii="Times New Roman" w:eastAsia="Book Antiqua" w:hAnsi="Times New Roman" w:cs="Times New Roman"/>
          <w:color w:val="000000" w:themeColor="text1"/>
          <w:sz w:val="24"/>
          <w:szCs w:val="24"/>
          <w:lang w:val="lv-LV"/>
        </w:rPr>
        <w:t>tālrunis 65707</w:t>
      </w:r>
      <w:r w:rsidR="00CF699D">
        <w:rPr>
          <w:rFonts w:ascii="Times New Roman" w:eastAsia="Book Antiqua" w:hAnsi="Times New Roman" w:cs="Times New Roman"/>
          <w:color w:val="000000" w:themeColor="text1"/>
          <w:sz w:val="24"/>
          <w:szCs w:val="24"/>
          <w:lang w:val="lv-LV"/>
        </w:rPr>
        <w:t>411</w:t>
      </w:r>
      <w:r w:rsidRPr="00A6515F">
        <w:rPr>
          <w:rFonts w:ascii="Times New Roman" w:eastAsia="Book Antiqua" w:hAnsi="Times New Roman" w:cs="Times New Roman"/>
          <w:color w:val="000000" w:themeColor="text1"/>
          <w:sz w:val="24"/>
          <w:szCs w:val="24"/>
          <w:lang w:val="lv-LV"/>
        </w:rPr>
        <w:t xml:space="preserve">, </w:t>
      </w:r>
      <w:r w:rsidRPr="001B2F35">
        <w:rPr>
          <w:rFonts w:ascii="Times New Roman" w:eastAsia="Times New Roman" w:hAnsi="Times New Roman" w:cs="Times New Roman"/>
          <w:color w:val="000000"/>
          <w:sz w:val="24"/>
          <w:szCs w:val="24"/>
          <w:lang w:val="lv-LV" w:eastAsia="lv-LV" w:bidi="lv-LV"/>
        </w:rPr>
        <w:t>fakss 657074</w:t>
      </w:r>
      <w:r w:rsidR="00F25D44">
        <w:rPr>
          <w:rFonts w:ascii="Times New Roman" w:eastAsia="Times New Roman" w:hAnsi="Times New Roman" w:cs="Times New Roman"/>
          <w:color w:val="000000"/>
          <w:sz w:val="24"/>
          <w:szCs w:val="24"/>
          <w:lang w:val="lv-LV" w:eastAsia="lv-LV" w:bidi="lv-LV"/>
        </w:rPr>
        <w:t>11</w:t>
      </w:r>
      <w:r w:rsidRPr="001B2F35">
        <w:rPr>
          <w:rFonts w:ascii="Times New Roman" w:eastAsia="Times New Roman" w:hAnsi="Times New Roman" w:cs="Times New Roman"/>
          <w:color w:val="000000"/>
          <w:sz w:val="24"/>
          <w:szCs w:val="24"/>
          <w:lang w:val="lv-LV" w:eastAsia="lv-LV" w:bidi="lv-LV"/>
        </w:rPr>
        <w:t xml:space="preserve">, </w:t>
      </w:r>
      <w:r w:rsidRPr="00A6515F">
        <w:rPr>
          <w:rFonts w:ascii="Times New Roman" w:eastAsia="Book Antiqua" w:hAnsi="Times New Roman" w:cs="Times New Roman"/>
          <w:color w:val="000000" w:themeColor="text1"/>
          <w:sz w:val="24"/>
          <w:szCs w:val="24"/>
          <w:lang w:val="lv-LV"/>
        </w:rPr>
        <w:t xml:space="preserve">e-pasts: </w:t>
      </w:r>
      <w:hyperlink r:id="rId13" w:history="1">
        <w:r w:rsidRPr="00A6515F">
          <w:rPr>
            <w:rFonts w:ascii="Times New Roman" w:eastAsia="Book Antiqua" w:hAnsi="Times New Roman" w:cs="Times New Roman"/>
            <w:color w:val="0000FF"/>
            <w:sz w:val="24"/>
            <w:szCs w:val="24"/>
            <w:u w:val="single"/>
            <w:lang w:val="lv-LV"/>
          </w:rPr>
          <w:t>ilona.meksa@ludza.lv</w:t>
        </w:r>
      </w:hyperlink>
      <w:r>
        <w:rPr>
          <w:rFonts w:ascii="Times New Roman" w:eastAsia="Book Antiqua" w:hAnsi="Times New Roman" w:cs="Times New Roman"/>
          <w:color w:val="0000FF"/>
          <w:sz w:val="24"/>
          <w:szCs w:val="24"/>
          <w:u w:val="single"/>
          <w:lang w:val="lv-LV"/>
        </w:rPr>
        <w:t>.</w:t>
      </w:r>
      <w:r w:rsidRPr="00155AA5">
        <w:rPr>
          <w:rFonts w:ascii="Times New Roman" w:eastAsia="Book Antiqua" w:hAnsi="Times New Roman" w:cs="Times New Roman"/>
          <w:sz w:val="24"/>
          <w:szCs w:val="24"/>
          <w:u w:val="single"/>
          <w:lang w:val="lv-LV"/>
        </w:rPr>
        <w:t>.</w:t>
      </w:r>
    </w:p>
    <w:p w:rsidR="00155AA5" w:rsidRPr="00155AA5" w:rsidRDefault="00155AA5" w:rsidP="00155AA5">
      <w:pPr>
        <w:keepNext/>
        <w:tabs>
          <w:tab w:val="left" w:pos="1560"/>
        </w:tabs>
        <w:spacing w:after="0" w:line="240" w:lineRule="auto"/>
        <w:jc w:val="both"/>
        <w:outlineLvl w:val="0"/>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b/>
          <w:sz w:val="24"/>
          <w:lang w:val="lv-LV"/>
        </w:rPr>
        <w:t>1.8. Piedāvājumu iesniegšanas un atvēršanas vieta, datums, laiks un kārtība</w:t>
      </w:r>
    </w:p>
    <w:p w:rsidR="00FD4DFF" w:rsidRPr="00FD4DFF" w:rsidRDefault="00FD4DFF" w:rsidP="00FD4DFF">
      <w:pPr>
        <w:spacing w:after="0" w:line="240" w:lineRule="auto"/>
        <w:jc w:val="both"/>
        <w:rPr>
          <w:rFonts w:ascii="Times New Roman" w:eastAsia="Calibri" w:hAnsi="Times New Roman" w:cs="Times New Roman"/>
          <w:sz w:val="24"/>
          <w:lang w:val="lv-LV"/>
        </w:rPr>
      </w:pPr>
      <w:r w:rsidRPr="00FD4DFF">
        <w:rPr>
          <w:rFonts w:ascii="Times New Roman" w:eastAsia="Calibri" w:hAnsi="Times New Roman" w:cs="Times New Roman"/>
          <w:sz w:val="24"/>
          <w:lang w:val="lv-LV"/>
        </w:rPr>
        <w:t xml:space="preserve">1.8.1. Pretendenti piedāvājumus var iesniegt līdz </w:t>
      </w:r>
      <w:r w:rsidRPr="00FD4DFF">
        <w:rPr>
          <w:rFonts w:ascii="Times New Roman" w:eastAsia="Calibri" w:hAnsi="Times New Roman" w:cs="Times New Roman"/>
          <w:b/>
          <w:sz w:val="24"/>
          <w:lang w:val="lv-LV"/>
        </w:rPr>
        <w:t>201</w:t>
      </w:r>
      <w:r w:rsidR="00CF699D">
        <w:rPr>
          <w:rFonts w:ascii="Times New Roman" w:eastAsia="Calibri" w:hAnsi="Times New Roman" w:cs="Times New Roman"/>
          <w:b/>
          <w:sz w:val="24"/>
          <w:lang w:val="lv-LV"/>
        </w:rPr>
        <w:t>8</w:t>
      </w:r>
      <w:r w:rsidRPr="00FD4DFF">
        <w:rPr>
          <w:rFonts w:ascii="Times New Roman" w:eastAsia="Calibri" w:hAnsi="Times New Roman" w:cs="Times New Roman"/>
          <w:b/>
          <w:sz w:val="24"/>
          <w:lang w:val="lv-LV"/>
        </w:rPr>
        <w:t xml:space="preserve">. gada </w:t>
      </w:r>
      <w:r w:rsidR="00CF699D">
        <w:rPr>
          <w:rFonts w:ascii="Times New Roman" w:eastAsia="Calibri" w:hAnsi="Times New Roman" w:cs="Times New Roman"/>
          <w:b/>
          <w:sz w:val="24"/>
          <w:lang w:val="lv-LV"/>
        </w:rPr>
        <w:t>15</w:t>
      </w:r>
      <w:r w:rsidRPr="00FD4DFF">
        <w:rPr>
          <w:rFonts w:ascii="Times New Roman" w:eastAsia="Calibri" w:hAnsi="Times New Roman" w:cs="Times New Roman"/>
          <w:b/>
          <w:sz w:val="24"/>
          <w:lang w:val="lv-LV"/>
        </w:rPr>
        <w:t>.</w:t>
      </w:r>
      <w:r w:rsidR="00CF699D">
        <w:rPr>
          <w:rFonts w:ascii="Times New Roman" w:eastAsia="Calibri" w:hAnsi="Times New Roman" w:cs="Times New Roman"/>
          <w:b/>
          <w:sz w:val="24"/>
          <w:lang w:val="lv-LV"/>
        </w:rPr>
        <w:t>jūnijam</w:t>
      </w:r>
      <w:r w:rsidRPr="00FD4DFF">
        <w:rPr>
          <w:rFonts w:ascii="Times New Roman" w:eastAsia="Calibri" w:hAnsi="Times New Roman" w:cs="Times New Roman"/>
          <w:b/>
          <w:sz w:val="24"/>
          <w:lang w:val="lv-LV"/>
        </w:rPr>
        <w:t xml:space="preserve"> plkst. 1</w:t>
      </w:r>
      <w:r w:rsidR="00CF699D">
        <w:rPr>
          <w:rFonts w:ascii="Times New Roman" w:eastAsia="Calibri" w:hAnsi="Times New Roman" w:cs="Times New Roman"/>
          <w:b/>
          <w:sz w:val="24"/>
          <w:lang w:val="lv-LV"/>
        </w:rPr>
        <w:t>0</w:t>
      </w:r>
      <w:r w:rsidRPr="00FD4DFF">
        <w:rPr>
          <w:rFonts w:ascii="Times New Roman" w:eastAsia="Calibri" w:hAnsi="Times New Roman" w:cs="Times New Roman"/>
          <w:b/>
          <w:sz w:val="24"/>
          <w:lang w:val="lv-LV"/>
        </w:rPr>
        <w:t>:00</w:t>
      </w:r>
      <w:r w:rsidRPr="00FD4DFF">
        <w:rPr>
          <w:rFonts w:ascii="Times New Roman" w:eastAsia="Calibri" w:hAnsi="Times New Roman" w:cs="Times New Roman"/>
          <w:sz w:val="24"/>
          <w:lang w:val="lv-LV"/>
        </w:rPr>
        <w:t xml:space="preserve"> Ludzā, Raiņa ielā 16, LV–5701, Ludzas novada pašvaldībā, 3.stāvā, </w:t>
      </w:r>
      <w:r w:rsidRPr="00FD4DFF">
        <w:rPr>
          <w:rFonts w:ascii="Times New Roman" w:eastAsia="Calibri" w:hAnsi="Times New Roman" w:cs="Times New Roman"/>
          <w:color w:val="000000"/>
          <w:sz w:val="24"/>
          <w:lang w:val="lv-LV"/>
        </w:rPr>
        <w:t>kabinetā Nr. 312,</w:t>
      </w:r>
      <w:r w:rsidRPr="00FD4DFF">
        <w:rPr>
          <w:rFonts w:ascii="Times New Roman" w:eastAsia="Calibri" w:hAnsi="Times New Roman" w:cs="Times New Roman"/>
          <w:sz w:val="24"/>
          <w:lang w:val="lv-LV"/>
        </w:rPr>
        <w:t xml:space="preserve">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A82AD9" w:rsidRPr="00684204" w:rsidRDefault="00A82AD9" w:rsidP="00A82AD9">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1.8.2. Saņemot piedāvājumu, Pasūtītājs (domes sekretārs) reģistrē pretendentu piedāvājumus to iesniegšanas secībā. Sarakstā norāda pretendentu (juridiskai personai – nosaukumu), tā adresi, tālruņa un faksa numuru, kā arī piedāvājuma iesniegšanas datumu un laiku. Pasūtītājs (sekretārs) nodrošina, lai līdz piedāvājumu atvēršanai pretendentu saraksts netiktu izpausts.</w:t>
      </w:r>
    </w:p>
    <w:p w:rsidR="00A82AD9" w:rsidRPr="00684204" w:rsidRDefault="00A82AD9" w:rsidP="00A82AD9">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1.8.3. Pretendents, iesniedzot piedāvājumu, var pieprasīt apliecinājumu tam, ka piedāvājums saņemts (ar norādi par piedāvājuma saņemšanas laiku).</w:t>
      </w:r>
    </w:p>
    <w:p w:rsidR="00A82AD9" w:rsidRPr="00684204" w:rsidRDefault="00A82AD9" w:rsidP="00A82AD9">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1.8.4. Pretendents var atsaukt vai mainīt savu piedāvājumu līdz piedāvājumu iesniegšanas termiņa beigām, ierodoties personīgi piedāvājumu uzglabāšanas vietā Ludzā, Raiņa ielā 16, 3. stāvā, 312. kabinetā, Ludzas novada pašvaldībā, pie sekretāres. Piedāvājuma atsaukšanai ir bezierunu raksturs, un tā izs</w:t>
      </w:r>
      <w:r w:rsidR="00CF699D">
        <w:rPr>
          <w:rFonts w:ascii="Times New Roman" w:eastAsia="Times New Roman" w:hAnsi="Times New Roman" w:cs="Times New Roman"/>
          <w:sz w:val="24"/>
          <w:szCs w:val="24"/>
          <w:lang w:val="lv-LV" w:eastAsia="lv-LV" w:bidi="lv-LV"/>
        </w:rPr>
        <w:t xml:space="preserve">lēdz pretendentu no tālākas </w:t>
      </w:r>
      <w:r w:rsidRPr="00684204">
        <w:rPr>
          <w:rFonts w:ascii="Times New Roman" w:eastAsia="Times New Roman" w:hAnsi="Times New Roman" w:cs="Times New Roman"/>
          <w:sz w:val="24"/>
          <w:szCs w:val="24"/>
          <w:lang w:val="lv-LV" w:eastAsia="lv-LV" w:bidi="lv-LV"/>
        </w:rPr>
        <w:t>dalības iepirkumā. Piedāvājuma mainīšanas gadījumā par piedāvājuma iesniegšanas laiku tiks uzskatīts otrā piedāvājuma iesniegšanas brīdis.</w:t>
      </w:r>
    </w:p>
    <w:p w:rsidR="00A82AD9" w:rsidRPr="00684204" w:rsidRDefault="00A82AD9" w:rsidP="00A82AD9">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1.8.5. Pasūtītājs izskata tikai tos piedāvājumus, kas noformēti tā, lai piedāvājumā iekļautā informācija nebūtu pieejama līdz piedāvājumu atvēršanas brīdim.</w:t>
      </w:r>
    </w:p>
    <w:p w:rsidR="00FD4DFF" w:rsidRPr="00FD4DFF" w:rsidRDefault="00FD4DFF" w:rsidP="00FD4DFF">
      <w:pPr>
        <w:spacing w:after="0" w:line="240" w:lineRule="auto"/>
        <w:jc w:val="both"/>
        <w:rPr>
          <w:rFonts w:ascii="Times New Roman" w:eastAsia="Calibri" w:hAnsi="Times New Roman" w:cs="Times New Roman"/>
          <w:sz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b/>
          <w:sz w:val="24"/>
          <w:lang w:val="lv-LV"/>
        </w:rPr>
        <w:t>1.9. Piedāvājuma derīguma termiņš</w:t>
      </w: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sz w:val="24"/>
          <w:lang w:val="lv-LV"/>
        </w:rPr>
        <w:t xml:space="preserve">1.9.1. </w:t>
      </w:r>
      <w:r w:rsidRPr="00FD4DFF">
        <w:rPr>
          <w:rFonts w:ascii="Times New Roman" w:eastAsia="Times New Roman" w:hAnsi="Times New Roman" w:cs="Times New Roman"/>
          <w:bCs/>
          <w:kern w:val="32"/>
          <w:sz w:val="24"/>
          <w:szCs w:val="24"/>
          <w:lang w:val="lv-LV"/>
        </w:rPr>
        <w:t>Pretendenta iesniegtais piedāvājums ir spēkā 90 (deviņdesmit) kalendārās dienas no piedāvājuma atvēršanas dienas.</w:t>
      </w: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sz w:val="24"/>
          <w:lang w:val="lv-LV"/>
        </w:rPr>
        <w:t>1.9.2. J</w:t>
      </w:r>
      <w:r w:rsidRPr="00FD4DFF">
        <w:rPr>
          <w:rFonts w:ascii="Times New Roman" w:eastAsia="Times New Roman" w:hAnsi="Times New Roman" w:cs="Times New Roman"/>
          <w:bCs/>
          <w:kern w:val="32"/>
          <w:sz w:val="24"/>
          <w:szCs w:val="24"/>
          <w:lang w:val="lv-LV"/>
        </w:rPr>
        <w:t xml:space="preserve">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FD4DFF" w:rsidRPr="00FD4DFF" w:rsidRDefault="00FD4DFF" w:rsidP="00FD4DFF">
      <w:pPr>
        <w:spacing w:after="0" w:line="240" w:lineRule="auto"/>
        <w:jc w:val="both"/>
        <w:rPr>
          <w:rFonts w:ascii="Times New Roman" w:eastAsia="Calibri" w:hAnsi="Times New Roman" w:cs="Times New Roman"/>
          <w:b/>
          <w:sz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b/>
          <w:sz w:val="24"/>
          <w:lang w:val="lv-LV"/>
        </w:rPr>
        <w:t xml:space="preserve">1.10. </w:t>
      </w:r>
      <w:r w:rsidRPr="00FD4DFF">
        <w:rPr>
          <w:rFonts w:ascii="Times New Roman" w:eastAsia="Times New Roman" w:hAnsi="Times New Roman" w:cs="Times New Roman"/>
          <w:b/>
          <w:bCs/>
          <w:kern w:val="32"/>
          <w:sz w:val="24"/>
          <w:szCs w:val="24"/>
          <w:lang w:val="lv-LV"/>
        </w:rPr>
        <w:t>Piedāvājuma noformēšana:</w:t>
      </w:r>
    </w:p>
    <w:p w:rsidR="00FD4DFF" w:rsidRPr="00FD4DFF" w:rsidRDefault="00FD4DFF" w:rsidP="00FD4DFF">
      <w:pPr>
        <w:autoSpaceDE w:val="0"/>
        <w:autoSpaceDN w:val="0"/>
        <w:adjustRightInd w:val="0"/>
        <w:spacing w:after="0" w:line="240" w:lineRule="auto"/>
        <w:contextualSpacing/>
        <w:jc w:val="both"/>
        <w:rPr>
          <w:rFonts w:ascii="Times New Roman" w:eastAsia="Arial,Bold" w:hAnsi="Times New Roman" w:cs="Times New Roman"/>
          <w:bCs/>
          <w:color w:val="000000"/>
          <w:sz w:val="24"/>
          <w:lang w:val="lv-LV"/>
        </w:rPr>
      </w:pPr>
      <w:r w:rsidRPr="00FD4DFF">
        <w:rPr>
          <w:rFonts w:ascii="Times New Roman" w:eastAsia="Calibri" w:hAnsi="Times New Roman" w:cs="Times New Roman"/>
          <w:sz w:val="24"/>
          <w:lang w:val="lv-LV"/>
        </w:rPr>
        <w:t xml:space="preserve">1.10.1. Piedāvājums iesniedzams </w:t>
      </w:r>
      <w:r w:rsidRPr="00FD4DFF">
        <w:rPr>
          <w:rFonts w:ascii="Times New Roman" w:eastAsia="Calibri" w:hAnsi="Times New Roman" w:cs="Times New Roman"/>
          <w:iCs/>
          <w:sz w:val="24"/>
          <w:lang w:val="lv-LV"/>
        </w:rPr>
        <w:t>Ludzas novada pašvaldībā (</w:t>
      </w:r>
      <w:r w:rsidRPr="00FD4DFF">
        <w:rPr>
          <w:rFonts w:ascii="Times New Roman" w:eastAsia="Calibri" w:hAnsi="Times New Roman" w:cs="Times New Roman"/>
          <w:sz w:val="24"/>
          <w:lang w:val="lv-LV"/>
        </w:rPr>
        <w:t xml:space="preserve">Ludzā, Raiņa ielā 16, 3.stāvā, 312.kab.) </w:t>
      </w:r>
      <w:r w:rsidRPr="00FD4DFF">
        <w:rPr>
          <w:rFonts w:ascii="Times New Roman" w:eastAsia="Calibri" w:hAnsi="Times New Roman" w:cs="Times New Roman"/>
          <w:iCs/>
          <w:sz w:val="24"/>
          <w:lang w:val="lv-LV"/>
        </w:rPr>
        <w:t xml:space="preserve">līdz </w:t>
      </w:r>
      <w:r w:rsidRPr="00FD4DFF">
        <w:rPr>
          <w:rFonts w:ascii="Times New Roman" w:eastAsia="Calibri" w:hAnsi="Times New Roman" w:cs="Times New Roman"/>
          <w:b/>
          <w:sz w:val="24"/>
          <w:lang w:val="lv-LV"/>
        </w:rPr>
        <w:t>201</w:t>
      </w:r>
      <w:r w:rsidR="00CF699D">
        <w:rPr>
          <w:rFonts w:ascii="Times New Roman" w:eastAsia="Calibri" w:hAnsi="Times New Roman" w:cs="Times New Roman"/>
          <w:b/>
          <w:sz w:val="24"/>
          <w:lang w:val="lv-LV"/>
        </w:rPr>
        <w:t>8.gada 15</w:t>
      </w:r>
      <w:r w:rsidRPr="00FD4DFF">
        <w:rPr>
          <w:rFonts w:ascii="Times New Roman" w:eastAsia="Calibri" w:hAnsi="Times New Roman" w:cs="Times New Roman"/>
          <w:b/>
          <w:sz w:val="24"/>
          <w:lang w:val="lv-LV"/>
        </w:rPr>
        <w:t>.</w:t>
      </w:r>
      <w:r w:rsidR="00CF699D">
        <w:rPr>
          <w:rFonts w:ascii="Times New Roman" w:eastAsia="Calibri" w:hAnsi="Times New Roman" w:cs="Times New Roman"/>
          <w:b/>
          <w:sz w:val="24"/>
          <w:lang w:val="lv-LV"/>
        </w:rPr>
        <w:t>jūnijam</w:t>
      </w:r>
      <w:r w:rsidRPr="00FD4DFF">
        <w:rPr>
          <w:rFonts w:ascii="Times New Roman" w:eastAsia="Calibri" w:hAnsi="Times New Roman" w:cs="Times New Roman"/>
          <w:b/>
          <w:sz w:val="24"/>
          <w:lang w:val="lv-LV"/>
        </w:rPr>
        <w:t xml:space="preserve"> plkst. 1</w:t>
      </w:r>
      <w:r w:rsidR="00CF699D">
        <w:rPr>
          <w:rFonts w:ascii="Times New Roman" w:eastAsia="Calibri" w:hAnsi="Times New Roman" w:cs="Times New Roman"/>
          <w:b/>
          <w:sz w:val="24"/>
          <w:lang w:val="lv-LV"/>
        </w:rPr>
        <w:t>0</w:t>
      </w:r>
      <w:r w:rsidRPr="00FD4DFF">
        <w:rPr>
          <w:rFonts w:ascii="Times New Roman" w:eastAsia="Calibri" w:hAnsi="Times New Roman" w:cs="Times New Roman"/>
          <w:b/>
          <w:sz w:val="24"/>
          <w:lang w:val="lv-LV"/>
        </w:rPr>
        <w:t>:00</w:t>
      </w:r>
      <w:r w:rsidRPr="00FD4DFF">
        <w:rPr>
          <w:rFonts w:ascii="Times New Roman" w:eastAsia="Calibri" w:hAnsi="Times New Roman" w:cs="Times New Roman"/>
          <w:sz w:val="24"/>
          <w:lang w:val="lv-LV"/>
        </w:rPr>
        <w:t xml:space="preserve"> </w:t>
      </w:r>
      <w:r w:rsidRPr="00FD4DFF">
        <w:rPr>
          <w:rFonts w:ascii="Times New Roman" w:eastAsia="Calibri" w:hAnsi="Times New Roman" w:cs="Times New Roman"/>
          <w:iCs/>
          <w:sz w:val="24"/>
          <w:lang w:val="lv-LV"/>
        </w:rPr>
        <w:t>aizlīmētā un aizzīmogotā aploksnē, uz kuras ir jānorāda</w:t>
      </w:r>
      <w:r w:rsidRPr="00FD4DFF">
        <w:rPr>
          <w:rFonts w:ascii="Times New Roman" w:eastAsia="Calibri" w:hAnsi="Times New Roman" w:cs="Times New Roman"/>
          <w:b/>
          <w:iCs/>
          <w:sz w:val="24"/>
          <w:lang w:val="lv-LV"/>
        </w:rPr>
        <w:t xml:space="preserve"> – </w:t>
      </w:r>
      <w:r w:rsidR="00CF699D">
        <w:rPr>
          <w:rFonts w:ascii="Times New Roman" w:eastAsia="Calibri" w:hAnsi="Times New Roman" w:cs="Times New Roman"/>
          <w:b/>
          <w:iCs/>
          <w:sz w:val="24"/>
          <w:lang w:val="lv-LV"/>
        </w:rPr>
        <w:t>Piedāvājums i</w:t>
      </w:r>
      <w:r w:rsidR="00CF699D">
        <w:rPr>
          <w:rFonts w:ascii="Times New Roman" w:eastAsia="Times New Roman" w:hAnsi="Times New Roman" w:cs="Times New Roman"/>
          <w:b/>
          <w:sz w:val="24"/>
          <w:szCs w:val="24"/>
          <w:lang w:val="lv-LV"/>
        </w:rPr>
        <w:t>epirkumam</w:t>
      </w:r>
      <w:r w:rsidRPr="00FD4DFF">
        <w:rPr>
          <w:rFonts w:ascii="Times New Roman" w:eastAsia="Times New Roman" w:hAnsi="Times New Roman" w:cs="Times New Roman"/>
          <w:b/>
          <w:sz w:val="24"/>
          <w:szCs w:val="24"/>
          <w:lang w:val="lv-LV"/>
        </w:rPr>
        <w:t xml:space="preserve"> </w:t>
      </w:r>
      <w:r w:rsidRPr="00FD4DFF">
        <w:rPr>
          <w:rFonts w:ascii="Times New Roman" w:eastAsia="Times New Roman" w:hAnsi="Times New Roman" w:cs="Times New Roman"/>
          <w:b/>
          <w:color w:val="000000"/>
          <w:sz w:val="24"/>
          <w:szCs w:val="24"/>
          <w:lang w:val="lv-LV"/>
        </w:rPr>
        <w:t>„</w:t>
      </w:r>
      <w:r w:rsidR="00A82AD9" w:rsidRPr="00A82AD9">
        <w:rPr>
          <w:rFonts w:ascii="Times New Roman" w:eastAsia="Calibri" w:hAnsi="Times New Roman" w:cs="Times New Roman"/>
          <w:b/>
          <w:sz w:val="24"/>
          <w:szCs w:val="24"/>
          <w:lang w:val="lv-LV"/>
        </w:rPr>
        <w:t>Būvuzraudzības pakalpojumu nodrošināšana objektā “</w:t>
      </w:r>
      <w:r w:rsidR="00CF699D">
        <w:rPr>
          <w:rFonts w:ascii="Times New Roman" w:eastAsia="Calibri" w:hAnsi="Times New Roman" w:cs="Times New Roman"/>
          <w:b/>
          <w:sz w:val="24"/>
          <w:szCs w:val="24"/>
          <w:lang w:val="lv-LV"/>
        </w:rPr>
        <w:t>Ludzas novada Pildas pamatskolas ēkas energoefektivitātes paaugstināšana</w:t>
      </w:r>
      <w:r w:rsidRPr="00FD4DFF">
        <w:rPr>
          <w:rFonts w:ascii="Times New Roman" w:eastAsia="Calibri" w:hAnsi="Times New Roman" w:cs="Times New Roman"/>
          <w:b/>
          <w:sz w:val="24"/>
          <w:szCs w:val="24"/>
          <w:lang w:val="lv-LV"/>
        </w:rPr>
        <w:t xml:space="preserve">” </w:t>
      </w:r>
      <w:r w:rsidRPr="00FD4DFF">
        <w:rPr>
          <w:rFonts w:ascii="Times New Roman" w:eastAsia="Times New Roman" w:hAnsi="Times New Roman" w:cs="Times New Roman"/>
          <w:b/>
          <w:sz w:val="24"/>
          <w:szCs w:val="24"/>
          <w:lang w:val="lv-LV"/>
        </w:rPr>
        <w:t xml:space="preserve">(iepirkuma identifikācijas numurs – </w:t>
      </w:r>
      <w:r w:rsidRPr="00FD4DFF">
        <w:rPr>
          <w:rFonts w:ascii="Times New Roman" w:eastAsia="Times New Roman" w:hAnsi="Times New Roman" w:cs="Times New Roman"/>
          <w:b/>
          <w:bCs/>
          <w:color w:val="000000"/>
          <w:sz w:val="24"/>
          <w:szCs w:val="24"/>
          <w:lang w:val="lv-LV"/>
        </w:rPr>
        <w:t>Nr. LNP 201</w:t>
      </w:r>
      <w:r w:rsidR="00CF699D">
        <w:rPr>
          <w:rFonts w:ascii="Times New Roman" w:eastAsia="Times New Roman" w:hAnsi="Times New Roman" w:cs="Times New Roman"/>
          <w:b/>
          <w:bCs/>
          <w:color w:val="000000"/>
          <w:sz w:val="24"/>
          <w:szCs w:val="24"/>
          <w:lang w:val="lv-LV"/>
        </w:rPr>
        <w:t>8/24</w:t>
      </w:r>
      <w:r w:rsidRPr="00FD4DFF">
        <w:rPr>
          <w:rFonts w:ascii="Times New Roman" w:eastAsia="Times New Roman" w:hAnsi="Times New Roman" w:cs="Times New Roman"/>
          <w:b/>
          <w:sz w:val="24"/>
          <w:szCs w:val="24"/>
          <w:lang w:val="lv-LV"/>
        </w:rPr>
        <w:t>)</w:t>
      </w:r>
      <w:r w:rsidRPr="00FD4DFF">
        <w:rPr>
          <w:rFonts w:ascii="Times New Roman" w:eastAsia="Calibri" w:hAnsi="Times New Roman" w:cs="Times New Roman"/>
          <w:b/>
          <w:sz w:val="24"/>
          <w:lang w:val="lv-LV"/>
        </w:rPr>
        <w:t xml:space="preserve">. </w:t>
      </w:r>
      <w:r w:rsidRPr="00FD4DFF">
        <w:rPr>
          <w:rFonts w:ascii="Times New Roman" w:eastAsia="Calibri" w:hAnsi="Times New Roman" w:cs="Times New Roman"/>
          <w:sz w:val="24"/>
          <w:lang w:val="lv-LV"/>
        </w:rPr>
        <w:t xml:space="preserve">Neatvērt līdz </w:t>
      </w:r>
      <w:r w:rsidRPr="00FD4DFF">
        <w:rPr>
          <w:rFonts w:ascii="Times New Roman" w:eastAsia="Calibri" w:hAnsi="Times New Roman" w:cs="Times New Roman"/>
          <w:b/>
          <w:sz w:val="24"/>
          <w:szCs w:val="24"/>
          <w:lang w:val="lv-LV"/>
        </w:rPr>
        <w:t>201</w:t>
      </w:r>
      <w:r w:rsidR="00CF699D">
        <w:rPr>
          <w:rFonts w:ascii="Times New Roman" w:eastAsia="Calibri" w:hAnsi="Times New Roman" w:cs="Times New Roman"/>
          <w:b/>
          <w:sz w:val="24"/>
          <w:szCs w:val="24"/>
          <w:lang w:val="lv-LV"/>
        </w:rPr>
        <w:t>8</w:t>
      </w:r>
      <w:r w:rsidRPr="00FD4DFF">
        <w:rPr>
          <w:rFonts w:ascii="Times New Roman" w:eastAsia="Calibri" w:hAnsi="Times New Roman" w:cs="Times New Roman"/>
          <w:b/>
          <w:sz w:val="24"/>
          <w:szCs w:val="24"/>
          <w:lang w:val="lv-LV"/>
        </w:rPr>
        <w:t>.gada 1</w:t>
      </w:r>
      <w:r w:rsidR="00CF699D">
        <w:rPr>
          <w:rFonts w:ascii="Times New Roman" w:eastAsia="Calibri" w:hAnsi="Times New Roman" w:cs="Times New Roman"/>
          <w:b/>
          <w:sz w:val="24"/>
          <w:szCs w:val="24"/>
          <w:lang w:val="lv-LV"/>
        </w:rPr>
        <w:t>5</w:t>
      </w:r>
      <w:r w:rsidRPr="00FD4DFF">
        <w:rPr>
          <w:rFonts w:ascii="Times New Roman" w:eastAsia="Calibri" w:hAnsi="Times New Roman" w:cs="Times New Roman"/>
          <w:b/>
          <w:sz w:val="24"/>
          <w:szCs w:val="24"/>
          <w:lang w:val="lv-LV"/>
        </w:rPr>
        <w:t>.</w:t>
      </w:r>
      <w:r w:rsidR="00CF699D">
        <w:rPr>
          <w:rFonts w:ascii="Times New Roman" w:eastAsia="Calibri" w:hAnsi="Times New Roman" w:cs="Times New Roman"/>
          <w:b/>
          <w:sz w:val="24"/>
          <w:szCs w:val="24"/>
          <w:lang w:val="lv-LV"/>
        </w:rPr>
        <w:t>jūnijam</w:t>
      </w:r>
      <w:r w:rsidRPr="00FD4DFF">
        <w:rPr>
          <w:rFonts w:ascii="Times New Roman" w:eastAsia="Calibri" w:hAnsi="Times New Roman" w:cs="Times New Roman"/>
          <w:b/>
          <w:sz w:val="24"/>
          <w:szCs w:val="24"/>
          <w:lang w:val="lv-LV"/>
        </w:rPr>
        <w:t xml:space="preserve"> plkst. 1</w:t>
      </w:r>
      <w:r w:rsidR="00CF699D">
        <w:rPr>
          <w:rFonts w:ascii="Times New Roman" w:eastAsia="Calibri" w:hAnsi="Times New Roman" w:cs="Times New Roman"/>
          <w:b/>
          <w:sz w:val="24"/>
          <w:szCs w:val="24"/>
          <w:lang w:val="lv-LV"/>
        </w:rPr>
        <w:t>0</w:t>
      </w:r>
      <w:r w:rsidRPr="00FD4DFF">
        <w:rPr>
          <w:rFonts w:ascii="Times New Roman" w:eastAsia="Calibri" w:hAnsi="Times New Roman" w:cs="Times New Roman"/>
          <w:b/>
          <w:sz w:val="24"/>
          <w:szCs w:val="24"/>
          <w:lang w:val="lv-LV"/>
        </w:rPr>
        <w:t>:00</w:t>
      </w:r>
      <w:r w:rsidRPr="00FD4DFF">
        <w:rPr>
          <w:rFonts w:ascii="Times New Roman" w:eastAsia="Calibri" w:hAnsi="Times New Roman" w:cs="Times New Roman"/>
          <w:sz w:val="24"/>
          <w:lang w:val="lv-LV"/>
        </w:rPr>
        <w:t>”</w:t>
      </w:r>
      <w:r w:rsidRPr="00FD4DFF">
        <w:rPr>
          <w:rFonts w:ascii="Times New Roman" w:eastAsia="Calibri" w:hAnsi="Times New Roman" w:cs="Times New Roman"/>
          <w:iCs/>
          <w:sz w:val="24"/>
          <w:lang w:val="lv-LV"/>
        </w:rPr>
        <w:t xml:space="preserve"> un pretendenta nosaukums, reģistrācijas numurs un adrese, </w:t>
      </w:r>
      <w:r w:rsidRPr="00FD4DFF">
        <w:rPr>
          <w:rFonts w:ascii="Times New Roman" w:eastAsia="Times New Roman" w:hAnsi="Times New Roman" w:cs="Times New Roman"/>
          <w:sz w:val="24"/>
          <w:szCs w:val="24"/>
          <w:lang w:val="lv-LV" w:eastAsia="lv-LV"/>
        </w:rPr>
        <w:t xml:space="preserve">Pretendenta kontaktpersonas vārdu, uzvārdu, telefona un </w:t>
      </w:r>
      <w:smartTag w:uri="schemas-tilde-lv/tildestengine" w:element="veidnes">
        <w:smartTagPr>
          <w:attr w:name="text" w:val="faksa"/>
          <w:attr w:name="id" w:val="-1"/>
          <w:attr w:name="baseform" w:val="faks|s"/>
        </w:smartTagPr>
        <w:r w:rsidRPr="00FD4DFF">
          <w:rPr>
            <w:rFonts w:ascii="Times New Roman" w:eastAsia="Times New Roman" w:hAnsi="Times New Roman" w:cs="Times New Roman"/>
            <w:sz w:val="24"/>
            <w:szCs w:val="24"/>
            <w:lang w:val="lv-LV" w:eastAsia="lv-LV"/>
          </w:rPr>
          <w:t>faksa</w:t>
        </w:r>
      </w:smartTag>
      <w:r w:rsidRPr="00FD4DFF">
        <w:rPr>
          <w:rFonts w:ascii="Times New Roman" w:eastAsia="Times New Roman" w:hAnsi="Times New Roman" w:cs="Times New Roman"/>
          <w:sz w:val="24"/>
          <w:szCs w:val="24"/>
          <w:lang w:val="lv-LV" w:eastAsia="lv-LV"/>
        </w:rPr>
        <w:t xml:space="preserve"> numuru</w:t>
      </w:r>
      <w:r w:rsidRPr="00FD4DFF">
        <w:rPr>
          <w:rFonts w:ascii="Times New Roman" w:eastAsia="Calibri" w:hAnsi="Times New Roman" w:cs="Times New Roman"/>
          <w:iCs/>
          <w:sz w:val="24"/>
          <w:lang w:val="lv-LV"/>
        </w:rPr>
        <w:t>.</w:t>
      </w:r>
    </w:p>
    <w:p w:rsidR="00FD4DFF" w:rsidRPr="00FD4DFF" w:rsidRDefault="00FD4DFF" w:rsidP="00FD4DFF">
      <w:pPr>
        <w:autoSpaceDE w:val="0"/>
        <w:autoSpaceDN w:val="0"/>
        <w:adjustRightInd w:val="0"/>
        <w:spacing w:after="0" w:line="240" w:lineRule="auto"/>
        <w:contextualSpacing/>
        <w:jc w:val="both"/>
        <w:rPr>
          <w:rFonts w:ascii="Times New Roman" w:eastAsia="Arial,Bold" w:hAnsi="Times New Roman" w:cs="Times New Roman"/>
          <w:bCs/>
          <w:color w:val="000000"/>
          <w:sz w:val="24"/>
          <w:lang w:val="lv-LV"/>
        </w:rPr>
      </w:pPr>
      <w:r w:rsidRPr="00FD4DFF">
        <w:rPr>
          <w:rFonts w:ascii="Times New Roman" w:eastAsia="Arial,Bold" w:hAnsi="Times New Roman" w:cs="Times New Roman"/>
          <w:bCs/>
          <w:color w:val="000000"/>
          <w:sz w:val="24"/>
          <w:lang w:val="lv-LV"/>
        </w:rPr>
        <w:t xml:space="preserve">1.10.2. </w:t>
      </w:r>
      <w:r w:rsidRPr="00FD4DFF">
        <w:rPr>
          <w:rFonts w:ascii="Times New Roman" w:eastAsia="Times New Roman" w:hAnsi="Times New Roman" w:cs="Arial"/>
          <w:bCs/>
          <w:sz w:val="24"/>
          <w:szCs w:val="24"/>
          <w:lang w:val="lv-LV"/>
        </w:rPr>
        <w:t>Pretendentam jāiesniedz piedāvājums (viens oriģināls un divas kopijas). Katrs eksemplārs sastāv no četrām šādām daļām:</w:t>
      </w:r>
    </w:p>
    <w:p w:rsidR="00FD4DFF" w:rsidRPr="00FD4DFF" w:rsidRDefault="00FD4DFF" w:rsidP="00FD4DFF">
      <w:pPr>
        <w:numPr>
          <w:ilvl w:val="0"/>
          <w:numId w:val="4"/>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FD4DFF">
        <w:rPr>
          <w:rFonts w:ascii="Times New Roman" w:eastAsia="Times New Roman" w:hAnsi="Times New Roman" w:cs="Times New Roman"/>
          <w:sz w:val="24"/>
          <w:szCs w:val="24"/>
          <w:lang w:val="lv-LV" w:eastAsia="lv-LV"/>
        </w:rPr>
        <w:t>Pieteikum</w:t>
      </w:r>
      <w:r w:rsidR="00CF699D">
        <w:rPr>
          <w:rFonts w:ascii="Times New Roman" w:eastAsia="Times New Roman" w:hAnsi="Times New Roman" w:cs="Times New Roman"/>
          <w:sz w:val="24"/>
          <w:szCs w:val="24"/>
          <w:lang w:val="lv-LV" w:eastAsia="lv-LV"/>
        </w:rPr>
        <w:t>s</w:t>
      </w:r>
      <w:r w:rsidRPr="00FD4DFF">
        <w:rPr>
          <w:rFonts w:ascii="Times New Roman" w:eastAsia="Times New Roman" w:hAnsi="Times New Roman" w:cs="Times New Roman"/>
          <w:sz w:val="24"/>
          <w:szCs w:val="24"/>
          <w:lang w:val="lv-LV" w:eastAsia="lv-LV"/>
        </w:rPr>
        <w:t xml:space="preserve"> dalībai iepirkumā;</w:t>
      </w:r>
    </w:p>
    <w:p w:rsidR="00FD4DFF" w:rsidRPr="00FD4DFF" w:rsidRDefault="00FD4DFF" w:rsidP="00FD4DFF">
      <w:pPr>
        <w:numPr>
          <w:ilvl w:val="0"/>
          <w:numId w:val="4"/>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FD4DFF">
        <w:rPr>
          <w:rFonts w:ascii="Times New Roman" w:eastAsia="Times New Roman" w:hAnsi="Times New Roman" w:cs="Times New Roman"/>
          <w:sz w:val="24"/>
          <w:szCs w:val="24"/>
          <w:lang w:val="lv-LV" w:eastAsia="lv-LV"/>
        </w:rPr>
        <w:t>Pretendenta atlases dokumenti;</w:t>
      </w:r>
    </w:p>
    <w:p w:rsidR="00FD4DFF" w:rsidRPr="00FD4DFF" w:rsidRDefault="00CF699D" w:rsidP="00FD4DFF">
      <w:pPr>
        <w:numPr>
          <w:ilvl w:val="0"/>
          <w:numId w:val="4"/>
        </w:numPr>
        <w:tabs>
          <w:tab w:val="left" w:pos="851"/>
        </w:tabs>
        <w:spacing w:after="0" w:line="240" w:lineRule="auto"/>
        <w:ind w:left="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Tehniskais</w:t>
      </w:r>
      <w:r w:rsidR="00FD4DFF" w:rsidRPr="00FD4DFF">
        <w:rPr>
          <w:rFonts w:ascii="Times New Roman" w:eastAsia="Times New Roman" w:hAnsi="Times New Roman" w:cs="Times New Roman"/>
          <w:sz w:val="24"/>
          <w:szCs w:val="24"/>
          <w:lang w:val="lv-LV" w:eastAsia="lv-LV"/>
        </w:rPr>
        <w:t xml:space="preserve"> piedāvājum</w:t>
      </w:r>
      <w:r>
        <w:rPr>
          <w:rFonts w:ascii="Times New Roman" w:eastAsia="Times New Roman" w:hAnsi="Times New Roman" w:cs="Times New Roman"/>
          <w:sz w:val="24"/>
          <w:szCs w:val="24"/>
          <w:lang w:val="lv-LV" w:eastAsia="lv-LV"/>
        </w:rPr>
        <w:t>s</w:t>
      </w:r>
      <w:r w:rsidR="00FD4DFF" w:rsidRPr="00FD4DFF">
        <w:rPr>
          <w:rFonts w:ascii="Times New Roman" w:eastAsia="Times New Roman" w:hAnsi="Times New Roman" w:cs="Times New Roman"/>
          <w:sz w:val="24"/>
          <w:szCs w:val="24"/>
          <w:lang w:val="lv-LV" w:eastAsia="lv-LV"/>
        </w:rPr>
        <w:t>;</w:t>
      </w:r>
    </w:p>
    <w:p w:rsidR="00FD4DFF" w:rsidRPr="00FD4DFF" w:rsidRDefault="00FD4DFF" w:rsidP="00FD4DFF">
      <w:pPr>
        <w:numPr>
          <w:ilvl w:val="0"/>
          <w:numId w:val="4"/>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FD4DFF">
        <w:rPr>
          <w:rFonts w:ascii="Times New Roman" w:eastAsia="Times New Roman" w:hAnsi="Times New Roman" w:cs="Times New Roman"/>
          <w:sz w:val="24"/>
          <w:szCs w:val="24"/>
          <w:lang w:val="lv-LV" w:eastAsia="lv-LV"/>
        </w:rPr>
        <w:t>Finanšu piedāvājum</w:t>
      </w:r>
      <w:r w:rsidR="00CF699D">
        <w:rPr>
          <w:rFonts w:ascii="Times New Roman" w:eastAsia="Times New Roman" w:hAnsi="Times New Roman" w:cs="Times New Roman"/>
          <w:sz w:val="24"/>
          <w:szCs w:val="24"/>
          <w:lang w:val="lv-LV" w:eastAsia="lv-LV"/>
        </w:rPr>
        <w:t>s</w:t>
      </w:r>
      <w:r w:rsidRPr="00FD4DFF">
        <w:rPr>
          <w:rFonts w:ascii="Times New Roman" w:eastAsia="Times New Roman" w:hAnsi="Times New Roman" w:cs="Times New Roman"/>
          <w:sz w:val="24"/>
          <w:szCs w:val="24"/>
          <w:lang w:val="lv-LV" w:eastAsia="lv-LV"/>
        </w:rPr>
        <w:t xml:space="preserve">. </w:t>
      </w:r>
    </w:p>
    <w:p w:rsidR="00A82AD9" w:rsidRDefault="00FD4DFF" w:rsidP="00A82AD9">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1.10.3. Katrs piedāvājuma eksemplārs jāiesien vienā sējumā (oriģināls un </w:t>
      </w:r>
      <w:r w:rsidR="00CF699D">
        <w:rPr>
          <w:rFonts w:ascii="Times New Roman" w:eastAsia="Times New Roman" w:hAnsi="Times New Roman" w:cs="Times New Roman"/>
          <w:sz w:val="24"/>
          <w:szCs w:val="24"/>
          <w:lang w:val="lv-LV"/>
        </w:rPr>
        <w:t>katra</w:t>
      </w:r>
      <w:r w:rsidRPr="00FD4DFF">
        <w:rPr>
          <w:rFonts w:ascii="Times New Roman" w:eastAsia="Times New Roman" w:hAnsi="Times New Roman" w:cs="Times New Roman"/>
          <w:sz w:val="24"/>
          <w:szCs w:val="24"/>
          <w:lang w:val="lv-LV"/>
        </w:rPr>
        <w:t xml:space="preserve"> kopija atsevišķi).</w:t>
      </w:r>
    </w:p>
    <w:p w:rsidR="00A82AD9" w:rsidRDefault="00A82AD9" w:rsidP="00A82AD9">
      <w:pPr>
        <w:spacing w:after="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1.10.</w:t>
      </w:r>
      <w:r>
        <w:rPr>
          <w:rFonts w:ascii="Times New Roman" w:eastAsia="Times New Roman" w:hAnsi="Times New Roman" w:cs="Times New Roman"/>
          <w:color w:val="000000"/>
          <w:sz w:val="24"/>
          <w:szCs w:val="24"/>
          <w:lang w:val="lv-LV" w:eastAsia="lv-LV" w:bidi="lv-LV"/>
        </w:rPr>
        <w:t>4</w:t>
      </w:r>
      <w:r w:rsidRPr="001B2F35">
        <w:rPr>
          <w:rFonts w:ascii="Times New Roman" w:eastAsia="Times New Roman" w:hAnsi="Times New Roman" w:cs="Times New Roman"/>
          <w:color w:val="000000"/>
          <w:sz w:val="24"/>
          <w:szCs w:val="24"/>
          <w:lang w:val="lv-LV" w:eastAsia="lv-LV" w:bidi="lv-LV"/>
        </w:rPr>
        <w:t xml:space="preserve">. Pretendenta </w:t>
      </w:r>
      <w:r w:rsidR="00CF699D">
        <w:rPr>
          <w:rFonts w:ascii="Times New Roman" w:eastAsia="Times New Roman" w:hAnsi="Times New Roman" w:cs="Times New Roman"/>
          <w:color w:val="000000"/>
          <w:sz w:val="24"/>
          <w:szCs w:val="24"/>
          <w:lang w:val="lv-LV" w:eastAsia="lv-LV" w:bidi="lv-LV"/>
        </w:rPr>
        <w:t>piedāvājumu iesniedz latviešu valodā. Pretendents ir tiesīgs</w:t>
      </w:r>
      <w:r w:rsidRPr="001B2F35">
        <w:rPr>
          <w:rFonts w:ascii="Times New Roman" w:eastAsia="Times New Roman" w:hAnsi="Times New Roman" w:cs="Times New Roman"/>
          <w:color w:val="000000"/>
          <w:sz w:val="24"/>
          <w:szCs w:val="24"/>
          <w:lang w:val="lv-LV" w:eastAsia="lv-LV" w:bidi="lv-LV"/>
        </w:rPr>
        <w:t xml:space="preserve"> iesniegt </w:t>
      </w:r>
      <w:r w:rsidR="00CF699D">
        <w:rPr>
          <w:rFonts w:ascii="Times New Roman" w:eastAsia="Times New Roman" w:hAnsi="Times New Roman" w:cs="Times New Roman"/>
          <w:color w:val="000000"/>
          <w:sz w:val="24"/>
          <w:szCs w:val="24"/>
          <w:lang w:val="lv-LV" w:eastAsia="lv-LV" w:bidi="lv-LV"/>
        </w:rPr>
        <w:t xml:space="preserve">piedāvājumu </w:t>
      </w:r>
      <w:r w:rsidRPr="001B2F35">
        <w:rPr>
          <w:rFonts w:ascii="Times New Roman" w:eastAsia="Times New Roman" w:hAnsi="Times New Roman" w:cs="Times New Roman"/>
          <w:color w:val="000000"/>
          <w:sz w:val="24"/>
          <w:szCs w:val="24"/>
          <w:lang w:val="lv-LV" w:eastAsia="lv-LV" w:bidi="lv-LV"/>
        </w:rPr>
        <w:t>arī citā valodā, ja t</w:t>
      </w:r>
      <w:r w:rsidR="00CF699D">
        <w:rPr>
          <w:rFonts w:ascii="Times New Roman" w:eastAsia="Times New Roman" w:hAnsi="Times New Roman" w:cs="Times New Roman"/>
          <w:color w:val="000000"/>
          <w:sz w:val="24"/>
          <w:szCs w:val="24"/>
          <w:lang w:val="lv-LV" w:eastAsia="lv-LV" w:bidi="lv-LV"/>
        </w:rPr>
        <w:t>a</w:t>
      </w:r>
      <w:r w:rsidRPr="001B2F35">
        <w:rPr>
          <w:rFonts w:ascii="Times New Roman" w:eastAsia="Times New Roman" w:hAnsi="Times New Roman" w:cs="Times New Roman"/>
          <w:color w:val="000000"/>
          <w:sz w:val="24"/>
          <w:szCs w:val="24"/>
          <w:lang w:val="lv-LV" w:eastAsia="lv-LV" w:bidi="lv-LV"/>
        </w:rPr>
        <w:t xml:space="preserve">m ir pievienots Pretendenta apliecināts tulkojums latviešu valodā. Par kaitējumu, </w:t>
      </w:r>
      <w:r w:rsidRPr="001B2F35">
        <w:rPr>
          <w:rFonts w:ascii="Times New Roman" w:eastAsia="Times New Roman" w:hAnsi="Times New Roman" w:cs="Times New Roman"/>
          <w:color w:val="000000"/>
          <w:sz w:val="24"/>
          <w:szCs w:val="24"/>
          <w:lang w:val="lv-LV" w:eastAsia="lv-LV" w:bidi="lv-LV"/>
        </w:rPr>
        <w:lastRenderedPageBreak/>
        <w:t>kas radies dokumenta tulkojuma nepareizības dēļ, Pretendents atbild normatīvajos aktos noteiktajā kārtībā. Tulkojuma apliecinājums ietver:</w:t>
      </w:r>
    </w:p>
    <w:p w:rsidR="00A82AD9" w:rsidRDefault="00A82AD9" w:rsidP="00A82AD9">
      <w:pPr>
        <w:spacing w:after="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 norādi „TULKOJUMS PAREIZS”,</w:t>
      </w:r>
    </w:p>
    <w:p w:rsidR="00A82AD9" w:rsidRDefault="00A82AD9" w:rsidP="00A82AD9">
      <w:pPr>
        <w:spacing w:after="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 Pretendenta vai tā pārstāvja parakstu un paraksta atšifrējumu,</w:t>
      </w:r>
    </w:p>
    <w:p w:rsidR="00A82AD9" w:rsidRDefault="00A82AD9" w:rsidP="00A82AD9">
      <w:pPr>
        <w:spacing w:after="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 apliecinājuma vietas nosaukumu un datumu.</w:t>
      </w:r>
    </w:p>
    <w:p w:rsidR="00A82AD9" w:rsidRPr="001B2F35" w:rsidRDefault="00A82AD9" w:rsidP="00A82AD9">
      <w:pPr>
        <w:spacing w:after="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Iesniedzot piedāvājumu, Pretendents ir tiesīgs visu iesniegto dokumentu atvasinājumu un tulkojumu pareizību apliecināt ar vienu apliecinājumu.</w:t>
      </w:r>
    </w:p>
    <w:p w:rsidR="00BB6D1F" w:rsidRDefault="00A82AD9" w:rsidP="00A82AD9">
      <w:pPr>
        <w:keepNext/>
        <w:keepLines/>
        <w:spacing w:before="120" w:after="120" w:line="240" w:lineRule="auto"/>
        <w:jc w:val="both"/>
        <w:rPr>
          <w:rFonts w:ascii="Times New Roman" w:eastAsia="Calibri" w:hAnsi="Times New Roman" w:cs="Times New Roman"/>
          <w:sz w:val="24"/>
          <w:szCs w:val="24"/>
          <w:lang w:val="lv-LV"/>
        </w:rPr>
      </w:pPr>
      <w:bookmarkStart w:id="19" w:name="bookmark15"/>
      <w:r w:rsidRPr="001B2F35">
        <w:rPr>
          <w:rFonts w:ascii="Times New Roman" w:eastAsia="Times New Roman" w:hAnsi="Times New Roman" w:cs="Times New Roman"/>
          <w:color w:val="000000"/>
          <w:sz w:val="24"/>
          <w:szCs w:val="24"/>
          <w:lang w:val="lv-LV" w:eastAsia="lv-LV" w:bidi="lv-LV"/>
        </w:rPr>
        <w:t xml:space="preserve">1.10.5. </w:t>
      </w:r>
      <w:r w:rsidRPr="001B2F35">
        <w:rPr>
          <w:rFonts w:ascii="Times New Roman" w:eastAsia="Calibri" w:hAnsi="Times New Roman" w:cs="Times New Roman"/>
          <w:sz w:val="24"/>
          <w:szCs w:val="24"/>
          <w:lang w:val="lv-LV"/>
        </w:rPr>
        <w:t xml:space="preserve">Piedāvājuma oriģinālam un kopijām ir jābūt ievietotiem 1.10.1. punktā minētajā aploksnē. Piedāvājuma dokumentiem jābūt </w:t>
      </w:r>
      <w:proofErr w:type="spellStart"/>
      <w:r w:rsidRPr="001B2F35">
        <w:rPr>
          <w:rFonts w:ascii="Times New Roman" w:eastAsia="Calibri" w:hAnsi="Times New Roman" w:cs="Times New Roman"/>
          <w:sz w:val="24"/>
          <w:szCs w:val="24"/>
          <w:lang w:val="lv-LV"/>
        </w:rPr>
        <w:t>cauršūtiem</w:t>
      </w:r>
      <w:proofErr w:type="spellEnd"/>
      <w:r w:rsidRPr="001B2F35">
        <w:rPr>
          <w:rFonts w:ascii="Times New Roman" w:eastAsia="Calibri" w:hAnsi="Times New Roman" w:cs="Times New Roman"/>
          <w:sz w:val="24"/>
          <w:szCs w:val="24"/>
          <w:lang w:val="lv-LV"/>
        </w:rPr>
        <w:t xml:space="preserve"> ar diegu tā, lai dokumentus nebūtu iespējams atdalīt. Piedāvājuma lapām jābūt sanumurētām un jāatbilst pievienotajam satura rādītājam. Uz pēdējās lapas aizmugures, </w:t>
      </w:r>
      <w:proofErr w:type="spellStart"/>
      <w:r w:rsidRPr="001B2F35">
        <w:rPr>
          <w:rFonts w:ascii="Times New Roman" w:eastAsia="Calibri" w:hAnsi="Times New Roman" w:cs="Times New Roman"/>
          <w:sz w:val="24"/>
          <w:szCs w:val="24"/>
          <w:lang w:val="lv-LV"/>
        </w:rPr>
        <w:t>cauršūšanai</w:t>
      </w:r>
      <w:proofErr w:type="spellEnd"/>
      <w:r w:rsidRPr="001B2F35">
        <w:rPr>
          <w:rFonts w:ascii="Times New Roman" w:eastAsia="Calibri" w:hAnsi="Times New Roman" w:cs="Times New Roman"/>
          <w:sz w:val="24"/>
          <w:szCs w:val="24"/>
          <w:lang w:val="lv-LV"/>
        </w:rPr>
        <w:t xml:space="preserve"> izmantojamais diegs nostiprināms ar pārlīmētu papīru, uz kura norādāms </w:t>
      </w:r>
      <w:proofErr w:type="spellStart"/>
      <w:r w:rsidRPr="001B2F35">
        <w:rPr>
          <w:rFonts w:ascii="Times New Roman" w:eastAsia="Calibri" w:hAnsi="Times New Roman" w:cs="Times New Roman"/>
          <w:sz w:val="24"/>
          <w:szCs w:val="24"/>
          <w:lang w:val="lv-LV"/>
        </w:rPr>
        <w:t>cauršūto</w:t>
      </w:r>
      <w:proofErr w:type="spellEnd"/>
      <w:r w:rsidRPr="001B2F35">
        <w:rPr>
          <w:rFonts w:ascii="Times New Roman" w:eastAsia="Calibri" w:hAnsi="Times New Roman" w:cs="Times New Roman"/>
          <w:sz w:val="24"/>
          <w:szCs w:val="24"/>
          <w:lang w:val="lv-LV"/>
        </w:rPr>
        <w:t xml:space="preserve"> lapu skaits, ko ar savu parakstu un pretendenta zīmogu apliecina Pretendenta pilnvarotais pārstāvis.</w:t>
      </w:r>
      <w:bookmarkStart w:id="20" w:name="_Toc452564757"/>
      <w:bookmarkStart w:id="21" w:name="_Toc452580358"/>
      <w:bookmarkStart w:id="22" w:name="_Toc467181091"/>
      <w:bookmarkStart w:id="23" w:name="_Toc467187835"/>
      <w:bookmarkStart w:id="24" w:name="_Toc467418807"/>
      <w:bookmarkStart w:id="25" w:name="_Toc467489076"/>
      <w:r w:rsidRPr="001B2F35">
        <w:rPr>
          <w:rFonts w:ascii="Times New Roman" w:eastAsia="Calibri" w:hAnsi="Times New Roman" w:cs="Times New Roman"/>
          <w:sz w:val="24"/>
          <w:szCs w:val="24"/>
          <w:lang w:val="lv-LV"/>
        </w:rPr>
        <w:t xml:space="preserve"> Piedāvājumā iekļautajiem dokumentiem jābūt skaidri salasāmiem, bez labojumiem. Piedāvājums jāsagatavo latviešu valodā. </w:t>
      </w:r>
      <w:bookmarkEnd w:id="20"/>
      <w:bookmarkEnd w:id="21"/>
      <w:bookmarkEnd w:id="22"/>
      <w:bookmarkEnd w:id="23"/>
      <w:bookmarkEnd w:id="24"/>
      <w:bookmarkEnd w:id="25"/>
    </w:p>
    <w:p w:rsidR="00A82AD9" w:rsidRPr="001B2F35" w:rsidRDefault="00A82AD9" w:rsidP="00A82AD9">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bCs/>
          <w:color w:val="000000"/>
          <w:sz w:val="24"/>
          <w:szCs w:val="24"/>
          <w:lang w:val="lv-LV" w:eastAsia="lv-LV" w:bidi="lv-LV"/>
        </w:rPr>
        <w:t xml:space="preserve">1.10.6. Iesniedzot piedāvājumu, Pretendents ir tiesīgs visu iesniegto dokumentu atvasinājumu pareizību apliecināt ar vienu apliecinājumu. </w:t>
      </w:r>
      <w:r w:rsidRPr="001B2F35">
        <w:rPr>
          <w:rFonts w:ascii="Times New Roman" w:eastAsia="Times New Roman" w:hAnsi="Times New Roman" w:cs="Times New Roman"/>
          <w:color w:val="000000"/>
          <w:sz w:val="24"/>
          <w:szCs w:val="24"/>
          <w:lang w:val="lv-LV" w:eastAsia="lv-LV" w:bidi="lv-LV"/>
        </w:rPr>
        <w:t>Ja dokuments izdots ārvalstī, dokumenta izdošanas vietas nosaukumā norāda attiecīgās valsts administratīvās teritorijas oficiālo nosaukumu un valsti.</w:t>
      </w:r>
    </w:p>
    <w:p w:rsidR="00A82AD9" w:rsidRPr="001B2F35" w:rsidRDefault="00A82AD9" w:rsidP="00A82AD9">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1B2F35">
        <w:rPr>
          <w:rFonts w:ascii="Times New Roman" w:eastAsia="Calibri" w:hAnsi="Times New Roman" w:cs="Times New Roman"/>
          <w:sz w:val="24"/>
          <w:szCs w:val="24"/>
          <w:lang w:val="lv-LV"/>
        </w:rPr>
        <w:t xml:space="preserve">1.10.7. </w:t>
      </w:r>
      <w:r w:rsidRPr="001B2F35">
        <w:rPr>
          <w:rFonts w:ascii="Times New Roman" w:eastAsia="Times New Roman" w:hAnsi="Times New Roman" w:cs="Times New Roman"/>
          <w:bCs/>
          <w:color w:val="000000"/>
          <w:sz w:val="24"/>
          <w:szCs w:val="24"/>
          <w:lang w:val="lv-LV" w:eastAsia="lv-LV" w:bidi="lv-LV"/>
        </w:rPr>
        <w:t xml:space="preserve">Visa </w:t>
      </w:r>
      <w:r w:rsidR="00BB6D1F">
        <w:rPr>
          <w:rFonts w:ascii="Times New Roman" w:eastAsia="Times New Roman" w:hAnsi="Times New Roman" w:cs="Times New Roman"/>
          <w:bCs/>
          <w:color w:val="000000"/>
          <w:sz w:val="24"/>
          <w:szCs w:val="24"/>
          <w:lang w:val="lv-LV" w:eastAsia="lv-LV" w:bidi="lv-LV"/>
        </w:rPr>
        <w:t xml:space="preserve">nolikumā </w:t>
      </w:r>
      <w:r w:rsidRPr="001B2F35">
        <w:rPr>
          <w:rFonts w:ascii="Times New Roman" w:eastAsia="Times New Roman" w:hAnsi="Times New Roman" w:cs="Times New Roman"/>
          <w:bCs/>
          <w:color w:val="000000"/>
          <w:sz w:val="24"/>
          <w:szCs w:val="24"/>
          <w:lang w:val="lv-LV" w:eastAsia="lv-LV" w:bidi="lv-LV"/>
        </w:rPr>
        <w:t xml:space="preserve">noteiktā informācija Pretendentam jāiesniedz rakstiski.  </w:t>
      </w:r>
      <w:r w:rsidRPr="001B2F35">
        <w:rPr>
          <w:rFonts w:ascii="Times New Roman" w:eastAsia="Calibri" w:hAnsi="Times New Roman" w:cs="Times New Roman"/>
          <w:sz w:val="24"/>
          <w:szCs w:val="24"/>
          <w:lang w:val="lv-LV" w:eastAsia="x-none"/>
        </w:rPr>
        <w:t xml:space="preserve">Lai sniegtu informāciju par kvalifikāciju, pieredzi, apakšuzņēmējiem u.c., </w:t>
      </w:r>
      <w:r w:rsidR="00BB6D1F">
        <w:rPr>
          <w:rFonts w:ascii="Times New Roman" w:eastAsia="Calibri" w:hAnsi="Times New Roman" w:cs="Times New Roman"/>
          <w:sz w:val="24"/>
          <w:szCs w:val="24"/>
          <w:lang w:val="lv-LV" w:eastAsia="x-none"/>
        </w:rPr>
        <w:t>nolikuma</w:t>
      </w:r>
      <w:r w:rsidRPr="001B2F35">
        <w:rPr>
          <w:rFonts w:ascii="Times New Roman" w:eastAsia="Calibri" w:hAnsi="Times New Roman" w:cs="Times New Roman"/>
          <w:sz w:val="24"/>
          <w:szCs w:val="24"/>
          <w:lang w:val="lv-LV" w:eastAsia="x-none"/>
        </w:rPr>
        <w:t xml:space="preserve"> pielikumos Pretendentam ir piedāvātas veidnes aizpildīšanai</w:t>
      </w:r>
      <w:r w:rsidRPr="001B2F35">
        <w:rPr>
          <w:rFonts w:ascii="Times New Roman" w:eastAsia="Times New Roman" w:hAnsi="Times New Roman" w:cs="Times New Roman"/>
          <w:bCs/>
          <w:color w:val="000000"/>
          <w:sz w:val="24"/>
          <w:szCs w:val="24"/>
          <w:lang w:val="lv-LV" w:eastAsia="lv-LV" w:bidi="lv-LV"/>
        </w:rPr>
        <w:t xml:space="preserve">. Pretendents ir tiesīgs </w:t>
      </w:r>
      <w:r w:rsidRPr="001B2F35">
        <w:rPr>
          <w:rFonts w:ascii="Times New Roman" w:eastAsia="Calibri" w:hAnsi="Times New Roman" w:cs="Times New Roman"/>
          <w:sz w:val="24"/>
          <w:szCs w:val="24"/>
          <w:lang w:val="lv-LV" w:eastAsia="x-none"/>
        </w:rPr>
        <w:t>izveidot un izmantot savas formas un veidnes ar nosacījumu, ka tajās ietvertā informācija dos iespēju iepirkumu komisijai gūt nepieciešamos datus piedāvājuma vērtēšanai</w:t>
      </w:r>
      <w:r w:rsidRPr="001B2F35">
        <w:rPr>
          <w:rFonts w:ascii="Times New Roman" w:eastAsia="Times New Roman" w:hAnsi="Times New Roman" w:cs="Times New Roman"/>
          <w:bCs/>
          <w:color w:val="000000"/>
          <w:sz w:val="24"/>
          <w:szCs w:val="24"/>
          <w:lang w:val="lv-LV" w:eastAsia="lv-LV" w:bidi="lv-LV"/>
        </w:rPr>
        <w:t>.</w:t>
      </w:r>
    </w:p>
    <w:p w:rsidR="00A82AD9" w:rsidRPr="001B2F35" w:rsidRDefault="00A82AD9" w:rsidP="00A82AD9">
      <w:pPr>
        <w:keepNext/>
        <w:keepLines/>
        <w:spacing w:before="120" w:after="120" w:line="240" w:lineRule="auto"/>
        <w:jc w:val="both"/>
        <w:rPr>
          <w:rFonts w:ascii="Times New Roman" w:eastAsia="Calibri" w:hAnsi="Times New Roman" w:cs="Times New Roman"/>
          <w:sz w:val="24"/>
          <w:szCs w:val="24"/>
          <w:lang w:val="lv-LV"/>
        </w:rPr>
      </w:pPr>
      <w:r w:rsidRPr="001B2F35">
        <w:rPr>
          <w:rFonts w:ascii="Times New Roman" w:eastAsia="Calibri" w:hAnsi="Times New Roman" w:cs="Times New Roman"/>
          <w:sz w:val="24"/>
          <w:szCs w:val="24"/>
          <w:lang w:val="lv-LV"/>
        </w:rPr>
        <w:t xml:space="preserve">1.10.8. Pretendents iesniedz </w:t>
      </w:r>
      <w:r w:rsidRPr="001B2F35">
        <w:rPr>
          <w:rFonts w:ascii="Times New Roman" w:eastAsia="Calibri" w:hAnsi="Times New Roman" w:cs="Times New Roman"/>
          <w:b/>
          <w:sz w:val="24"/>
          <w:szCs w:val="24"/>
          <w:lang w:val="lv-LV"/>
        </w:rPr>
        <w:t>parakstītu pieteikumu un informāciju par pretendentu</w:t>
      </w:r>
      <w:r w:rsidRPr="001B2F35">
        <w:rPr>
          <w:rFonts w:ascii="Times New Roman" w:eastAsia="Calibri" w:hAnsi="Times New Roman" w:cs="Times New Roman"/>
          <w:sz w:val="24"/>
          <w:szCs w:val="24"/>
          <w:lang w:val="lv-LV"/>
        </w:rPr>
        <w:t xml:space="preserve"> (1. un 2. pielikums). Ja piedāvājumu iesniedz personu grupa vai personālsabiedrība, piedāvājumā norāda personu, kas iepirkumā pārstāv attiecīgo personu grupu vai personālsabiedrību un ir pilnvarota parakstīt ar iepirkumu saistītos dokumentus.</w:t>
      </w:r>
    </w:p>
    <w:p w:rsidR="00F653B7" w:rsidRDefault="00A82AD9" w:rsidP="00A82AD9">
      <w:pPr>
        <w:keepNext/>
        <w:keepLines/>
        <w:spacing w:before="120" w:after="120" w:line="240" w:lineRule="auto"/>
        <w:jc w:val="both"/>
        <w:rPr>
          <w:rFonts w:ascii="Times New Roman" w:eastAsia="Calibri" w:hAnsi="Times New Roman" w:cs="Times New Roman"/>
          <w:sz w:val="24"/>
          <w:szCs w:val="24"/>
          <w:lang w:val="lv-LV"/>
        </w:rPr>
      </w:pPr>
      <w:r w:rsidRPr="001B2F35">
        <w:rPr>
          <w:rFonts w:ascii="Times New Roman" w:eastAsia="Calibri" w:hAnsi="Times New Roman" w:cs="Times New Roman"/>
          <w:sz w:val="24"/>
          <w:szCs w:val="24"/>
          <w:lang w:val="lv-LV"/>
        </w:rPr>
        <w:t xml:space="preserve">1.10.9. Ja Pretendents iesniedz dokumentu kopijas, katrai dokumenta kopijai jābūt Pretendenta apliecinātai ar uzrakstu “KOPIJA” un “KOPIJA PAREIZA” un pilnvarotās amatpersonas pilns amata nosaukums, paraksts un paraksta atšifrējums, vietas nosaukums un datums, zīmoga nospiedums. </w:t>
      </w:r>
    </w:p>
    <w:p w:rsidR="00A82AD9" w:rsidRPr="001B2F35" w:rsidRDefault="00A82AD9" w:rsidP="00A82AD9">
      <w:pPr>
        <w:keepNext/>
        <w:keepLines/>
        <w:spacing w:before="120" w:after="120" w:line="240" w:lineRule="auto"/>
        <w:jc w:val="both"/>
        <w:rPr>
          <w:rFonts w:ascii="Times New Roman" w:eastAsia="Calibri" w:hAnsi="Times New Roman" w:cs="Times New Roman"/>
          <w:sz w:val="24"/>
          <w:szCs w:val="24"/>
          <w:lang w:val="lv-LV"/>
        </w:rPr>
      </w:pPr>
      <w:r w:rsidRPr="001B2F35">
        <w:rPr>
          <w:rFonts w:ascii="Times New Roman" w:eastAsia="Calibri" w:hAnsi="Times New Roman" w:cs="Times New Roman"/>
          <w:sz w:val="24"/>
          <w:szCs w:val="24"/>
          <w:lang w:val="lv-LV"/>
        </w:rPr>
        <w:t>1.10.10. Piedāvājuma dokumentus paraksta LR Uzņēmumu reģistrā vai citas valsts līdzvērtīgā iestādē reģistrētā am</w:t>
      </w:r>
      <w:r w:rsidR="00F653B7">
        <w:rPr>
          <w:rFonts w:ascii="Times New Roman" w:eastAsia="Calibri" w:hAnsi="Times New Roman" w:cs="Times New Roman"/>
          <w:sz w:val="24"/>
          <w:szCs w:val="24"/>
          <w:lang w:val="lv-LV"/>
        </w:rPr>
        <w:t xml:space="preserve">atpersona ar paraksta tiesībām </w:t>
      </w:r>
      <w:r w:rsidRPr="001B2F35">
        <w:rPr>
          <w:rFonts w:ascii="Times New Roman" w:eastAsia="Calibri" w:hAnsi="Times New Roman" w:cs="Times New Roman"/>
          <w:sz w:val="24"/>
          <w:szCs w:val="24"/>
          <w:lang w:val="lv-LV"/>
        </w:rPr>
        <w:t>vai pilnvarotā persona, piedāvājumā iekļaujot pilnvaru, kas apliecina piedāvājumu parakstījušās personas tiesības parakstīt un iesniegt piedāvājumu juridiskās personas uzdevumā.</w:t>
      </w:r>
    </w:p>
    <w:p w:rsidR="00A82AD9" w:rsidRPr="001B2F35" w:rsidRDefault="00A82AD9" w:rsidP="00A82AD9">
      <w:pPr>
        <w:keepNext/>
        <w:keepLines/>
        <w:spacing w:before="120" w:after="120" w:line="240" w:lineRule="auto"/>
        <w:jc w:val="both"/>
        <w:rPr>
          <w:rFonts w:ascii="Times New Roman" w:eastAsia="Times New Roman" w:hAnsi="Times New Roman" w:cs="Times New Roman"/>
          <w:b/>
          <w:sz w:val="24"/>
          <w:szCs w:val="24"/>
          <w:lang w:val="lv-LV"/>
        </w:rPr>
      </w:pPr>
      <w:r w:rsidRPr="001B2F35">
        <w:rPr>
          <w:rFonts w:ascii="Times New Roman" w:eastAsia="Calibri" w:hAnsi="Times New Roman" w:cs="Times New Roman"/>
          <w:sz w:val="24"/>
          <w:szCs w:val="24"/>
          <w:lang w:val="lv-LV"/>
        </w:rPr>
        <w:t xml:space="preserve">1.10.11. Iesniegtie piedāvājumi, izņemot </w:t>
      </w:r>
      <w:r w:rsidR="00F653B7">
        <w:rPr>
          <w:rFonts w:ascii="Times New Roman" w:eastAsia="Calibri" w:hAnsi="Times New Roman" w:cs="Times New Roman"/>
          <w:sz w:val="24"/>
          <w:szCs w:val="24"/>
          <w:lang w:val="lv-LV"/>
        </w:rPr>
        <w:t>Nolikuma</w:t>
      </w:r>
      <w:r w:rsidRPr="001B2F35">
        <w:rPr>
          <w:rFonts w:ascii="Times New Roman" w:eastAsia="Calibri" w:hAnsi="Times New Roman" w:cs="Times New Roman"/>
          <w:sz w:val="24"/>
          <w:szCs w:val="24"/>
          <w:lang w:val="lv-LV"/>
        </w:rPr>
        <w:t xml:space="preserve"> 1.8.4. punktā noteikto</w:t>
      </w:r>
      <w:r w:rsidR="00F653B7">
        <w:rPr>
          <w:rFonts w:ascii="Times New Roman" w:eastAsia="Calibri" w:hAnsi="Times New Roman" w:cs="Times New Roman"/>
          <w:sz w:val="24"/>
          <w:szCs w:val="24"/>
          <w:lang w:val="lv-LV"/>
        </w:rPr>
        <w:t xml:space="preserve"> piedāvājuma atsaukšanas</w:t>
      </w:r>
      <w:r w:rsidRPr="001B2F35">
        <w:rPr>
          <w:rFonts w:ascii="Times New Roman" w:eastAsia="Calibri" w:hAnsi="Times New Roman" w:cs="Times New Roman"/>
          <w:sz w:val="24"/>
          <w:szCs w:val="24"/>
          <w:lang w:val="lv-LV"/>
        </w:rPr>
        <w:t xml:space="preserve"> gadījumu, ir Pasūtītāja īpašums un netiek atdoti atpakaļ pretendentiem.</w:t>
      </w:r>
      <w:r w:rsidRPr="001B2F35">
        <w:rPr>
          <w:rFonts w:ascii="Times New Roman" w:eastAsia="Times New Roman" w:hAnsi="Times New Roman" w:cs="Times New Roman"/>
          <w:b/>
          <w:sz w:val="24"/>
          <w:szCs w:val="24"/>
          <w:lang w:val="lv-LV"/>
        </w:rPr>
        <w:t xml:space="preserve"> </w:t>
      </w:r>
    </w:p>
    <w:bookmarkEnd w:id="19"/>
    <w:p w:rsidR="00A82AD9" w:rsidRPr="001B2F35" w:rsidRDefault="00A82AD9" w:rsidP="00A82AD9">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 xml:space="preserve">1.10.12. Pretendents, piegādātāju apvienības dalībnieks vai pilnsabiedrības biedrs drīkst būt tikai no tehniskā projekta izstrādātāja un Būvdarbu veicēja neatkarīgs būvkomersants vai </w:t>
      </w:r>
      <w:proofErr w:type="spellStart"/>
      <w:r w:rsidRPr="001B2F35">
        <w:rPr>
          <w:rFonts w:ascii="Times New Roman" w:eastAsia="Times New Roman" w:hAnsi="Times New Roman" w:cs="Times New Roman"/>
          <w:color w:val="000000"/>
          <w:sz w:val="24"/>
          <w:szCs w:val="24"/>
          <w:lang w:val="lv-LV" w:eastAsia="lv-LV" w:bidi="lv-LV"/>
        </w:rPr>
        <w:t>būvspeciālists</w:t>
      </w:r>
      <w:proofErr w:type="spellEnd"/>
      <w:r w:rsidRPr="001B2F35">
        <w:rPr>
          <w:rFonts w:ascii="Times New Roman" w:eastAsia="Times New Roman" w:hAnsi="Times New Roman" w:cs="Times New Roman"/>
          <w:color w:val="000000"/>
          <w:sz w:val="24"/>
          <w:szCs w:val="24"/>
          <w:lang w:val="lv-LV" w:eastAsia="lv-LV" w:bidi="lv-LV"/>
        </w:rPr>
        <w:t>.</w:t>
      </w:r>
    </w:p>
    <w:p w:rsidR="00FD4DFF" w:rsidRPr="00FD4DFF" w:rsidRDefault="00FD4DFF" w:rsidP="00A82AD9">
      <w:pPr>
        <w:tabs>
          <w:tab w:val="left" w:pos="709"/>
        </w:tabs>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1.11. Cita informācija</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1.11.1. Neviens dokuments, izņemot atsauktos piedāvājumus, kas tiek iesniegts, atsaucoties uz iepirkumu, netiek atdots atpakaļ. Par jebkuru informāciju, kas ir konfidenciāla, jābūt īpašai norādei.</w:t>
      </w:r>
    </w:p>
    <w:p w:rsidR="00A82AD9" w:rsidRDefault="00FD4DFF" w:rsidP="00A82AD9">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1.11.2. Pretendentam ir pilnībā jāsedz piedāvājuma sagatavošanas un iesniegšanas izmaksas. Pasūtītājs un komisija neuzņemas nekādas saistības par šīm izmaksām nea</w:t>
      </w:r>
      <w:bookmarkStart w:id="26" w:name="_Toc59334730"/>
      <w:bookmarkStart w:id="27" w:name="_Toc61422135"/>
      <w:r w:rsidRPr="00FD4DFF">
        <w:rPr>
          <w:rFonts w:ascii="Times New Roman" w:eastAsia="Times New Roman" w:hAnsi="Times New Roman" w:cs="Times New Roman"/>
          <w:sz w:val="24"/>
          <w:szCs w:val="24"/>
          <w:lang w:val="lv-LV"/>
        </w:rPr>
        <w:t>tkarīgi no iepirkuma rezultāta.</w:t>
      </w:r>
      <w:bookmarkStart w:id="28" w:name="_Toc357430595"/>
      <w:bookmarkStart w:id="29" w:name="_Toc357431059"/>
      <w:bookmarkStart w:id="30" w:name="_Toc357431761"/>
      <w:bookmarkStart w:id="31" w:name="_Toc357431911"/>
      <w:bookmarkStart w:id="32" w:name="_Toc382233812"/>
      <w:bookmarkStart w:id="33" w:name="_Toc53909472"/>
      <w:bookmarkStart w:id="34" w:name="_Toc61422141"/>
      <w:bookmarkEnd w:id="26"/>
      <w:bookmarkEnd w:id="27"/>
    </w:p>
    <w:p w:rsidR="003415D6" w:rsidRDefault="003415D6" w:rsidP="00A82AD9">
      <w:pPr>
        <w:spacing w:after="0" w:line="240" w:lineRule="auto"/>
        <w:jc w:val="both"/>
        <w:rPr>
          <w:rFonts w:ascii="Times New Roman" w:eastAsia="Times New Roman" w:hAnsi="Times New Roman" w:cs="Times New Roman"/>
          <w:sz w:val="24"/>
          <w:szCs w:val="24"/>
          <w:lang w:val="lv-LV"/>
        </w:rPr>
      </w:pPr>
    </w:p>
    <w:p w:rsidR="00EB2B77" w:rsidRDefault="00EB2B77" w:rsidP="00A82AD9">
      <w:pPr>
        <w:spacing w:after="0" w:line="240" w:lineRule="auto"/>
        <w:jc w:val="both"/>
        <w:rPr>
          <w:rFonts w:ascii="Times New Roman" w:eastAsia="Times New Roman" w:hAnsi="Times New Roman" w:cs="Times New Roman"/>
          <w:sz w:val="24"/>
          <w:szCs w:val="24"/>
          <w:lang w:val="lv-LV"/>
        </w:rPr>
      </w:pPr>
    </w:p>
    <w:p w:rsidR="00EB2B77" w:rsidRDefault="00EB2B77" w:rsidP="00A82AD9">
      <w:pPr>
        <w:spacing w:after="0" w:line="240" w:lineRule="auto"/>
        <w:jc w:val="both"/>
        <w:rPr>
          <w:rFonts w:ascii="Times New Roman" w:eastAsia="Times New Roman" w:hAnsi="Times New Roman" w:cs="Times New Roman"/>
          <w:sz w:val="24"/>
          <w:szCs w:val="24"/>
          <w:lang w:val="lv-LV"/>
        </w:rPr>
      </w:pPr>
    </w:p>
    <w:p w:rsidR="00D97FA4" w:rsidRDefault="00D97FA4" w:rsidP="00A82AD9">
      <w:pPr>
        <w:spacing w:after="0" w:line="240" w:lineRule="auto"/>
        <w:jc w:val="both"/>
        <w:rPr>
          <w:rFonts w:ascii="Times New Roman" w:eastAsia="Times New Roman" w:hAnsi="Times New Roman" w:cs="Times New Roman"/>
          <w:sz w:val="24"/>
          <w:szCs w:val="24"/>
          <w:lang w:val="lv-LV"/>
        </w:rPr>
      </w:pPr>
    </w:p>
    <w:p w:rsidR="00D97FA4" w:rsidRDefault="00D97FA4" w:rsidP="00A82AD9">
      <w:pPr>
        <w:spacing w:after="0" w:line="240" w:lineRule="auto"/>
        <w:jc w:val="both"/>
        <w:rPr>
          <w:rFonts w:ascii="Times New Roman" w:eastAsia="Times New Roman" w:hAnsi="Times New Roman" w:cs="Times New Roman"/>
          <w:sz w:val="24"/>
          <w:szCs w:val="24"/>
          <w:lang w:val="lv-LV"/>
        </w:rPr>
      </w:pPr>
    </w:p>
    <w:p w:rsidR="00D97FA4" w:rsidRDefault="00D97FA4" w:rsidP="00A82AD9">
      <w:pPr>
        <w:spacing w:after="0" w:line="240" w:lineRule="auto"/>
        <w:jc w:val="both"/>
        <w:rPr>
          <w:rFonts w:ascii="Times New Roman" w:eastAsia="Times New Roman" w:hAnsi="Times New Roman" w:cs="Times New Roman"/>
          <w:sz w:val="24"/>
          <w:szCs w:val="24"/>
          <w:lang w:val="lv-LV"/>
        </w:rPr>
      </w:pPr>
    </w:p>
    <w:p w:rsidR="003415D6" w:rsidRDefault="00FD4DFF" w:rsidP="003415D6">
      <w:pPr>
        <w:spacing w:after="0" w:line="240" w:lineRule="auto"/>
        <w:jc w:val="center"/>
        <w:rPr>
          <w:rFonts w:ascii="Times New Roman Bold" w:eastAsia="Times New Roman" w:hAnsi="Times New Roman Bold" w:cs="Times New Roman"/>
          <w:b/>
          <w:bCs/>
          <w:caps/>
          <w:color w:val="000000"/>
          <w:kern w:val="32"/>
          <w:sz w:val="24"/>
          <w:szCs w:val="32"/>
          <w:lang w:val="x-none" w:eastAsia="x-none"/>
        </w:rPr>
      </w:pPr>
      <w:r w:rsidRPr="00FD4DFF">
        <w:rPr>
          <w:rFonts w:ascii="Times New Roman Bold" w:eastAsia="Times New Roman" w:hAnsi="Times New Roman Bold" w:cs="Times New Roman"/>
          <w:b/>
          <w:bCs/>
          <w:caps/>
          <w:color w:val="000000"/>
          <w:kern w:val="32"/>
          <w:sz w:val="24"/>
          <w:szCs w:val="32"/>
          <w:lang w:val="x-none" w:eastAsia="x-none"/>
        </w:rPr>
        <w:lastRenderedPageBreak/>
        <w:t>2.</w:t>
      </w:r>
      <w:r w:rsidRPr="00FD4DFF">
        <w:rPr>
          <w:rFonts w:ascii="Times New Roman Bold" w:eastAsia="Times New Roman" w:hAnsi="Times New Roman Bold" w:cs="Times New Roman"/>
          <w:b/>
          <w:bCs/>
          <w:caps/>
          <w:color w:val="000000"/>
          <w:kern w:val="32"/>
          <w:sz w:val="24"/>
          <w:szCs w:val="32"/>
          <w:lang w:val="lv-LV" w:eastAsia="x-none"/>
        </w:rPr>
        <w:t xml:space="preserve"> </w:t>
      </w:r>
      <w:r w:rsidRPr="009B306B">
        <w:rPr>
          <w:rFonts w:ascii="Times New Roman" w:eastAsia="Times New Roman" w:hAnsi="Times New Roman" w:cs="Times New Roman"/>
          <w:b/>
          <w:bCs/>
          <w:caps/>
          <w:color w:val="000000"/>
          <w:kern w:val="32"/>
          <w:sz w:val="24"/>
          <w:szCs w:val="32"/>
          <w:lang w:val="x-none" w:eastAsia="x-none"/>
        </w:rPr>
        <w:t>Prasības pretendentiem</w:t>
      </w:r>
      <w:bookmarkEnd w:id="28"/>
      <w:bookmarkEnd w:id="29"/>
      <w:bookmarkEnd w:id="30"/>
      <w:bookmarkEnd w:id="31"/>
      <w:bookmarkEnd w:id="32"/>
    </w:p>
    <w:p w:rsidR="003415D6" w:rsidRDefault="003415D6" w:rsidP="00F653B7">
      <w:pPr>
        <w:widowControl w:val="0"/>
        <w:spacing w:after="0" w:line="240" w:lineRule="auto"/>
        <w:jc w:val="both"/>
        <w:rPr>
          <w:rFonts w:ascii="Times New Roman Bold" w:eastAsia="Times New Roman" w:hAnsi="Times New Roman Bold" w:cs="Times New Roman"/>
          <w:b/>
          <w:bCs/>
          <w:caps/>
          <w:color w:val="000000"/>
          <w:kern w:val="32"/>
          <w:sz w:val="24"/>
          <w:szCs w:val="32"/>
          <w:lang w:val="x-none" w:eastAsia="x-none"/>
        </w:rPr>
      </w:pPr>
    </w:p>
    <w:p w:rsidR="00B160CD" w:rsidRPr="00B160CD" w:rsidRDefault="00B160CD" w:rsidP="00B160CD">
      <w:pPr>
        <w:keepNext/>
        <w:keepLines/>
        <w:spacing w:before="120" w:after="120"/>
        <w:jc w:val="both"/>
        <w:rPr>
          <w:rFonts w:ascii="Times New Roman" w:eastAsia="Times New Roman" w:hAnsi="Times New Roman" w:cs="Times New Roman"/>
          <w:bCs/>
          <w:sz w:val="24"/>
          <w:szCs w:val="24"/>
          <w:lang w:val="lv-LV"/>
        </w:rPr>
      </w:pPr>
      <w:bookmarkStart w:id="35" w:name="_Toc345972326"/>
      <w:bookmarkStart w:id="36" w:name="_Toc357430600"/>
      <w:bookmarkStart w:id="37" w:name="_Toc357431064"/>
      <w:bookmarkStart w:id="38" w:name="_Toc357431766"/>
      <w:bookmarkStart w:id="39" w:name="_Toc357431916"/>
      <w:bookmarkStart w:id="40" w:name="_Toc382233814"/>
      <w:bookmarkStart w:id="41" w:name="_Toc61422140"/>
      <w:bookmarkEnd w:id="33"/>
      <w:r w:rsidRPr="00B160CD">
        <w:rPr>
          <w:rFonts w:ascii="Times New Roman" w:eastAsia="Times New Roman" w:hAnsi="Times New Roman" w:cs="Times New Roman"/>
          <w:bCs/>
          <w:lang w:val="lv-LV"/>
        </w:rPr>
        <w:t>2</w:t>
      </w:r>
      <w:r w:rsidRPr="00B160CD">
        <w:rPr>
          <w:rFonts w:ascii="Times New Roman" w:eastAsia="Times New Roman" w:hAnsi="Times New Roman" w:cs="Times New Roman"/>
          <w:bCs/>
          <w:sz w:val="24"/>
          <w:szCs w:val="24"/>
          <w:lang w:val="lv-LV"/>
        </w:rPr>
        <w:t xml:space="preserve">.1. </w:t>
      </w:r>
      <w:r w:rsidRPr="00B160CD">
        <w:rPr>
          <w:rFonts w:ascii="Times New Roman" w:eastAsia="Helvetica" w:hAnsi="Times New Roman" w:cs="Times New Roman"/>
          <w:sz w:val="24"/>
          <w:szCs w:val="24"/>
          <w:lang w:val="lv-LV"/>
        </w:rPr>
        <w:t xml:space="preserve">Pretendents var būt jebkura </w:t>
      </w:r>
      <w:r w:rsidRPr="00B160CD">
        <w:rPr>
          <w:rFonts w:ascii="Times New Roman" w:hAnsi="Times New Roman" w:cs="Times New Roman"/>
          <w:sz w:val="24"/>
          <w:szCs w:val="24"/>
          <w:lang w:val="lv-LV"/>
        </w:rPr>
        <w:t>fiziskā vai juridiskā persona vai pasūtītājs, šādu personu apvienība jebkurā to kombinācijā</w:t>
      </w:r>
      <w:r w:rsidRPr="00B160CD">
        <w:rPr>
          <w:rFonts w:ascii="Times New Roman" w:eastAsia="Helvetica" w:hAnsi="Times New Roman" w:cs="Times New Roman"/>
          <w:sz w:val="24"/>
          <w:szCs w:val="24"/>
          <w:lang w:val="lv-LV"/>
        </w:rPr>
        <w:t xml:space="preserve">. </w:t>
      </w:r>
      <w:r w:rsidRPr="00B160CD">
        <w:rPr>
          <w:rFonts w:ascii="Times New Roman" w:eastAsia="Times New Roman" w:hAnsi="Times New Roman" w:cs="Times New Roman"/>
          <w:bCs/>
          <w:sz w:val="24"/>
          <w:szCs w:val="24"/>
          <w:lang w:val="lv-LV"/>
        </w:rPr>
        <w:t>Piedalīšanās iepirkumā ir Pretendenta brīvas gribas izpausme. Iesniedzot savu piedāvājumu dalībai iepirkumā, Pretendents visā pilnībā pieņem un ir gatavs pildīt visas Nolikumā ietvertās prasības un noteikumus.</w:t>
      </w:r>
    </w:p>
    <w:p w:rsidR="00B160CD" w:rsidRPr="00B160CD" w:rsidRDefault="00B160CD" w:rsidP="00B160CD">
      <w:pPr>
        <w:keepNext/>
        <w:keepLines/>
        <w:spacing w:before="120" w:after="120"/>
        <w:jc w:val="both"/>
        <w:rPr>
          <w:rFonts w:ascii="Times New Roman" w:eastAsia="Times New Roman" w:hAnsi="Times New Roman" w:cs="Times New Roman"/>
          <w:bCs/>
          <w:sz w:val="24"/>
          <w:szCs w:val="24"/>
          <w:lang w:val="lv-LV"/>
        </w:rPr>
      </w:pPr>
      <w:r w:rsidRPr="00B160CD">
        <w:rPr>
          <w:rFonts w:ascii="Times New Roman" w:eastAsia="Times New Roman" w:hAnsi="Times New Roman" w:cs="Times New Roman"/>
          <w:bCs/>
          <w:sz w:val="24"/>
          <w:szCs w:val="24"/>
          <w:lang w:val="lv-LV"/>
        </w:rPr>
        <w:t>2.2. Pretendents apzinās, ka jebkurš piedāvājumā iekļautais nosacījums, kas ir pretrunā ar Nolikumu vai neatbilst tā noteikumiem, var būt par iemeslu piedāvājuma noraidīšanai.</w:t>
      </w:r>
    </w:p>
    <w:p w:rsidR="00B160CD" w:rsidRPr="00B160CD" w:rsidRDefault="00B160CD" w:rsidP="00B160CD">
      <w:pPr>
        <w:keepNext/>
        <w:keepLines/>
        <w:spacing w:before="120" w:after="120"/>
        <w:jc w:val="both"/>
        <w:rPr>
          <w:rFonts w:ascii="Times New Roman" w:eastAsia="Times New Roman" w:hAnsi="Times New Roman" w:cs="Times New Roman"/>
          <w:bCs/>
          <w:sz w:val="24"/>
          <w:szCs w:val="24"/>
          <w:lang w:val="lv-LV"/>
        </w:rPr>
      </w:pPr>
      <w:r w:rsidRPr="00B160CD">
        <w:rPr>
          <w:rFonts w:ascii="Times New Roman" w:eastAsia="Times New Roman" w:hAnsi="Times New Roman" w:cs="Times New Roman"/>
          <w:bCs/>
          <w:sz w:val="24"/>
          <w:szCs w:val="24"/>
          <w:lang w:val="lv-LV"/>
        </w:rPr>
        <w:t>2.3. Iepirkumu komisija pretendentu, kuram būtu piešķiramas iepirkuma līguma slēgšanas tiesības, izslēdz no dalības iepirkumā jebkurā no šādiem gadījumiem:</w:t>
      </w:r>
    </w:p>
    <w:p w:rsidR="00B160CD" w:rsidRPr="00B160CD" w:rsidRDefault="00B160CD" w:rsidP="00B160CD">
      <w:pPr>
        <w:keepNext/>
        <w:keepLines/>
        <w:spacing w:before="120" w:after="120"/>
        <w:ind w:left="450"/>
        <w:jc w:val="both"/>
        <w:rPr>
          <w:rFonts w:ascii="Times New Roman" w:eastAsia="Times New Roman" w:hAnsi="Times New Roman" w:cs="Times New Roman"/>
          <w:bCs/>
          <w:sz w:val="24"/>
          <w:szCs w:val="24"/>
          <w:lang w:val="lv-LV"/>
        </w:rPr>
      </w:pPr>
      <w:r w:rsidRPr="00B160CD">
        <w:rPr>
          <w:rFonts w:ascii="Times New Roman" w:eastAsia="Times New Roman" w:hAnsi="Times New Roman" w:cs="Times New Roman"/>
          <w:bCs/>
          <w:sz w:val="24"/>
          <w:szCs w:val="24"/>
          <w:lang w:val="lv-LV"/>
        </w:rPr>
        <w:t>2.3.1. pasludināts pretendenta maksātnespējas process (izņemot gadījumu, kad maksātnespējas procesā tiek piemērots uz parādnieka maksātspējas atjaunošanu vērsts pasākumu kopums), apturēta tā saimnieciskā darbība vai pretendents tiek likvidēts;</w:t>
      </w:r>
    </w:p>
    <w:p w:rsidR="00B160CD" w:rsidRPr="00B160CD" w:rsidRDefault="00B160CD" w:rsidP="00B160CD">
      <w:pPr>
        <w:keepNext/>
        <w:keepLines/>
        <w:spacing w:before="120" w:after="120"/>
        <w:ind w:left="450"/>
        <w:jc w:val="both"/>
        <w:rPr>
          <w:rFonts w:ascii="Times New Roman" w:eastAsia="Times New Roman" w:hAnsi="Times New Roman" w:cs="Times New Roman"/>
          <w:bCs/>
          <w:sz w:val="24"/>
          <w:szCs w:val="24"/>
          <w:lang w:val="lv-LV"/>
        </w:rPr>
      </w:pPr>
      <w:r w:rsidRPr="00B160CD">
        <w:rPr>
          <w:rFonts w:ascii="Times New Roman" w:eastAsia="Times New Roman" w:hAnsi="Times New Roman" w:cs="Times New Roman"/>
          <w:bCs/>
          <w:sz w:val="24"/>
          <w:szCs w:val="24"/>
          <w:lang w:val="lv-LV"/>
        </w:rPr>
        <w:t xml:space="preserve">2.3.2. 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B160CD">
        <w:rPr>
          <w:rFonts w:ascii="Times New Roman" w:eastAsia="Times New Roman" w:hAnsi="Times New Roman" w:cs="Times New Roman"/>
          <w:bCs/>
          <w:sz w:val="24"/>
          <w:szCs w:val="24"/>
          <w:lang w:val="lv-LV"/>
        </w:rPr>
        <w:t>euro</w:t>
      </w:r>
      <w:proofErr w:type="spellEnd"/>
      <w:r w:rsidRPr="00B160CD">
        <w:rPr>
          <w:rFonts w:ascii="Times New Roman" w:eastAsia="Times New Roman" w:hAnsi="Times New Roman" w:cs="Times New Roman"/>
          <w:bCs/>
          <w:sz w:val="24"/>
          <w:szCs w:val="24"/>
          <w:lang w:val="lv-LV"/>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B160CD" w:rsidRPr="00B160CD" w:rsidRDefault="00B160CD" w:rsidP="00B160CD">
      <w:pPr>
        <w:keepNext/>
        <w:keepLines/>
        <w:spacing w:before="120" w:after="120"/>
        <w:ind w:left="450"/>
        <w:jc w:val="both"/>
        <w:rPr>
          <w:rFonts w:ascii="Times New Roman" w:eastAsia="Times New Roman" w:hAnsi="Times New Roman" w:cs="Times New Roman"/>
          <w:bCs/>
          <w:sz w:val="24"/>
          <w:szCs w:val="24"/>
          <w:lang w:val="lv-LV"/>
        </w:rPr>
      </w:pPr>
      <w:r w:rsidRPr="00B160CD">
        <w:rPr>
          <w:rFonts w:ascii="Times New Roman" w:eastAsia="Times New Roman" w:hAnsi="Times New Roman" w:cs="Times New Roman"/>
          <w:bCs/>
          <w:sz w:val="24"/>
          <w:szCs w:val="24"/>
          <w:lang w:val="lv-LV"/>
        </w:rPr>
        <w:t>2.3.3. iepirkuma procedūras dokumentu sagatavotājs (pasūtītāja amatpersona vai darbinieks), iepirkuma komisijas loceklis vai eksperts ir saistīts ar pretendentu Publisko iepirkumu likuma 25. panta pirmās vai otrās daļas izpratnē vai ir ieinteresēts kāda pretendenta izvēlē, un pasūtītājam nav iespējams novērst šo situāciju ar mazāk pretendentu ierobežojošiem pasākumiem;</w:t>
      </w:r>
    </w:p>
    <w:p w:rsidR="00B160CD" w:rsidRPr="00B160CD" w:rsidRDefault="00B160CD" w:rsidP="00B160CD">
      <w:pPr>
        <w:keepNext/>
        <w:keepLines/>
        <w:spacing w:before="120" w:after="120"/>
        <w:ind w:left="450"/>
        <w:jc w:val="both"/>
        <w:rPr>
          <w:rFonts w:ascii="Times New Roman" w:eastAsia="Times New Roman" w:hAnsi="Times New Roman" w:cs="Times New Roman"/>
          <w:bCs/>
          <w:sz w:val="24"/>
          <w:szCs w:val="24"/>
          <w:lang w:val="lv-LV"/>
        </w:rPr>
      </w:pPr>
      <w:r w:rsidRPr="00B160CD">
        <w:rPr>
          <w:rFonts w:ascii="Times New Roman" w:eastAsia="Times New Roman" w:hAnsi="Times New Roman" w:cs="Times New Roman"/>
          <w:bCs/>
          <w:sz w:val="24"/>
          <w:szCs w:val="24"/>
          <w:lang w:val="lv-LV"/>
        </w:rPr>
        <w:t>2.3.4.uz pretendenta norādīto personu, uz kuras iespējām pretendents balstās, lai apliecinātu, ka tā kvalifikācija atbilst prasībām, kas noteiktas iepirkuma nolikumā, kā arī uz personālsabiedrības biedru, ja pretendents ir personālsabiedrība, ir attiecināmi Nolikuma 2.3.1.- 2.3.3. punkta nosacījumi;</w:t>
      </w:r>
    </w:p>
    <w:p w:rsidR="00B160CD" w:rsidRPr="00B160CD" w:rsidRDefault="00B160CD" w:rsidP="00B160CD">
      <w:pPr>
        <w:keepNext/>
        <w:keepLines/>
        <w:spacing w:before="120" w:after="120"/>
        <w:ind w:left="450"/>
        <w:jc w:val="both"/>
        <w:rPr>
          <w:rFonts w:ascii="Times New Roman" w:eastAsia="Times New Roman" w:hAnsi="Times New Roman" w:cs="Times New Roman"/>
          <w:bCs/>
          <w:sz w:val="24"/>
          <w:szCs w:val="24"/>
          <w:lang w:val="lv-LV"/>
        </w:rPr>
      </w:pPr>
      <w:r w:rsidRPr="00B160CD">
        <w:rPr>
          <w:rFonts w:ascii="Times New Roman" w:eastAsia="Times New Roman" w:hAnsi="Times New Roman" w:cs="Times New Roman"/>
          <w:bCs/>
          <w:sz w:val="24"/>
          <w:szCs w:val="24"/>
          <w:lang w:val="lv-LV"/>
        </w:rPr>
        <w:t xml:space="preserve">2.3.5. pretendents ir ārzonā reģistrēta juridiskā persona vai personu apvienība. </w:t>
      </w:r>
    </w:p>
    <w:p w:rsidR="00B160CD" w:rsidRPr="00B160CD" w:rsidRDefault="00B160CD" w:rsidP="00B160CD">
      <w:pPr>
        <w:keepNext/>
        <w:keepLines/>
        <w:spacing w:before="120" w:after="120"/>
        <w:jc w:val="both"/>
        <w:rPr>
          <w:rFonts w:ascii="Times New Roman" w:eastAsia="Times New Roman" w:hAnsi="Times New Roman" w:cs="Times New Roman"/>
          <w:sz w:val="24"/>
          <w:szCs w:val="24"/>
          <w:lang w:val="lv-LV"/>
        </w:rPr>
      </w:pPr>
      <w:r w:rsidRPr="00B160CD">
        <w:rPr>
          <w:rFonts w:ascii="Times New Roman" w:eastAsia="Times New Roman" w:hAnsi="Times New Roman" w:cs="Times New Roman"/>
          <w:bCs/>
          <w:sz w:val="24"/>
          <w:szCs w:val="24"/>
          <w:lang w:val="lv-LV"/>
        </w:rPr>
        <w:t xml:space="preserve">2.4. </w:t>
      </w:r>
      <w:r w:rsidRPr="00B160CD">
        <w:rPr>
          <w:rFonts w:ascii="Times New Roman" w:eastAsia="Times New Roman" w:hAnsi="Times New Roman" w:cs="Times New Roman"/>
          <w:sz w:val="24"/>
          <w:szCs w:val="24"/>
          <w:lang w:val="lv-LV"/>
        </w:rPr>
        <w:t xml:space="preserve">Pirms lēmuma par iepirkuma rezultātiem pieņemšanas iepirkuma komisija pārliecināsies par izslēgšanas nosacījumu </w:t>
      </w:r>
      <w:proofErr w:type="spellStart"/>
      <w:r w:rsidRPr="00B160CD">
        <w:rPr>
          <w:rFonts w:ascii="Times New Roman" w:eastAsia="Times New Roman" w:hAnsi="Times New Roman" w:cs="Times New Roman"/>
          <w:sz w:val="24"/>
          <w:szCs w:val="24"/>
          <w:lang w:val="lv-LV"/>
        </w:rPr>
        <w:t>neattiecināmību</w:t>
      </w:r>
      <w:proofErr w:type="spellEnd"/>
      <w:r w:rsidRPr="00B160CD">
        <w:rPr>
          <w:rFonts w:ascii="Times New Roman" w:eastAsia="Times New Roman" w:hAnsi="Times New Roman" w:cs="Times New Roman"/>
          <w:sz w:val="24"/>
          <w:szCs w:val="24"/>
          <w:lang w:val="lv-LV"/>
        </w:rPr>
        <w:t xml:space="preserve"> uz pretendentu, kuram būtu piešķiramas līguma slēgšanas tiesības, atbilstoši Publisko iepirkumu likuma 9.panta astotās un devītās daļas prasībām. Lai pārbaudītu, vai Pretendents nav izslēdzams no dalības iepirkumā Nolikumā 2.3.punktā minēto apstākļu dēļ, iepirkumu komisija:</w:t>
      </w:r>
    </w:p>
    <w:p w:rsidR="00B160CD" w:rsidRPr="00B160CD" w:rsidRDefault="00B160CD" w:rsidP="00B160CD">
      <w:pPr>
        <w:spacing w:before="120" w:after="120"/>
        <w:ind w:left="567"/>
        <w:jc w:val="both"/>
        <w:rPr>
          <w:rFonts w:ascii="Times New Roman" w:eastAsia="Times New Roman" w:hAnsi="Times New Roman" w:cs="Times New Roman"/>
          <w:sz w:val="24"/>
          <w:szCs w:val="24"/>
          <w:lang w:val="lv-LV"/>
        </w:rPr>
      </w:pPr>
      <w:r w:rsidRPr="00B160CD">
        <w:rPr>
          <w:rFonts w:ascii="Times New Roman" w:eastAsia="Times New Roman" w:hAnsi="Times New Roman" w:cs="Times New Roman"/>
          <w:sz w:val="24"/>
          <w:szCs w:val="24"/>
          <w:lang w:val="lv-LV"/>
        </w:rPr>
        <w:t>2.4.1. attiecībā uz Latvijā reģistrētu vai pastāvīgi dzīvojošu pretendentu un Nolikumā 2.3.4.apakšpunktā minēto personu, izmantojot Ministru kabineta noteikto informācijas sistēmu, Ministru kabineta noteiktajā kārtībā iegūs informāciju:</w:t>
      </w:r>
    </w:p>
    <w:p w:rsidR="00B160CD" w:rsidRPr="00B160CD" w:rsidRDefault="00B160CD" w:rsidP="00B160CD">
      <w:pPr>
        <w:spacing w:before="120" w:after="120"/>
        <w:ind w:left="990"/>
        <w:jc w:val="both"/>
        <w:rPr>
          <w:rFonts w:ascii="Times New Roman" w:eastAsia="Times New Roman" w:hAnsi="Times New Roman" w:cs="Times New Roman"/>
          <w:sz w:val="24"/>
          <w:szCs w:val="24"/>
          <w:lang w:val="lv-LV"/>
        </w:rPr>
      </w:pPr>
      <w:r w:rsidRPr="00B160CD">
        <w:rPr>
          <w:rFonts w:ascii="Times New Roman" w:eastAsia="Times New Roman" w:hAnsi="Times New Roman" w:cs="Times New Roman"/>
          <w:sz w:val="24"/>
          <w:szCs w:val="24"/>
          <w:lang w:val="lv-LV"/>
        </w:rPr>
        <w:t>a) par Nolikuma 2.3.1. un 2.3.5.apakšpunktā minētajiem faktiem – no Uzņēmumu reģistra,</w:t>
      </w:r>
    </w:p>
    <w:p w:rsidR="00B160CD" w:rsidRPr="00B160CD" w:rsidRDefault="00B160CD" w:rsidP="00B160CD">
      <w:pPr>
        <w:spacing w:before="120" w:after="120"/>
        <w:ind w:left="990"/>
        <w:jc w:val="both"/>
        <w:rPr>
          <w:rFonts w:ascii="Times New Roman" w:eastAsia="Times New Roman" w:hAnsi="Times New Roman" w:cs="Times New Roman"/>
          <w:sz w:val="24"/>
          <w:szCs w:val="24"/>
          <w:lang w:val="lv-LV"/>
        </w:rPr>
      </w:pPr>
      <w:r w:rsidRPr="00B160CD">
        <w:rPr>
          <w:rFonts w:ascii="Times New Roman" w:eastAsia="Times New Roman" w:hAnsi="Times New Roman" w:cs="Times New Roman"/>
          <w:sz w:val="24"/>
          <w:szCs w:val="24"/>
          <w:lang w:val="lv-LV"/>
        </w:rPr>
        <w:t>b) par Nolikuma 2.3.2. apakšpunktā minēto faktu – no Valsts ieņēmumu dienesta un Latvijas pašvaldībām. Iepirkumu komisija attiecīgo informāciju no Valsts ieņēmumu dienesta ir tiesīga saņemt, neprasot Pretendenta vai Nolikuma 2.3.4. apakšpunktā minētās personas piekrišanu;</w:t>
      </w:r>
    </w:p>
    <w:p w:rsidR="003128B5" w:rsidRPr="003128B5" w:rsidRDefault="00B160CD" w:rsidP="00B160CD">
      <w:pPr>
        <w:widowControl w:val="0"/>
        <w:spacing w:before="120" w:after="120"/>
        <w:ind w:left="567"/>
        <w:jc w:val="both"/>
        <w:rPr>
          <w:noProof/>
        </w:rPr>
      </w:pPr>
      <w:r w:rsidRPr="00B160CD">
        <w:rPr>
          <w:rFonts w:ascii="Times New Roman" w:eastAsia="Times New Roman" w:hAnsi="Times New Roman" w:cs="Times New Roman"/>
          <w:sz w:val="24"/>
          <w:szCs w:val="24"/>
          <w:lang w:val="lv-LV"/>
        </w:rPr>
        <w:lastRenderedPageBreak/>
        <w:t xml:space="preserve">2.4.2. attiecībā uz ārvalstī reģistrētu vai pastāvīgi dzīvojošu Pretendentu un Nolikuma 2.3.4. apakšpunktā minēto personu Pretendentam ir jāiesniedz attiecīgās kompetentās institūcijas izziņa, kas apliecina, ka uz to un Nolikuma 2.3.4. apakšpunktā minēto personu neattiecas Nolikuma 2.3. apakšpunktā noteiktie gadījumi. Izziņa jāiesniedz </w:t>
      </w:r>
      <w:r w:rsidRPr="00B160CD">
        <w:rPr>
          <w:rFonts w:ascii="Times New Roman" w:eastAsia="Times New Roman" w:hAnsi="Times New Roman" w:cs="Times New Roman"/>
          <w:b/>
          <w:sz w:val="24"/>
          <w:szCs w:val="24"/>
          <w:lang w:val="lv-LV"/>
        </w:rPr>
        <w:t xml:space="preserve">10 (desmit) darbdienu </w:t>
      </w:r>
      <w:r w:rsidRPr="00B160CD">
        <w:rPr>
          <w:rFonts w:ascii="Times New Roman" w:eastAsia="Times New Roman" w:hAnsi="Times New Roman" w:cs="Times New Roman"/>
          <w:sz w:val="24"/>
          <w:szCs w:val="24"/>
          <w:lang w:val="lv-LV"/>
        </w:rPr>
        <w:t xml:space="preserve">laikā pēc Pasūtītāja pieprasījuma nosūtīšanas dienas. Ja attiecīgais Pretendents neiesniedz minēto izziņu, Pasūtītājs to izslēdz no dalības iepirkumā. </w:t>
      </w:r>
      <w:r w:rsidRPr="00B160CD">
        <w:rPr>
          <w:rFonts w:ascii="Times New Roman" w:eastAsia="Calibri" w:hAnsi="Times New Roman" w:cs="Times New Roman"/>
          <w:sz w:val="24"/>
          <w:szCs w:val="24"/>
          <w:lang w:val="lv-LV"/>
        </w:rPr>
        <w:t xml:space="preserve"> </w:t>
      </w:r>
    </w:p>
    <w:p w:rsidR="003128B5" w:rsidRPr="003128B5" w:rsidRDefault="003128B5" w:rsidP="00B160CD">
      <w:pPr>
        <w:pStyle w:val="ListParagraph"/>
        <w:widowControl w:val="0"/>
        <w:ind w:left="0"/>
        <w:rPr>
          <w:rFonts w:ascii="Times New Roman" w:eastAsia="Times New Roman" w:hAnsi="Times New Roman"/>
          <w:szCs w:val="24"/>
          <w:u w:val="single"/>
        </w:rPr>
      </w:pPr>
      <w:r w:rsidRPr="003128B5">
        <w:rPr>
          <w:rFonts w:ascii="Times New Roman" w:eastAsia="Times New Roman" w:hAnsi="Times New Roman"/>
          <w:szCs w:val="24"/>
          <w:u w:val="single"/>
        </w:rPr>
        <w:t>2.</w:t>
      </w:r>
      <w:r>
        <w:rPr>
          <w:rFonts w:ascii="Times New Roman" w:eastAsia="Times New Roman" w:hAnsi="Times New Roman"/>
          <w:szCs w:val="24"/>
          <w:u w:val="single"/>
        </w:rPr>
        <w:t>5</w:t>
      </w:r>
      <w:r w:rsidRPr="003128B5">
        <w:rPr>
          <w:rFonts w:ascii="Times New Roman" w:eastAsia="Times New Roman" w:hAnsi="Times New Roman"/>
          <w:szCs w:val="24"/>
          <w:u w:val="single"/>
        </w:rPr>
        <w:t>. Pretendentam ir jāatbilst sekojošām prasībām:</w:t>
      </w:r>
    </w:p>
    <w:p w:rsidR="003128B5" w:rsidRPr="003128B5" w:rsidRDefault="003128B5" w:rsidP="00B160CD">
      <w:pPr>
        <w:widowControl w:val="0"/>
        <w:rPr>
          <w:rFonts w:ascii="Times New Roman" w:eastAsia="Times New Roman" w:hAnsi="Times New Roman"/>
          <w:szCs w:val="24"/>
        </w:rPr>
      </w:pPr>
      <w:r w:rsidRPr="003128B5">
        <w:rPr>
          <w:rFonts w:ascii="Times New Roman" w:eastAsia="Times New Roman" w:hAnsi="Times New Roman"/>
          <w:szCs w:val="24"/>
        </w:rPr>
        <w:t>2.</w:t>
      </w:r>
      <w:r>
        <w:rPr>
          <w:rFonts w:ascii="Times New Roman" w:eastAsia="Times New Roman" w:hAnsi="Times New Roman"/>
          <w:szCs w:val="24"/>
        </w:rPr>
        <w:t>5</w:t>
      </w:r>
      <w:r w:rsidRPr="003128B5">
        <w:rPr>
          <w:rFonts w:ascii="Times New Roman" w:eastAsia="Times New Roman" w:hAnsi="Times New Roman"/>
          <w:szCs w:val="24"/>
        </w:rPr>
        <w:t xml:space="preserve">.1. </w:t>
      </w:r>
      <w:proofErr w:type="spellStart"/>
      <w:r w:rsidRPr="003128B5">
        <w:rPr>
          <w:rFonts w:ascii="Times New Roman" w:eastAsia="Times New Roman" w:hAnsi="Times New Roman"/>
          <w:szCs w:val="24"/>
        </w:rPr>
        <w:t>Pretendents</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ir</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reģistrēts</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normatīvajos</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aktos</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noteiktajā</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kārtībā</w:t>
      </w:r>
      <w:proofErr w:type="spellEnd"/>
      <w:r w:rsidRPr="003128B5">
        <w:rPr>
          <w:rFonts w:ascii="Times New Roman" w:eastAsia="Times New Roman" w:hAnsi="Times New Roman"/>
          <w:szCs w:val="24"/>
        </w:rPr>
        <w:t>.</w:t>
      </w:r>
    </w:p>
    <w:p w:rsidR="003128B5" w:rsidRDefault="003128B5" w:rsidP="00B160CD">
      <w:pPr>
        <w:widowControl w:val="0"/>
        <w:rPr>
          <w:rFonts w:ascii="Times New Roman" w:eastAsia="Times New Roman" w:hAnsi="Times New Roman"/>
          <w:szCs w:val="24"/>
        </w:rPr>
      </w:pPr>
      <w:r w:rsidRPr="003128B5">
        <w:rPr>
          <w:rFonts w:ascii="Times New Roman" w:eastAsia="Times New Roman" w:hAnsi="Times New Roman"/>
          <w:szCs w:val="24"/>
        </w:rPr>
        <w:t>2.</w:t>
      </w:r>
      <w:r>
        <w:rPr>
          <w:rFonts w:ascii="Times New Roman" w:eastAsia="Times New Roman" w:hAnsi="Times New Roman"/>
          <w:szCs w:val="24"/>
        </w:rPr>
        <w:t>5</w:t>
      </w:r>
      <w:r w:rsidRPr="003128B5">
        <w:rPr>
          <w:rFonts w:ascii="Times New Roman" w:eastAsia="Times New Roman" w:hAnsi="Times New Roman"/>
          <w:szCs w:val="24"/>
        </w:rPr>
        <w:t xml:space="preserve">.2. Lai </w:t>
      </w:r>
      <w:proofErr w:type="spellStart"/>
      <w:r w:rsidRPr="003128B5">
        <w:rPr>
          <w:rFonts w:ascii="Times New Roman" w:eastAsia="Times New Roman" w:hAnsi="Times New Roman"/>
          <w:szCs w:val="24"/>
        </w:rPr>
        <w:t>nodrošinātu</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līguma</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izpildi</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Pretendentam</w:t>
      </w:r>
      <w:proofErr w:type="spellEnd"/>
      <w:r w:rsidRPr="003128B5">
        <w:rPr>
          <w:rFonts w:ascii="Times New Roman" w:eastAsia="Times New Roman" w:hAnsi="Times New Roman"/>
          <w:szCs w:val="24"/>
        </w:rPr>
        <w:t xml:space="preserve"> un</w:t>
      </w:r>
      <w:r>
        <w:rPr>
          <w:rFonts w:ascii="Times New Roman" w:eastAsia="Times New Roman" w:hAnsi="Times New Roman"/>
          <w:szCs w:val="24"/>
        </w:rPr>
        <w:t>/</w:t>
      </w:r>
      <w:proofErr w:type="spellStart"/>
      <w:r>
        <w:rPr>
          <w:rFonts w:ascii="Times New Roman" w:eastAsia="Times New Roman" w:hAnsi="Times New Roman"/>
          <w:szCs w:val="24"/>
        </w:rPr>
        <w:t>vai</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tā</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apakšuzņēmējiem</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ir</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pietiekams</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skaits</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kvalificēta</w:t>
      </w:r>
      <w:proofErr w:type="spellEnd"/>
      <w:r w:rsidRPr="003128B5">
        <w:rPr>
          <w:rFonts w:ascii="Times New Roman" w:eastAsia="Times New Roman" w:hAnsi="Times New Roman"/>
          <w:szCs w:val="24"/>
        </w:rPr>
        <w:t xml:space="preserve"> un </w:t>
      </w:r>
      <w:proofErr w:type="spellStart"/>
      <w:r w:rsidRPr="003128B5">
        <w:rPr>
          <w:rFonts w:ascii="Times New Roman" w:eastAsia="Times New Roman" w:hAnsi="Times New Roman"/>
          <w:szCs w:val="24"/>
        </w:rPr>
        <w:t>sertificēta</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personāla</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saskaņā</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ar</w:t>
      </w:r>
      <w:proofErr w:type="spellEnd"/>
      <w:r w:rsidRPr="003128B5">
        <w:rPr>
          <w:rFonts w:ascii="Times New Roman" w:eastAsia="Times New Roman" w:hAnsi="Times New Roman"/>
          <w:szCs w:val="24"/>
        </w:rPr>
        <w:t xml:space="preserve"> </w:t>
      </w:r>
      <w:proofErr w:type="spellStart"/>
      <w:r>
        <w:rPr>
          <w:rFonts w:ascii="Times New Roman" w:eastAsia="Times New Roman" w:hAnsi="Times New Roman"/>
          <w:bCs/>
          <w:szCs w:val="24"/>
          <w:lang w:eastAsia="ru-RU"/>
        </w:rPr>
        <w:t>Nolikuma</w:t>
      </w:r>
      <w:proofErr w:type="spellEnd"/>
      <w:r>
        <w:rPr>
          <w:rFonts w:ascii="Times New Roman" w:eastAsia="Times New Roman" w:hAnsi="Times New Roman"/>
          <w:bCs/>
          <w:szCs w:val="24"/>
          <w:lang w:eastAsia="ru-RU"/>
        </w:rPr>
        <w:t xml:space="preserve"> </w:t>
      </w:r>
      <w:r w:rsidRPr="003128B5">
        <w:rPr>
          <w:rFonts w:ascii="Times New Roman" w:eastAsia="Times New Roman" w:hAnsi="Times New Roman"/>
          <w:bCs/>
          <w:szCs w:val="24"/>
          <w:lang w:eastAsia="ru-RU"/>
        </w:rPr>
        <w:t>2.</w:t>
      </w:r>
      <w:r>
        <w:rPr>
          <w:rFonts w:ascii="Times New Roman" w:eastAsia="Times New Roman" w:hAnsi="Times New Roman"/>
          <w:bCs/>
          <w:szCs w:val="24"/>
          <w:lang w:eastAsia="ru-RU"/>
        </w:rPr>
        <w:t>5</w:t>
      </w:r>
      <w:r w:rsidRPr="003128B5">
        <w:rPr>
          <w:rFonts w:ascii="Times New Roman" w:eastAsia="Times New Roman" w:hAnsi="Times New Roman"/>
          <w:bCs/>
          <w:szCs w:val="24"/>
          <w:lang w:eastAsia="ru-RU"/>
        </w:rPr>
        <w:t xml:space="preserve">.5. </w:t>
      </w:r>
      <w:proofErr w:type="spellStart"/>
      <w:r w:rsidRPr="003128B5">
        <w:rPr>
          <w:rFonts w:ascii="Times New Roman" w:eastAsia="Times New Roman" w:hAnsi="Times New Roman"/>
          <w:bCs/>
          <w:szCs w:val="24"/>
          <w:lang w:eastAsia="ru-RU"/>
        </w:rPr>
        <w:t>punktu</w:t>
      </w:r>
      <w:proofErr w:type="spellEnd"/>
      <w:r w:rsidRPr="003128B5">
        <w:rPr>
          <w:rFonts w:ascii="Times New Roman" w:eastAsia="Times New Roman" w:hAnsi="Times New Roman"/>
          <w:bCs/>
          <w:szCs w:val="24"/>
          <w:lang w:eastAsia="ru-RU"/>
        </w:rPr>
        <w:t xml:space="preserve"> un </w:t>
      </w:r>
      <w:r w:rsidRPr="003128B5">
        <w:rPr>
          <w:rFonts w:ascii="Times New Roman" w:eastAsia="Times New Roman" w:hAnsi="Times New Roman"/>
          <w:szCs w:val="24"/>
        </w:rPr>
        <w:t xml:space="preserve">4. </w:t>
      </w:r>
      <w:proofErr w:type="spellStart"/>
      <w:r w:rsidRPr="003128B5">
        <w:rPr>
          <w:rFonts w:ascii="Times New Roman" w:eastAsia="Times New Roman" w:hAnsi="Times New Roman"/>
          <w:szCs w:val="24"/>
        </w:rPr>
        <w:t>pielikumā</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noteiktām</w:t>
      </w:r>
      <w:proofErr w:type="spellEnd"/>
      <w:r w:rsidRPr="003128B5">
        <w:rPr>
          <w:rFonts w:ascii="Times New Roman" w:eastAsia="Times New Roman" w:hAnsi="Times New Roman"/>
          <w:szCs w:val="24"/>
        </w:rPr>
        <w:t xml:space="preserve"> </w:t>
      </w:r>
      <w:proofErr w:type="spellStart"/>
      <w:r w:rsidRPr="003128B5">
        <w:rPr>
          <w:rFonts w:ascii="Times New Roman" w:eastAsia="Times New Roman" w:hAnsi="Times New Roman"/>
          <w:szCs w:val="24"/>
        </w:rPr>
        <w:t>prasībām</w:t>
      </w:r>
      <w:proofErr w:type="spellEnd"/>
      <w:r w:rsidRPr="003128B5">
        <w:rPr>
          <w:rFonts w:ascii="Times New Roman" w:eastAsia="Times New Roman" w:hAnsi="Times New Roman"/>
          <w:szCs w:val="24"/>
        </w:rPr>
        <w:t>.</w:t>
      </w:r>
    </w:p>
    <w:p w:rsidR="003128B5" w:rsidRPr="003128B5" w:rsidRDefault="003128B5" w:rsidP="00B160CD">
      <w:pPr>
        <w:widowControl w:val="0"/>
        <w:rPr>
          <w:rFonts w:ascii="Times New Roman" w:eastAsia="Times New Roman" w:hAnsi="Times New Roman" w:cs="Times New Roman"/>
          <w:sz w:val="24"/>
          <w:szCs w:val="24"/>
          <w:lang w:val="lv-LV"/>
        </w:rPr>
      </w:pPr>
      <w:r w:rsidRPr="003128B5">
        <w:rPr>
          <w:rFonts w:ascii="Times New Roman" w:eastAsia="Times New Roman" w:hAnsi="Times New Roman" w:cs="Times New Roman"/>
          <w:bCs/>
          <w:sz w:val="24"/>
          <w:szCs w:val="28"/>
          <w:lang w:val="lv-LV"/>
        </w:rPr>
        <w:t>2.</w:t>
      </w:r>
      <w:r>
        <w:rPr>
          <w:rFonts w:ascii="Times New Roman" w:eastAsia="Times New Roman" w:hAnsi="Times New Roman" w:cs="Times New Roman"/>
          <w:bCs/>
          <w:sz w:val="24"/>
          <w:szCs w:val="28"/>
          <w:lang w:val="lv-LV"/>
        </w:rPr>
        <w:t>5</w:t>
      </w:r>
      <w:r w:rsidRPr="003128B5">
        <w:rPr>
          <w:rFonts w:ascii="Times New Roman" w:eastAsia="Times New Roman" w:hAnsi="Times New Roman" w:cs="Times New Roman"/>
          <w:bCs/>
          <w:sz w:val="24"/>
          <w:szCs w:val="28"/>
          <w:lang w:val="lv-LV"/>
        </w:rPr>
        <w:t>.3.</w:t>
      </w:r>
      <w:r w:rsidRPr="003128B5">
        <w:rPr>
          <w:rFonts w:ascii="Times New Roman" w:eastAsia="Times New Roman" w:hAnsi="Times New Roman" w:cs="Times New Roman"/>
          <w:b/>
          <w:bCs/>
          <w:sz w:val="24"/>
          <w:szCs w:val="28"/>
          <w:lang w:val="lv-LV"/>
        </w:rPr>
        <w:t xml:space="preserve"> </w:t>
      </w:r>
      <w:r w:rsidRPr="003128B5">
        <w:rPr>
          <w:rFonts w:ascii="Times New Roman" w:eastAsia="Times New Roman" w:hAnsi="Times New Roman" w:cs="Times New Roman"/>
          <w:bCs/>
          <w:sz w:val="24"/>
          <w:szCs w:val="24"/>
          <w:lang w:val="lv-LV"/>
        </w:rPr>
        <w:t>Pretendentam ir pieejami instrumenti, tehnika, iekārtas un tehniskais aprīkojums, kas nepieciešams līguma izpildei.</w:t>
      </w:r>
    </w:p>
    <w:p w:rsidR="003128B5" w:rsidRDefault="003128B5" w:rsidP="00B160CD">
      <w:pPr>
        <w:widowControl w:val="0"/>
        <w:rPr>
          <w:lang w:val="lv-LV"/>
        </w:rPr>
      </w:pPr>
      <w:r w:rsidRPr="003128B5">
        <w:rPr>
          <w:rFonts w:ascii="Times New Roman" w:eastAsia="Times New Roman" w:hAnsi="Times New Roman"/>
          <w:bCs/>
          <w:szCs w:val="24"/>
          <w:lang w:val="lv-LV"/>
        </w:rPr>
        <w:t xml:space="preserve">2.5.4. Pretendents iepriekšējo 3 (trīs) gadu periodā no piedāvājuma iesniegšanas brīža ir </w:t>
      </w:r>
      <w:r w:rsidRPr="003128B5">
        <w:rPr>
          <w:rFonts w:ascii="Times New Roman" w:hAnsi="Times New Roman"/>
          <w:szCs w:val="24"/>
          <w:lang w:val="lv-LV"/>
        </w:rPr>
        <w:t xml:space="preserve">veicis vismaz 2 (divu) iepirkuma priekšmetam līdzvērtīgu vai lielāka apjoma sabiedriski nozīmīgu publisku ēku objektu  pārbūves </w:t>
      </w:r>
      <w:r>
        <w:rPr>
          <w:rFonts w:ascii="Times New Roman" w:hAnsi="Times New Roman"/>
          <w:szCs w:val="24"/>
          <w:lang w:val="lv-LV"/>
        </w:rPr>
        <w:t xml:space="preserve">vai atjaunošanas </w:t>
      </w:r>
      <w:r w:rsidRPr="003128B5">
        <w:rPr>
          <w:rFonts w:ascii="Times New Roman" w:hAnsi="Times New Roman"/>
          <w:szCs w:val="24"/>
          <w:lang w:val="lv-LV"/>
        </w:rPr>
        <w:t>darbu būvuzraudzību (objekti nodoti ekspluatācijā), un kur vismaz viens no objektiem atbilst šādam prasībām:</w:t>
      </w:r>
      <w:r w:rsidRPr="003128B5">
        <w:rPr>
          <w:lang w:val="lv-LV"/>
        </w:rPr>
        <w:t xml:space="preserve"> </w:t>
      </w:r>
    </w:p>
    <w:p w:rsidR="003128B5" w:rsidRDefault="003128B5" w:rsidP="003128B5">
      <w:pPr>
        <w:rPr>
          <w:rFonts w:ascii="Times New Roman" w:eastAsia="Calibri" w:hAnsi="Times New Roman"/>
          <w:szCs w:val="24"/>
          <w:lang w:val="lv-LV"/>
        </w:rPr>
      </w:pPr>
      <w:r w:rsidRPr="003128B5">
        <w:rPr>
          <w:rFonts w:ascii="Times New Roman" w:hAnsi="Times New Roman"/>
          <w:szCs w:val="24"/>
          <w:lang w:val="lv-LV"/>
        </w:rPr>
        <w:t>objekta kopējā platība nav mazāka par 1000 m2;</w:t>
      </w:r>
      <w:r w:rsidRPr="003128B5">
        <w:rPr>
          <w:rFonts w:ascii="Times New Roman" w:eastAsia="Calibri" w:hAnsi="Times New Roman"/>
          <w:szCs w:val="24"/>
          <w:lang w:val="lv-LV"/>
        </w:rPr>
        <w:t xml:space="preserve"> </w:t>
      </w:r>
    </w:p>
    <w:p w:rsidR="003128B5" w:rsidRDefault="003128B5" w:rsidP="003128B5">
      <w:pPr>
        <w:rPr>
          <w:rFonts w:ascii="Times New Roman" w:hAnsi="Times New Roman"/>
          <w:szCs w:val="24"/>
          <w:lang w:val="lv-LV"/>
        </w:rPr>
      </w:pPr>
      <w:r w:rsidRPr="003128B5">
        <w:rPr>
          <w:rFonts w:ascii="Times New Roman" w:eastAsia="Calibri" w:hAnsi="Times New Roman"/>
          <w:szCs w:val="24"/>
          <w:lang w:val="lv-LV"/>
        </w:rPr>
        <w:t xml:space="preserve">katra būvuzraudzības </w:t>
      </w:r>
      <w:r>
        <w:rPr>
          <w:rFonts w:ascii="Times New Roman" w:eastAsia="Calibri" w:hAnsi="Times New Roman"/>
          <w:szCs w:val="24"/>
          <w:lang w:val="lv-LV"/>
        </w:rPr>
        <w:t xml:space="preserve">līguma </w:t>
      </w:r>
      <w:r w:rsidRPr="003128B5">
        <w:rPr>
          <w:rFonts w:ascii="Times New Roman" w:eastAsia="Calibri" w:hAnsi="Times New Roman"/>
          <w:szCs w:val="24"/>
          <w:lang w:val="lv-LV"/>
        </w:rPr>
        <w:t>izmaksas bija vismaz piedāvātās līgumcenas apmērā (bez PVN)</w:t>
      </w:r>
      <w:r w:rsidRPr="003128B5">
        <w:rPr>
          <w:rFonts w:ascii="Times New Roman" w:hAnsi="Times New Roman"/>
          <w:szCs w:val="24"/>
          <w:lang w:val="lv-LV"/>
        </w:rPr>
        <w:t>.</w:t>
      </w:r>
    </w:p>
    <w:p w:rsidR="003128B5" w:rsidRPr="003128B5" w:rsidRDefault="003128B5" w:rsidP="003128B5">
      <w:pPr>
        <w:rPr>
          <w:rFonts w:ascii="Times New Roman" w:eastAsia="Times New Roman" w:hAnsi="Times New Roman"/>
          <w:szCs w:val="24"/>
          <w:lang w:eastAsia="ru-RU"/>
        </w:rPr>
      </w:pPr>
      <w:r w:rsidRPr="003128B5">
        <w:rPr>
          <w:rFonts w:ascii="Times New Roman" w:eastAsia="Calibri" w:hAnsi="Times New Roman"/>
          <w:szCs w:val="24"/>
        </w:rPr>
        <w:t>2.</w:t>
      </w:r>
      <w:r>
        <w:rPr>
          <w:rFonts w:ascii="Times New Roman" w:eastAsia="Calibri" w:hAnsi="Times New Roman"/>
          <w:szCs w:val="24"/>
        </w:rPr>
        <w:t>5</w:t>
      </w:r>
      <w:r w:rsidRPr="003128B5">
        <w:rPr>
          <w:rFonts w:ascii="Times New Roman" w:eastAsia="Calibri" w:hAnsi="Times New Roman"/>
          <w:szCs w:val="24"/>
        </w:rPr>
        <w:t>.5.</w:t>
      </w:r>
      <w:r w:rsidRPr="003128B5">
        <w:rPr>
          <w:rFonts w:ascii="Times New Roman" w:eastAsia="Times New Roman" w:hAnsi="Times New Roman"/>
          <w:szCs w:val="24"/>
          <w:lang w:eastAsia="ru-RU"/>
        </w:rPr>
        <w:t xml:space="preserve"> </w:t>
      </w:r>
      <w:proofErr w:type="spellStart"/>
      <w:r w:rsidRPr="003128B5">
        <w:rPr>
          <w:rFonts w:ascii="Times New Roman" w:eastAsia="Times New Roman" w:hAnsi="Times New Roman"/>
          <w:szCs w:val="24"/>
          <w:u w:val="single"/>
          <w:lang w:eastAsia="ru-RU"/>
        </w:rPr>
        <w:t>Pretendentam</w:t>
      </w:r>
      <w:proofErr w:type="spellEnd"/>
      <w:r w:rsidRPr="003128B5">
        <w:rPr>
          <w:rFonts w:ascii="Times New Roman" w:eastAsia="Times New Roman" w:hAnsi="Times New Roman"/>
          <w:szCs w:val="24"/>
          <w:u w:val="single"/>
          <w:lang w:eastAsia="ru-RU"/>
        </w:rPr>
        <w:t xml:space="preserve"> </w:t>
      </w:r>
      <w:proofErr w:type="spellStart"/>
      <w:r w:rsidRPr="003128B5">
        <w:rPr>
          <w:rFonts w:ascii="Times New Roman" w:eastAsia="Times New Roman" w:hAnsi="Times New Roman"/>
          <w:szCs w:val="24"/>
          <w:u w:val="single"/>
          <w:lang w:eastAsia="ru-RU"/>
        </w:rPr>
        <w:t>ir</w:t>
      </w:r>
      <w:proofErr w:type="spellEnd"/>
      <w:r w:rsidRPr="003128B5">
        <w:rPr>
          <w:rFonts w:ascii="Times New Roman" w:eastAsia="Times New Roman" w:hAnsi="Times New Roman"/>
          <w:szCs w:val="24"/>
          <w:u w:val="single"/>
          <w:lang w:eastAsia="ru-RU"/>
        </w:rPr>
        <w:t xml:space="preserve"> </w:t>
      </w:r>
      <w:proofErr w:type="spellStart"/>
      <w:r w:rsidRPr="003128B5">
        <w:rPr>
          <w:rFonts w:ascii="Times New Roman" w:eastAsia="Times New Roman" w:hAnsi="Times New Roman"/>
          <w:szCs w:val="24"/>
          <w:u w:val="single"/>
          <w:lang w:eastAsia="ru-RU"/>
        </w:rPr>
        <w:t>jānodrošina</w:t>
      </w:r>
      <w:proofErr w:type="spellEnd"/>
      <w:r w:rsidRPr="003128B5">
        <w:rPr>
          <w:rFonts w:ascii="Times New Roman" w:eastAsia="Times New Roman" w:hAnsi="Times New Roman"/>
          <w:szCs w:val="24"/>
          <w:u w:val="single"/>
          <w:lang w:eastAsia="ru-RU"/>
        </w:rPr>
        <w:t xml:space="preserve"> </w:t>
      </w:r>
      <w:proofErr w:type="spellStart"/>
      <w:r w:rsidRPr="003128B5">
        <w:rPr>
          <w:rFonts w:ascii="Times New Roman" w:eastAsia="Times New Roman" w:hAnsi="Times New Roman"/>
          <w:szCs w:val="24"/>
          <w:u w:val="single"/>
          <w:lang w:eastAsia="ru-RU"/>
        </w:rPr>
        <w:t>šādi</w:t>
      </w:r>
      <w:proofErr w:type="spellEnd"/>
      <w:r w:rsidRPr="003128B5">
        <w:rPr>
          <w:rFonts w:ascii="Times New Roman" w:eastAsia="Times New Roman" w:hAnsi="Times New Roman"/>
          <w:szCs w:val="24"/>
          <w:u w:val="single"/>
          <w:lang w:eastAsia="ru-RU"/>
        </w:rPr>
        <w:t xml:space="preserve"> </w:t>
      </w:r>
      <w:proofErr w:type="spellStart"/>
      <w:r w:rsidRPr="003128B5">
        <w:rPr>
          <w:rFonts w:ascii="Times New Roman" w:eastAsia="Times New Roman" w:hAnsi="Times New Roman"/>
          <w:szCs w:val="24"/>
          <w:u w:val="single"/>
          <w:lang w:eastAsia="ru-RU"/>
        </w:rPr>
        <w:t>speciālisti</w:t>
      </w:r>
      <w:proofErr w:type="spellEnd"/>
      <w:r w:rsidRPr="003128B5">
        <w:rPr>
          <w:rFonts w:ascii="Times New Roman" w:eastAsia="Times New Roman" w:hAnsi="Times New Roman"/>
          <w:szCs w:val="24"/>
          <w:u w:val="single"/>
          <w:lang w:eastAsia="ru-RU"/>
        </w:rPr>
        <w:t>:</w:t>
      </w:r>
    </w:p>
    <w:p w:rsidR="003128B5" w:rsidRPr="003128B5" w:rsidRDefault="003128B5" w:rsidP="003128B5">
      <w:pPr>
        <w:pStyle w:val="ListParagraph"/>
        <w:ind w:left="495"/>
        <w:rPr>
          <w:rFonts w:ascii="Times New Roman" w:hAnsi="Times New Roman"/>
          <w:szCs w:val="24"/>
        </w:rPr>
      </w:pPr>
      <w:r w:rsidRPr="003128B5">
        <w:rPr>
          <w:rFonts w:ascii="Times New Roman" w:eastAsia="Times New Roman" w:hAnsi="Times New Roman"/>
          <w:szCs w:val="24"/>
          <w:lang w:eastAsia="ru-RU"/>
        </w:rPr>
        <w:t xml:space="preserve">- </w:t>
      </w:r>
      <w:r w:rsidRPr="003128B5">
        <w:rPr>
          <w:rFonts w:ascii="Times New Roman" w:hAnsi="Times New Roman"/>
          <w:szCs w:val="24"/>
        </w:rPr>
        <w:t xml:space="preserve">ēku būvdarbu būvuzraugs, </w:t>
      </w:r>
    </w:p>
    <w:p w:rsidR="003128B5" w:rsidRPr="003128B5" w:rsidRDefault="003128B5" w:rsidP="003128B5">
      <w:pPr>
        <w:pStyle w:val="ListParagraph"/>
        <w:ind w:left="495"/>
        <w:rPr>
          <w:rFonts w:ascii="Times New Roman" w:eastAsia="Times New Roman" w:hAnsi="Times New Roman"/>
          <w:szCs w:val="24"/>
        </w:rPr>
      </w:pPr>
      <w:r w:rsidRPr="003128B5">
        <w:rPr>
          <w:rFonts w:ascii="Times New Roman" w:hAnsi="Times New Roman"/>
          <w:szCs w:val="24"/>
        </w:rPr>
        <w:t>- siltumapgādes un ventilācijas sistēmas būvuzraugs</w:t>
      </w:r>
      <w:r w:rsidRPr="003128B5">
        <w:rPr>
          <w:rFonts w:ascii="Times New Roman" w:eastAsia="Times New Roman" w:hAnsi="Times New Roman"/>
          <w:szCs w:val="24"/>
        </w:rPr>
        <w:t>,</w:t>
      </w:r>
    </w:p>
    <w:p w:rsidR="003128B5" w:rsidRPr="003128B5" w:rsidRDefault="003128B5" w:rsidP="003128B5">
      <w:pPr>
        <w:pStyle w:val="ListParagraph"/>
        <w:ind w:left="495"/>
        <w:rPr>
          <w:rFonts w:ascii="Times New Roman" w:eastAsia="Times New Roman" w:hAnsi="Times New Roman"/>
          <w:szCs w:val="24"/>
        </w:rPr>
      </w:pPr>
      <w:r w:rsidRPr="003128B5">
        <w:rPr>
          <w:rFonts w:ascii="Times New Roman" w:hAnsi="Times New Roman"/>
          <w:szCs w:val="24"/>
        </w:rPr>
        <w:t>- e</w:t>
      </w:r>
      <w:r w:rsidRPr="003128B5">
        <w:rPr>
          <w:rFonts w:ascii="Times New Roman" w:eastAsia="Times New Roman" w:hAnsi="Times New Roman"/>
          <w:szCs w:val="24"/>
        </w:rPr>
        <w:t>lektroietaišu sistēmu būvuzraugs, kuri:</w:t>
      </w:r>
    </w:p>
    <w:p w:rsidR="003128B5" w:rsidRDefault="003128B5" w:rsidP="003128B5">
      <w:pPr>
        <w:rPr>
          <w:rFonts w:ascii="Times New Roman" w:eastAsia="Times New Roman" w:hAnsi="Times New Roman"/>
          <w:szCs w:val="24"/>
          <w:lang w:val="lv-LV"/>
        </w:rPr>
      </w:pPr>
      <w:r w:rsidRPr="003128B5">
        <w:rPr>
          <w:rFonts w:ascii="Times New Roman" w:eastAsia="Times New Roman" w:hAnsi="Times New Roman"/>
          <w:szCs w:val="24"/>
          <w:lang w:val="lv-LV"/>
        </w:rPr>
        <w:t>2.</w:t>
      </w:r>
      <w:r>
        <w:rPr>
          <w:rFonts w:ascii="Times New Roman" w:eastAsia="Times New Roman" w:hAnsi="Times New Roman"/>
          <w:szCs w:val="24"/>
          <w:lang w:val="lv-LV"/>
        </w:rPr>
        <w:t>5</w:t>
      </w:r>
      <w:r w:rsidRPr="003128B5">
        <w:rPr>
          <w:rFonts w:ascii="Times New Roman" w:eastAsia="Times New Roman" w:hAnsi="Times New Roman"/>
          <w:szCs w:val="24"/>
          <w:lang w:val="lv-LV"/>
        </w:rPr>
        <w:t xml:space="preserve">.5.1. iepriekšējo 3 (trīs) gadu laikā no piedāvājuma iesniegšanas brīža </w:t>
      </w:r>
      <w:r>
        <w:rPr>
          <w:rFonts w:ascii="Times New Roman" w:eastAsia="Times New Roman" w:hAnsi="Times New Roman"/>
          <w:szCs w:val="24"/>
          <w:lang w:val="lv-LV"/>
        </w:rPr>
        <w:t xml:space="preserve">ir veikuši </w:t>
      </w:r>
      <w:r w:rsidRPr="003128B5">
        <w:rPr>
          <w:rFonts w:ascii="Times New Roman" w:eastAsia="Times New Roman" w:hAnsi="Times New Roman"/>
          <w:szCs w:val="24"/>
          <w:lang w:val="lv-LV"/>
        </w:rPr>
        <w:t>vismaz 2 (divu) iepirkuma priekšmetam līdzvērtīgu vai lielāk</w:t>
      </w:r>
      <w:r>
        <w:rPr>
          <w:rFonts w:ascii="Times New Roman" w:eastAsia="Times New Roman" w:hAnsi="Times New Roman"/>
          <w:szCs w:val="24"/>
          <w:lang w:val="lv-LV"/>
        </w:rPr>
        <w:t>a</w:t>
      </w:r>
      <w:r w:rsidRPr="003128B5">
        <w:rPr>
          <w:rFonts w:ascii="Times New Roman" w:eastAsia="Times New Roman" w:hAnsi="Times New Roman"/>
          <w:szCs w:val="24"/>
          <w:lang w:val="lv-LV"/>
        </w:rPr>
        <w:t xml:space="preserve"> apjoma sabiedriski nozīmīgu publisku ēku </w:t>
      </w:r>
      <w:r>
        <w:rPr>
          <w:rFonts w:ascii="Times New Roman" w:eastAsia="Times New Roman" w:hAnsi="Times New Roman"/>
          <w:szCs w:val="24"/>
          <w:lang w:val="lv-LV"/>
        </w:rPr>
        <w:t>pārbūves vai atjaunošanas</w:t>
      </w:r>
      <w:r w:rsidRPr="003128B5">
        <w:rPr>
          <w:rFonts w:ascii="Times New Roman" w:eastAsia="Times New Roman" w:hAnsi="Times New Roman"/>
          <w:szCs w:val="24"/>
          <w:lang w:val="lv-LV"/>
        </w:rPr>
        <w:t xml:space="preserve"> darbu būvuzraudzību (objekti nodoti ekspluatācijā), un kur vismaz viens no objektiem atbilst šādam prasībām: </w:t>
      </w:r>
    </w:p>
    <w:p w:rsidR="003128B5" w:rsidRDefault="003128B5" w:rsidP="003128B5">
      <w:pPr>
        <w:rPr>
          <w:rFonts w:ascii="Times New Roman" w:eastAsia="Times New Roman" w:hAnsi="Times New Roman"/>
          <w:szCs w:val="24"/>
          <w:lang w:val="lv-LV"/>
        </w:rPr>
      </w:pPr>
      <w:r w:rsidRPr="003128B5">
        <w:rPr>
          <w:rFonts w:ascii="Times New Roman" w:eastAsia="Times New Roman" w:hAnsi="Times New Roman"/>
          <w:szCs w:val="24"/>
          <w:lang w:val="lv-LV"/>
        </w:rPr>
        <w:t xml:space="preserve">objekta kopējā platība nav mazāka par 1000 m2; </w:t>
      </w:r>
    </w:p>
    <w:p w:rsidR="00103CF7" w:rsidRDefault="00103CF7" w:rsidP="00103CF7">
      <w:pPr>
        <w:rPr>
          <w:rFonts w:ascii="Times New Roman" w:hAnsi="Times New Roman"/>
          <w:szCs w:val="24"/>
          <w:lang w:val="lv-LV"/>
        </w:rPr>
      </w:pPr>
      <w:r w:rsidRPr="003128B5">
        <w:rPr>
          <w:rFonts w:ascii="Times New Roman" w:eastAsia="Calibri" w:hAnsi="Times New Roman"/>
          <w:szCs w:val="24"/>
          <w:lang w:val="lv-LV"/>
        </w:rPr>
        <w:t xml:space="preserve">būvuzraudzības </w:t>
      </w:r>
      <w:r>
        <w:rPr>
          <w:rFonts w:ascii="Times New Roman" w:eastAsia="Calibri" w:hAnsi="Times New Roman"/>
          <w:szCs w:val="24"/>
          <w:lang w:val="lv-LV"/>
        </w:rPr>
        <w:t xml:space="preserve">līguma </w:t>
      </w:r>
      <w:r w:rsidRPr="003128B5">
        <w:rPr>
          <w:rFonts w:ascii="Times New Roman" w:eastAsia="Calibri" w:hAnsi="Times New Roman"/>
          <w:szCs w:val="24"/>
          <w:lang w:val="lv-LV"/>
        </w:rPr>
        <w:t>izmaksas bija vismaz piedāvātās līgumcenas apmērā (bez PVN)</w:t>
      </w:r>
      <w:r w:rsidRPr="003128B5">
        <w:rPr>
          <w:rFonts w:ascii="Times New Roman" w:hAnsi="Times New Roman"/>
          <w:szCs w:val="24"/>
          <w:lang w:val="lv-LV"/>
        </w:rPr>
        <w:t>.</w:t>
      </w:r>
    </w:p>
    <w:p w:rsidR="00A82AD9" w:rsidRDefault="00A82AD9" w:rsidP="009F606A">
      <w:pPr>
        <w:widowControl w:val="0"/>
        <w:spacing w:before="120" w:after="120" w:line="240" w:lineRule="auto"/>
        <w:jc w:val="both"/>
        <w:rPr>
          <w:rFonts w:ascii="Times New Roman Bold" w:eastAsia="Times New Roman" w:hAnsi="Times New Roman Bold" w:cs="Times New Roman"/>
          <w:b/>
          <w:bCs/>
          <w:caps/>
          <w:color w:val="000000"/>
          <w:kern w:val="32"/>
          <w:sz w:val="24"/>
          <w:szCs w:val="24"/>
          <w:lang w:val="lv-LV" w:eastAsia="x-none"/>
        </w:rPr>
      </w:pPr>
    </w:p>
    <w:p w:rsidR="00FD4DFF" w:rsidRPr="00FD4DFF" w:rsidRDefault="00FD4DFF" w:rsidP="00F653B7">
      <w:pPr>
        <w:widowControl w:val="0"/>
        <w:spacing w:after="0" w:line="240" w:lineRule="auto"/>
        <w:jc w:val="center"/>
        <w:outlineLvl w:val="0"/>
        <w:rPr>
          <w:rFonts w:ascii="Times New Roman Bold" w:eastAsia="Times New Roman" w:hAnsi="Times New Roman Bold" w:cs="Times New Roman"/>
          <w:b/>
          <w:bCs/>
          <w:caps/>
          <w:color w:val="000000"/>
          <w:kern w:val="32"/>
          <w:sz w:val="24"/>
          <w:szCs w:val="24"/>
          <w:lang w:val="lv-LV" w:eastAsia="x-none"/>
        </w:rPr>
      </w:pPr>
      <w:r w:rsidRPr="00FD4DFF">
        <w:rPr>
          <w:rFonts w:ascii="Times New Roman Bold" w:eastAsia="Times New Roman" w:hAnsi="Times New Roman Bold" w:cs="Times New Roman"/>
          <w:b/>
          <w:bCs/>
          <w:caps/>
          <w:color w:val="000000"/>
          <w:kern w:val="32"/>
          <w:sz w:val="24"/>
          <w:szCs w:val="24"/>
          <w:lang w:val="lv-LV" w:eastAsia="x-none"/>
        </w:rPr>
        <w:t>3. Iesniedzamie dokumenti</w:t>
      </w:r>
      <w:bookmarkEnd w:id="35"/>
      <w:bookmarkEnd w:id="36"/>
      <w:bookmarkEnd w:id="37"/>
      <w:bookmarkEnd w:id="38"/>
      <w:bookmarkEnd w:id="39"/>
      <w:bookmarkEnd w:id="40"/>
    </w:p>
    <w:p w:rsidR="00FD4DFF" w:rsidRPr="00FD4DFF" w:rsidRDefault="00FD4DFF" w:rsidP="00F653B7">
      <w:pPr>
        <w:widowControl w:val="0"/>
        <w:spacing w:after="0" w:line="240" w:lineRule="auto"/>
        <w:jc w:val="both"/>
        <w:rPr>
          <w:rFonts w:ascii="Times New Roman" w:eastAsia="Calibri" w:hAnsi="Times New Roman" w:cs="Times New Roman"/>
          <w:sz w:val="24"/>
          <w:lang w:val="lv-LV"/>
        </w:rPr>
      </w:pPr>
    </w:p>
    <w:p w:rsidR="00FD4DFF" w:rsidRPr="00FD4DFF" w:rsidRDefault="00FD4DFF" w:rsidP="00F653B7">
      <w:pPr>
        <w:widowControl w:val="0"/>
        <w:spacing w:after="0" w:line="240" w:lineRule="auto"/>
        <w:jc w:val="both"/>
        <w:rPr>
          <w:rFonts w:ascii="Times New Roman" w:eastAsia="Calibri" w:hAnsi="Times New Roman" w:cs="Times New Roman"/>
          <w:b/>
          <w:sz w:val="24"/>
          <w:szCs w:val="24"/>
          <w:lang w:val="lv-LV"/>
        </w:rPr>
      </w:pPr>
      <w:r w:rsidRPr="00FD4DFF">
        <w:rPr>
          <w:rFonts w:ascii="Times New Roman" w:eastAsia="Calibri" w:hAnsi="Times New Roman" w:cs="Times New Roman"/>
          <w:b/>
          <w:sz w:val="24"/>
          <w:szCs w:val="24"/>
          <w:lang w:val="lv-LV"/>
        </w:rPr>
        <w:t>3.1. Pretendentu atlases dokumenti</w:t>
      </w:r>
      <w:bookmarkEnd w:id="41"/>
    </w:p>
    <w:p w:rsidR="00FD4DFF" w:rsidRPr="00FD4DFF" w:rsidRDefault="00FD4DFF" w:rsidP="00F653B7">
      <w:pPr>
        <w:widowControl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Lai izvērtētu Pretendentu atbilstību saskaņā ar Publisko iepirkumu likumā noteiktajām prasībām, Pretendentam jāiesniedz sekojoši dokumenti:</w:t>
      </w:r>
    </w:p>
    <w:p w:rsidR="00FD4DFF" w:rsidRPr="00FD4DFF" w:rsidRDefault="00FD4DFF" w:rsidP="00F653B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rPr>
        <w:t>3.1.1. Pieteikumu dalībai iepirkumā. Pieteikumu iepirkumam sagatavo atbilstoši pievienotajai formai (1. un 2. pielikumu).</w:t>
      </w:r>
      <w:r w:rsidRPr="00FD4DFF">
        <w:rPr>
          <w:rFonts w:ascii="Times New Roman" w:eastAsia="Times New Roman" w:hAnsi="Times New Roman" w:cs="Times New Roman"/>
          <w:sz w:val="24"/>
          <w:szCs w:val="24"/>
          <w:lang w:val="lv-LV" w:eastAsia="ru-RU"/>
        </w:rPr>
        <w:t xml:space="preserve"> Ja piedāvājumu iesniedz piegādātāju apvienība, tad tiek iesniegta visu apvienības dalībnieku parakstīta vienošanās. </w:t>
      </w:r>
      <w:bookmarkStart w:id="42" w:name="_Toc59334734"/>
    </w:p>
    <w:p w:rsidR="00FD4DFF" w:rsidRPr="00FD4DFF" w:rsidRDefault="00FD4DFF" w:rsidP="00F653B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 xml:space="preserve">3.1.2. Aizpildīts </w:t>
      </w:r>
      <w:r w:rsidR="00960BF8">
        <w:rPr>
          <w:rFonts w:ascii="Times New Roman" w:eastAsia="Times New Roman" w:hAnsi="Times New Roman" w:cs="Times New Roman"/>
          <w:sz w:val="24"/>
          <w:szCs w:val="24"/>
          <w:lang w:val="lv-LV" w:eastAsia="ru-RU"/>
        </w:rPr>
        <w:t>Nolikuma</w:t>
      </w:r>
      <w:r w:rsidRPr="00FD4DFF">
        <w:rPr>
          <w:rFonts w:ascii="Times New Roman" w:eastAsia="Times New Roman" w:hAnsi="Times New Roman" w:cs="Times New Roman"/>
          <w:sz w:val="24"/>
          <w:szCs w:val="24"/>
          <w:lang w:val="lv-LV" w:eastAsia="ru-RU"/>
        </w:rPr>
        <w:t xml:space="preserve"> 4. pielikums ,,Tehniskais piedāvājums”.</w:t>
      </w:r>
    </w:p>
    <w:p w:rsidR="00960BF8" w:rsidRDefault="00FD4DFF" w:rsidP="00960BF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 xml:space="preserve">3.1.3. </w:t>
      </w:r>
      <w:r w:rsidR="00960BF8">
        <w:rPr>
          <w:rFonts w:ascii="Times New Roman" w:eastAsia="Times New Roman" w:hAnsi="Times New Roman" w:cs="Times New Roman"/>
          <w:sz w:val="24"/>
          <w:szCs w:val="24"/>
          <w:lang w:val="lv-LV" w:eastAsia="ru-RU"/>
        </w:rPr>
        <w:t>Par Nolikuma</w:t>
      </w:r>
      <w:r w:rsidRPr="00FD4DFF">
        <w:rPr>
          <w:rFonts w:ascii="Times New Roman" w:eastAsia="Times New Roman" w:hAnsi="Times New Roman" w:cs="Times New Roman"/>
          <w:sz w:val="24"/>
          <w:szCs w:val="24"/>
          <w:lang w:val="lv-LV" w:eastAsia="ru-RU"/>
        </w:rPr>
        <w:t xml:space="preserve"> prasībām atbilstošu piedāvāto būvuzraugu būvprakses sertifikāt</w:t>
      </w:r>
      <w:r w:rsidR="00960BF8">
        <w:rPr>
          <w:rFonts w:ascii="Times New Roman" w:eastAsia="Times New Roman" w:hAnsi="Times New Roman" w:cs="Times New Roman"/>
          <w:sz w:val="24"/>
          <w:szCs w:val="24"/>
          <w:lang w:val="lv-LV" w:eastAsia="ru-RU"/>
        </w:rPr>
        <w:t>iem</w:t>
      </w:r>
      <w:r w:rsidRPr="00FD4DFF">
        <w:rPr>
          <w:rFonts w:ascii="Times New Roman" w:eastAsia="Times New Roman" w:hAnsi="Times New Roman" w:cs="Times New Roman"/>
          <w:sz w:val="24"/>
          <w:szCs w:val="24"/>
          <w:lang w:val="lv-LV" w:eastAsia="ru-RU"/>
        </w:rPr>
        <w:t xml:space="preserve"> </w:t>
      </w:r>
      <w:r w:rsidR="00960BF8">
        <w:rPr>
          <w:rFonts w:ascii="Times New Roman" w:eastAsia="Times New Roman" w:hAnsi="Times New Roman" w:cs="Times New Roman"/>
          <w:sz w:val="24"/>
          <w:szCs w:val="24"/>
          <w:lang w:val="lv-LV" w:eastAsia="ru-RU"/>
        </w:rPr>
        <w:t>Komisija pārliecināsies BIS sistēmā</w:t>
      </w:r>
      <w:r w:rsidR="00103CF7">
        <w:rPr>
          <w:rFonts w:ascii="Times New Roman" w:eastAsia="Times New Roman" w:hAnsi="Times New Roman" w:cs="Times New Roman"/>
          <w:sz w:val="24"/>
          <w:szCs w:val="24"/>
          <w:lang w:val="lv-LV" w:eastAsia="ru-RU"/>
        </w:rPr>
        <w:t xml:space="preserve"> </w:t>
      </w:r>
      <w:hyperlink r:id="rId14" w:history="1">
        <w:r w:rsidR="00103CF7" w:rsidRPr="000D0920">
          <w:rPr>
            <w:rStyle w:val="Hyperlink"/>
            <w:rFonts w:ascii="Times New Roman" w:eastAsia="Times New Roman" w:hAnsi="Times New Roman" w:cs="Times New Roman"/>
            <w:sz w:val="24"/>
            <w:szCs w:val="24"/>
            <w:lang w:val="lv-LV" w:eastAsia="ru-RU"/>
          </w:rPr>
          <w:t>www.bis.gov.lv</w:t>
        </w:r>
      </w:hyperlink>
      <w:r w:rsidR="00103CF7">
        <w:rPr>
          <w:rFonts w:ascii="Times New Roman" w:eastAsia="Times New Roman" w:hAnsi="Times New Roman" w:cs="Times New Roman"/>
          <w:sz w:val="24"/>
          <w:szCs w:val="24"/>
          <w:lang w:val="lv-LV" w:eastAsia="ru-RU"/>
        </w:rPr>
        <w:t xml:space="preserve">. </w:t>
      </w:r>
    </w:p>
    <w:p w:rsidR="00FD4DFF" w:rsidRDefault="00960BF8" w:rsidP="00960BF8">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lv-LV" w:eastAsia="ru-RU"/>
        </w:rPr>
      </w:pPr>
      <w:r>
        <w:rPr>
          <w:rFonts w:ascii="Times New Roman" w:eastAsia="Times New Roman" w:hAnsi="Times New Roman" w:cs="Times New Roman"/>
          <w:sz w:val="24"/>
          <w:szCs w:val="24"/>
          <w:lang w:val="lv-LV" w:eastAsia="ru-RU"/>
        </w:rPr>
        <w:t xml:space="preserve">3.1.4. Pretendents tiesīgs pievienot piedāvājumam </w:t>
      </w:r>
      <w:r w:rsidR="00FD4DFF" w:rsidRPr="00FD4DFF">
        <w:rPr>
          <w:rFonts w:ascii="Times New Roman" w:eastAsia="Times New Roman" w:hAnsi="Times New Roman" w:cs="Times New Roman"/>
          <w:sz w:val="24"/>
          <w:szCs w:val="24"/>
          <w:lang w:val="lv-LV" w:eastAsia="ru-RU"/>
        </w:rPr>
        <w:t>vadošo speciālistu kvalifikāciju apliecinošu dokumentu kopijas un pieredzes aprakst</w:t>
      </w:r>
      <w:r>
        <w:rPr>
          <w:rFonts w:ascii="Times New Roman" w:eastAsia="Times New Roman" w:hAnsi="Times New Roman" w:cs="Times New Roman"/>
          <w:sz w:val="24"/>
          <w:szCs w:val="24"/>
          <w:lang w:val="lv-LV" w:eastAsia="ru-RU"/>
        </w:rPr>
        <w:t>us</w:t>
      </w:r>
      <w:r w:rsidR="00FD4DFF" w:rsidRPr="00FD4DFF">
        <w:rPr>
          <w:rFonts w:ascii="Times New Roman" w:eastAsia="Times New Roman" w:hAnsi="Times New Roman" w:cs="Times New Roman"/>
          <w:sz w:val="24"/>
          <w:szCs w:val="24"/>
          <w:lang w:val="lv-LV" w:eastAsia="ru-RU"/>
        </w:rPr>
        <w:t>. Būvuzraugiem un speciālistiem, kuriem profesionālā kvalifikācija ir iegūta ārzemēs – Latvijas Republikas kompetentas institūcijas izdotu profesionālās kvalifikācijas atzīšanas apliecību vai sertifikātu, vai arī citu dokumentu, kas apliecina ārvalstīs iegūtās izglītības un profesionālās kvalifikācijas atbilstību Latvijas Republikā noteiktajām prasībām, kopijas.</w:t>
      </w:r>
    </w:p>
    <w:p w:rsidR="004F4BA2" w:rsidRPr="009B306B" w:rsidRDefault="004F4BA2" w:rsidP="00F653B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sidRPr="009B306B">
        <w:rPr>
          <w:rFonts w:ascii="Times New Roman" w:eastAsia="Times New Roman" w:hAnsi="Times New Roman" w:cs="Times New Roman"/>
          <w:sz w:val="24"/>
          <w:szCs w:val="24"/>
          <w:lang w:val="lv-LV" w:eastAsia="ru-RU"/>
        </w:rPr>
        <w:lastRenderedPageBreak/>
        <w:t>3.1.</w:t>
      </w:r>
      <w:r w:rsidR="00960BF8">
        <w:rPr>
          <w:rFonts w:ascii="Times New Roman" w:eastAsia="Times New Roman" w:hAnsi="Times New Roman" w:cs="Times New Roman"/>
          <w:sz w:val="24"/>
          <w:szCs w:val="24"/>
          <w:lang w:val="lv-LV" w:eastAsia="ru-RU"/>
        </w:rPr>
        <w:t>5</w:t>
      </w:r>
      <w:r w:rsidRPr="009B306B">
        <w:rPr>
          <w:rFonts w:ascii="Times New Roman" w:eastAsia="Times New Roman" w:hAnsi="Times New Roman" w:cs="Times New Roman"/>
          <w:sz w:val="24"/>
          <w:szCs w:val="24"/>
          <w:lang w:val="lv-LV" w:eastAsia="ru-RU"/>
        </w:rPr>
        <w:t>.</w:t>
      </w:r>
      <w:r w:rsidRPr="009B306B">
        <w:rPr>
          <w:rFonts w:ascii="Times New Roman" w:hAnsi="Times New Roman"/>
          <w:color w:val="000000"/>
          <w:sz w:val="24"/>
          <w:szCs w:val="24"/>
          <w:lang w:val="lv-LV"/>
        </w:rPr>
        <w:t xml:space="preserve"> </w:t>
      </w:r>
      <w:r w:rsidRPr="009B306B">
        <w:rPr>
          <w:rFonts w:ascii="Times New Roman" w:eastAsia="Times New Roman" w:hAnsi="Times New Roman" w:cs="Times New Roman"/>
          <w:sz w:val="24"/>
          <w:szCs w:val="24"/>
          <w:lang w:val="lv-LV" w:eastAsia="ru-RU"/>
        </w:rPr>
        <w:t>Pre</w:t>
      </w:r>
      <w:r w:rsidR="00960BF8">
        <w:rPr>
          <w:rFonts w:ascii="Times New Roman" w:eastAsia="Times New Roman" w:hAnsi="Times New Roman" w:cs="Times New Roman"/>
          <w:sz w:val="24"/>
          <w:szCs w:val="24"/>
          <w:lang w:val="lv-LV" w:eastAsia="ru-RU"/>
        </w:rPr>
        <w:t xml:space="preserve">tendentam ir jāaizpilda Nolikuma </w:t>
      </w:r>
      <w:r w:rsidR="00103CF7">
        <w:rPr>
          <w:rFonts w:ascii="Times New Roman" w:eastAsia="Times New Roman" w:hAnsi="Times New Roman" w:cs="Times New Roman"/>
          <w:sz w:val="24"/>
          <w:szCs w:val="24"/>
          <w:lang w:val="lv-LV" w:eastAsia="ru-RU"/>
        </w:rPr>
        <w:t>4.</w:t>
      </w:r>
      <w:r w:rsidRPr="009B306B">
        <w:rPr>
          <w:rFonts w:ascii="Times New Roman" w:eastAsia="Times New Roman" w:hAnsi="Times New Roman" w:cs="Times New Roman"/>
          <w:sz w:val="24"/>
          <w:szCs w:val="24"/>
          <w:lang w:val="lv-LV" w:eastAsia="ru-RU"/>
        </w:rPr>
        <w:t xml:space="preserve">pielikumā ievietoto tabulu </w:t>
      </w:r>
      <w:r w:rsidR="00103CF7">
        <w:rPr>
          <w:rFonts w:ascii="Times New Roman" w:eastAsia="Times New Roman" w:hAnsi="Times New Roman" w:cs="Times New Roman"/>
          <w:i/>
          <w:sz w:val="24"/>
          <w:szCs w:val="24"/>
          <w:lang w:val="lv-LV" w:eastAsia="ru-RU"/>
        </w:rPr>
        <w:t xml:space="preserve"> </w:t>
      </w:r>
      <w:r w:rsidR="00103CF7" w:rsidRPr="00103CF7">
        <w:rPr>
          <w:rFonts w:ascii="Times New Roman" w:eastAsia="Times New Roman" w:hAnsi="Times New Roman" w:cs="Times New Roman"/>
          <w:sz w:val="24"/>
          <w:szCs w:val="24"/>
          <w:lang w:val="lv-LV" w:eastAsia="ru-RU"/>
        </w:rPr>
        <w:t>par savu un</w:t>
      </w:r>
      <w:r w:rsidR="00103CF7">
        <w:rPr>
          <w:rFonts w:ascii="Times New Roman" w:eastAsia="Times New Roman" w:hAnsi="Times New Roman" w:cs="Times New Roman"/>
          <w:i/>
          <w:sz w:val="24"/>
          <w:szCs w:val="24"/>
          <w:lang w:val="lv-LV" w:eastAsia="ru-RU"/>
        </w:rPr>
        <w:t xml:space="preserve"> </w:t>
      </w:r>
      <w:r w:rsidRPr="009B306B">
        <w:rPr>
          <w:rFonts w:ascii="Times New Roman" w:eastAsia="Times New Roman" w:hAnsi="Times New Roman" w:cs="Times New Roman"/>
          <w:sz w:val="24"/>
          <w:szCs w:val="24"/>
          <w:lang w:val="lv-LV" w:eastAsia="ru-RU"/>
        </w:rPr>
        <w:t xml:space="preserve"> </w:t>
      </w:r>
      <w:r w:rsidR="00103CF7">
        <w:rPr>
          <w:rFonts w:ascii="Times New Roman" w:eastAsia="Times New Roman" w:hAnsi="Times New Roman" w:cs="Times New Roman"/>
          <w:bCs/>
          <w:sz w:val="24"/>
          <w:szCs w:val="24"/>
          <w:lang w:val="lv-LV" w:eastAsia="ru-RU"/>
        </w:rPr>
        <w:t xml:space="preserve">piesaistāmā personāla pieredzi. </w:t>
      </w:r>
      <w:r w:rsidRPr="009B306B">
        <w:rPr>
          <w:rFonts w:ascii="Times New Roman" w:eastAsia="Times New Roman" w:hAnsi="Times New Roman" w:cs="Times New Roman"/>
          <w:bCs/>
          <w:sz w:val="24"/>
          <w:szCs w:val="24"/>
          <w:lang w:val="lv-LV" w:eastAsia="ru-RU"/>
        </w:rPr>
        <w:t xml:space="preserve">Pretendentam ir jāiesniedz pozitīvas </w:t>
      </w:r>
      <w:r w:rsidRPr="00960BF8">
        <w:rPr>
          <w:rFonts w:ascii="Times New Roman" w:eastAsia="Times New Roman" w:hAnsi="Times New Roman" w:cs="Times New Roman"/>
          <w:bCs/>
          <w:sz w:val="24"/>
          <w:szCs w:val="24"/>
          <w:lang w:val="lv-LV" w:eastAsia="ru-RU"/>
        </w:rPr>
        <w:t>pasūtītāja/-u</w:t>
      </w:r>
      <w:r w:rsidRPr="009B306B">
        <w:rPr>
          <w:rFonts w:ascii="Times New Roman" w:eastAsia="Times New Roman" w:hAnsi="Times New Roman" w:cs="Times New Roman"/>
          <w:bCs/>
          <w:sz w:val="24"/>
          <w:szCs w:val="24"/>
          <w:lang w:val="lv-LV" w:eastAsia="ru-RU"/>
        </w:rPr>
        <w:t xml:space="preserve"> atsauksmes par </w:t>
      </w:r>
      <w:r w:rsidR="00103CF7">
        <w:rPr>
          <w:rFonts w:ascii="Times New Roman" w:eastAsia="Times New Roman" w:hAnsi="Times New Roman" w:cs="Times New Roman"/>
          <w:bCs/>
          <w:sz w:val="24"/>
          <w:szCs w:val="24"/>
          <w:lang w:val="lv-LV" w:eastAsia="ru-RU"/>
        </w:rPr>
        <w:t xml:space="preserve">savu un par </w:t>
      </w:r>
      <w:r w:rsidRPr="009B306B">
        <w:rPr>
          <w:rFonts w:ascii="Times New Roman" w:eastAsia="Times New Roman" w:hAnsi="Times New Roman" w:cs="Times New Roman"/>
          <w:bCs/>
          <w:sz w:val="24"/>
          <w:szCs w:val="24"/>
          <w:lang w:val="lv-LV" w:eastAsia="ru-RU"/>
        </w:rPr>
        <w:t xml:space="preserve">piedāvāto būvuzraugu </w:t>
      </w:r>
      <w:r w:rsidR="00103CF7">
        <w:rPr>
          <w:rFonts w:ascii="Times New Roman" w:eastAsia="Times New Roman" w:hAnsi="Times New Roman" w:cs="Times New Roman"/>
          <w:bCs/>
          <w:sz w:val="24"/>
          <w:szCs w:val="24"/>
          <w:lang w:val="lv-LV" w:eastAsia="ru-RU"/>
        </w:rPr>
        <w:t xml:space="preserve">darbu </w:t>
      </w:r>
      <w:r w:rsidRPr="009B306B">
        <w:rPr>
          <w:rFonts w:ascii="Times New Roman" w:eastAsia="Times New Roman" w:hAnsi="Times New Roman" w:cs="Times New Roman"/>
          <w:bCs/>
          <w:sz w:val="24"/>
          <w:szCs w:val="24"/>
          <w:lang w:val="lv-LV" w:eastAsia="ru-RU"/>
        </w:rPr>
        <w:t>kvalifikāciju apliecinošajos objektos.</w:t>
      </w:r>
    </w:p>
    <w:p w:rsidR="004F4BA2" w:rsidRPr="009B306B" w:rsidRDefault="004F4BA2" w:rsidP="00F653B7">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9B306B">
        <w:rPr>
          <w:rFonts w:ascii="Times New Roman" w:eastAsia="Times New Roman" w:hAnsi="Times New Roman" w:cs="Times New Roman"/>
          <w:bCs/>
          <w:sz w:val="24"/>
          <w:szCs w:val="24"/>
          <w:lang w:val="lv-LV" w:eastAsia="ru-RU"/>
        </w:rPr>
        <w:t>3.1.</w:t>
      </w:r>
      <w:r w:rsidR="00960BF8">
        <w:rPr>
          <w:rFonts w:ascii="Times New Roman" w:eastAsia="Times New Roman" w:hAnsi="Times New Roman" w:cs="Times New Roman"/>
          <w:bCs/>
          <w:sz w:val="24"/>
          <w:szCs w:val="24"/>
          <w:lang w:val="lv-LV" w:eastAsia="ru-RU"/>
        </w:rPr>
        <w:t>5</w:t>
      </w:r>
      <w:r w:rsidRPr="009B306B">
        <w:rPr>
          <w:rFonts w:ascii="Times New Roman" w:eastAsia="Times New Roman" w:hAnsi="Times New Roman" w:cs="Times New Roman"/>
          <w:bCs/>
          <w:sz w:val="24"/>
          <w:szCs w:val="24"/>
          <w:lang w:val="lv-LV" w:eastAsia="ru-RU"/>
        </w:rPr>
        <w:t>.1. Atsauksmēs ir jānorāda:</w:t>
      </w:r>
    </w:p>
    <w:p w:rsidR="004F4BA2" w:rsidRPr="009B306B" w:rsidRDefault="004F4BA2" w:rsidP="00F653B7">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9B306B">
        <w:rPr>
          <w:rFonts w:ascii="Times New Roman" w:eastAsia="Times New Roman" w:hAnsi="Times New Roman" w:cs="Times New Roman"/>
          <w:bCs/>
          <w:sz w:val="24"/>
          <w:szCs w:val="24"/>
          <w:lang w:val="lv-LV" w:eastAsia="ru-RU"/>
        </w:rPr>
        <w:t>- būvuzrauga vārds un uzvārds,</w:t>
      </w:r>
    </w:p>
    <w:p w:rsidR="004F4BA2" w:rsidRPr="009B306B" w:rsidRDefault="004F4BA2" w:rsidP="00F653B7">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9B306B">
        <w:rPr>
          <w:rFonts w:ascii="Times New Roman" w:eastAsia="Times New Roman" w:hAnsi="Times New Roman" w:cs="Times New Roman"/>
          <w:bCs/>
          <w:sz w:val="24"/>
          <w:szCs w:val="24"/>
          <w:lang w:val="lv-LV" w:eastAsia="ru-RU"/>
        </w:rPr>
        <w:t>- objekts,</w:t>
      </w:r>
    </w:p>
    <w:p w:rsidR="004F4BA2" w:rsidRPr="009B306B" w:rsidRDefault="004F4BA2" w:rsidP="00F653B7">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9B306B">
        <w:rPr>
          <w:rFonts w:ascii="Times New Roman" w:eastAsia="Times New Roman" w:hAnsi="Times New Roman" w:cs="Times New Roman"/>
          <w:bCs/>
          <w:sz w:val="24"/>
          <w:szCs w:val="24"/>
          <w:lang w:val="lv-LV" w:eastAsia="ru-RU"/>
        </w:rPr>
        <w:t>- uzraudzīto būvdarbu apjoms,</w:t>
      </w:r>
    </w:p>
    <w:p w:rsidR="004F4BA2" w:rsidRPr="009B306B" w:rsidRDefault="004F4BA2" w:rsidP="00F653B7">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9B306B">
        <w:rPr>
          <w:rFonts w:ascii="Times New Roman" w:eastAsia="Times New Roman" w:hAnsi="Times New Roman" w:cs="Times New Roman"/>
          <w:bCs/>
          <w:sz w:val="24"/>
          <w:szCs w:val="24"/>
          <w:lang w:val="lv-LV" w:eastAsia="ru-RU"/>
        </w:rPr>
        <w:t>- pakalpojuma sniegšanas termiņi un vieta,</w:t>
      </w:r>
    </w:p>
    <w:p w:rsidR="004F4BA2" w:rsidRPr="009B306B" w:rsidRDefault="004F4BA2" w:rsidP="00F653B7">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9B306B">
        <w:rPr>
          <w:rFonts w:ascii="Times New Roman" w:eastAsia="Times New Roman" w:hAnsi="Times New Roman" w:cs="Times New Roman"/>
          <w:bCs/>
          <w:sz w:val="24"/>
          <w:szCs w:val="24"/>
          <w:lang w:val="lv-LV" w:eastAsia="ru-RU"/>
        </w:rPr>
        <w:t>- objekta pieņemšanas ekspluatācijā datums,</w:t>
      </w:r>
    </w:p>
    <w:p w:rsidR="004F4BA2" w:rsidRDefault="004F4BA2" w:rsidP="00F653B7">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9B306B">
        <w:rPr>
          <w:rFonts w:ascii="Times New Roman" w:eastAsia="Times New Roman" w:hAnsi="Times New Roman" w:cs="Times New Roman"/>
          <w:bCs/>
          <w:sz w:val="24"/>
          <w:szCs w:val="24"/>
          <w:lang w:val="lv-LV" w:eastAsia="ru-RU"/>
        </w:rPr>
        <w:t>- ziņas par būvuzraudzības atbilstību attiecīgajiem normatīviem un kvalitāt</w:t>
      </w:r>
      <w:r w:rsidR="00960BF8">
        <w:rPr>
          <w:rFonts w:ascii="Times New Roman" w:eastAsia="Times New Roman" w:hAnsi="Times New Roman" w:cs="Times New Roman"/>
          <w:bCs/>
          <w:sz w:val="24"/>
          <w:szCs w:val="24"/>
          <w:lang w:val="lv-LV" w:eastAsia="ru-RU"/>
        </w:rPr>
        <w:t>e</w:t>
      </w:r>
      <w:r w:rsidRPr="009B306B">
        <w:rPr>
          <w:rFonts w:ascii="Times New Roman" w:eastAsia="Times New Roman" w:hAnsi="Times New Roman" w:cs="Times New Roman"/>
          <w:bCs/>
          <w:sz w:val="24"/>
          <w:szCs w:val="24"/>
          <w:lang w:val="lv-LV" w:eastAsia="ru-RU"/>
        </w:rPr>
        <w:t>i.</w:t>
      </w:r>
    </w:p>
    <w:p w:rsidR="00FD4DFF" w:rsidRPr="00FD4DFF" w:rsidRDefault="004F4BA2" w:rsidP="00F653B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Pr>
          <w:rFonts w:ascii="Times New Roman" w:eastAsia="Times New Roman" w:hAnsi="Times New Roman" w:cs="Times New Roman"/>
          <w:sz w:val="24"/>
          <w:szCs w:val="24"/>
          <w:lang w:val="lv-LV" w:eastAsia="ru-RU"/>
        </w:rPr>
        <w:t>3.1.</w:t>
      </w:r>
      <w:r w:rsidR="00960BF8">
        <w:rPr>
          <w:rFonts w:ascii="Times New Roman" w:eastAsia="Times New Roman" w:hAnsi="Times New Roman" w:cs="Times New Roman"/>
          <w:sz w:val="24"/>
          <w:szCs w:val="24"/>
          <w:lang w:val="lv-LV" w:eastAsia="ru-RU"/>
        </w:rPr>
        <w:t>6</w:t>
      </w:r>
      <w:r w:rsidR="00FD4DFF" w:rsidRPr="00FD4DFF">
        <w:rPr>
          <w:rFonts w:ascii="Times New Roman" w:eastAsia="Times New Roman" w:hAnsi="Times New Roman" w:cs="Times New Roman"/>
          <w:sz w:val="24"/>
          <w:szCs w:val="24"/>
          <w:lang w:val="lv-LV" w:eastAsia="ru-RU"/>
        </w:rPr>
        <w:t xml:space="preserve">. </w:t>
      </w:r>
      <w:r w:rsidR="00960BF8">
        <w:rPr>
          <w:rFonts w:ascii="Times New Roman" w:eastAsia="Times New Roman" w:hAnsi="Times New Roman" w:cs="Times New Roman"/>
          <w:sz w:val="24"/>
          <w:szCs w:val="24"/>
          <w:lang w:val="lv-LV" w:eastAsia="ru-RU"/>
        </w:rPr>
        <w:t>Būvuzraugu a</w:t>
      </w:r>
      <w:r w:rsidR="00FD4DFF" w:rsidRPr="00FD4DFF">
        <w:rPr>
          <w:rFonts w:ascii="Times New Roman" w:eastAsia="Times New Roman" w:hAnsi="Times New Roman" w:cs="Times New Roman"/>
          <w:sz w:val="24"/>
          <w:szCs w:val="24"/>
          <w:lang w:val="lv-LV" w:eastAsia="ru-RU"/>
        </w:rPr>
        <w:t>pliecinājum</w:t>
      </w:r>
      <w:r w:rsidR="00960BF8">
        <w:rPr>
          <w:rFonts w:ascii="Times New Roman" w:eastAsia="Times New Roman" w:hAnsi="Times New Roman" w:cs="Times New Roman"/>
          <w:sz w:val="24"/>
          <w:szCs w:val="24"/>
          <w:lang w:val="lv-LV" w:eastAsia="ru-RU"/>
        </w:rPr>
        <w:t>i</w:t>
      </w:r>
      <w:r w:rsidR="00FD4DFF" w:rsidRPr="00FD4DFF">
        <w:rPr>
          <w:rFonts w:ascii="Times New Roman" w:eastAsia="Times New Roman" w:hAnsi="Times New Roman" w:cs="Times New Roman"/>
          <w:sz w:val="24"/>
          <w:szCs w:val="24"/>
          <w:lang w:val="lv-LV" w:eastAsia="ru-RU"/>
        </w:rPr>
        <w:t>, ka visi iepirkuma ietvaros līguma izpildei pieteiktie būvuzraugi</w:t>
      </w:r>
      <w:r w:rsidR="00FD4DFF" w:rsidRPr="00FD4DFF">
        <w:rPr>
          <w:rFonts w:ascii="Times New Roman" w:eastAsia="Times New Roman" w:hAnsi="Times New Roman" w:cs="Times New Roman"/>
          <w:sz w:val="24"/>
          <w:szCs w:val="24"/>
          <w:lang w:val="lv-LV" w:eastAsia="lv-LV"/>
        </w:rPr>
        <w:t xml:space="preserve"> piekrīt veikt būvuzraudzības darbus šā iepirkuma ietvaros</w:t>
      </w:r>
      <w:bookmarkEnd w:id="42"/>
      <w:r w:rsidR="00FD4DFF" w:rsidRPr="00FD4DFF">
        <w:rPr>
          <w:rFonts w:ascii="Times New Roman" w:eastAsia="Times New Roman" w:hAnsi="Times New Roman" w:cs="Times New Roman"/>
          <w:sz w:val="24"/>
          <w:szCs w:val="24"/>
          <w:lang w:val="lv-LV" w:eastAsia="lv-LV"/>
        </w:rPr>
        <w:t xml:space="preserve"> (saskaņā ar Tehnisko piedāvājumu)</w:t>
      </w:r>
      <w:r w:rsidR="00FD4DFF" w:rsidRPr="00FD4DFF">
        <w:rPr>
          <w:rFonts w:ascii="Times New Roman" w:eastAsia="Times New Roman" w:hAnsi="Times New Roman" w:cs="Times New Roman"/>
          <w:sz w:val="24"/>
          <w:szCs w:val="24"/>
          <w:lang w:val="lv-LV" w:eastAsia="ru-RU"/>
        </w:rPr>
        <w:t xml:space="preserve">.  </w:t>
      </w:r>
    </w:p>
    <w:p w:rsidR="00FD4DFF" w:rsidRPr="00FD4DFF" w:rsidRDefault="00FD4DFF" w:rsidP="00F653B7">
      <w:pPr>
        <w:widowControl w:val="0"/>
        <w:spacing w:after="0" w:line="240" w:lineRule="auto"/>
        <w:jc w:val="both"/>
        <w:rPr>
          <w:rFonts w:ascii="Times New Roman" w:eastAsia="Times New Roman" w:hAnsi="Times New Roman" w:cs="Times New Roman"/>
          <w:bCs/>
          <w:sz w:val="24"/>
          <w:szCs w:val="24"/>
          <w:lang w:val="lv-LV"/>
        </w:rPr>
      </w:pPr>
    </w:p>
    <w:p w:rsidR="00FD4DFF" w:rsidRPr="00FD4DFF" w:rsidRDefault="00FD4DFF" w:rsidP="00F653B7">
      <w:pPr>
        <w:widowControl w:val="0"/>
        <w:spacing w:after="0" w:line="240" w:lineRule="auto"/>
        <w:jc w:val="both"/>
        <w:rPr>
          <w:rFonts w:ascii="Times New Roman" w:eastAsia="Times New Roman" w:hAnsi="Times New Roman" w:cs="Times New Roman"/>
          <w:bCs/>
          <w:sz w:val="24"/>
          <w:szCs w:val="24"/>
          <w:lang w:val="lv-LV"/>
        </w:rPr>
      </w:pPr>
      <w:r w:rsidRPr="00FD4DFF">
        <w:rPr>
          <w:rFonts w:ascii="Times New Roman" w:eastAsia="Times New Roman" w:hAnsi="Times New Roman" w:cs="Times New Roman"/>
          <w:b/>
          <w:bCs/>
          <w:iCs/>
          <w:sz w:val="24"/>
          <w:szCs w:val="24"/>
          <w:lang w:val="lv-LV"/>
        </w:rPr>
        <w:t>3.2. Tehniskais piedāvājums</w:t>
      </w:r>
      <w:bookmarkEnd w:id="34"/>
    </w:p>
    <w:p w:rsidR="00FD4DFF" w:rsidRPr="00FD4DFF" w:rsidRDefault="00FD4DFF" w:rsidP="00F653B7">
      <w:pPr>
        <w:widowControl w:val="0"/>
        <w:spacing w:after="0" w:line="240" w:lineRule="auto"/>
        <w:jc w:val="both"/>
        <w:rPr>
          <w:rFonts w:ascii="Times New Roman" w:eastAsia="Times New Roman" w:hAnsi="Times New Roman" w:cs="Times New Roman"/>
          <w:bCs/>
          <w:sz w:val="24"/>
          <w:szCs w:val="24"/>
          <w:lang w:val="lv-LV"/>
        </w:rPr>
      </w:pPr>
      <w:r w:rsidRPr="00FD4DFF">
        <w:rPr>
          <w:rFonts w:ascii="Times New Roman" w:eastAsia="Times New Roman" w:hAnsi="Times New Roman" w:cs="Times New Roman"/>
          <w:bCs/>
          <w:sz w:val="24"/>
          <w:szCs w:val="24"/>
          <w:lang w:val="lv-LV"/>
        </w:rPr>
        <w:t xml:space="preserve">3.2.1. Tehniskais piedāvājums Pretendentam jāsagatavo saskaņā ar Tehniskajās specifikācijās (3. pielikums) noteiktajām prasībām un Tehniskā piedāvājuma formu (4. pielikums). </w:t>
      </w:r>
    </w:p>
    <w:p w:rsidR="00FD4DFF" w:rsidRPr="00FD4DFF" w:rsidRDefault="00FD4DFF" w:rsidP="00F653B7">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rPr>
        <w:t>3.2.2.</w:t>
      </w:r>
      <w:r w:rsidRPr="00FD4DFF">
        <w:rPr>
          <w:rFonts w:ascii="Times New Roman" w:eastAsia="Times New Roman" w:hAnsi="Times New Roman" w:cs="Times New Roman"/>
          <w:sz w:val="24"/>
          <w:szCs w:val="24"/>
          <w:lang w:val="lv-LV" w:eastAsia="ru-RU"/>
        </w:rPr>
        <w:t xml:space="preserve"> Tehniskais piedāvājums ir sagatavots apraksts, kas atspoguļo kā tiks organizēts un izpildīts  katrs Tehniskajās specifikācijās (3.pielikums) noteiktais darba veids.</w:t>
      </w:r>
    </w:p>
    <w:p w:rsidR="00FD4DFF" w:rsidRPr="00FD4DFF" w:rsidRDefault="00FD4DFF" w:rsidP="00F653B7">
      <w:pPr>
        <w:widowControl w:val="0"/>
        <w:spacing w:after="0" w:line="240" w:lineRule="auto"/>
        <w:jc w:val="both"/>
        <w:rPr>
          <w:rFonts w:ascii="Times New Roman" w:eastAsia="Times New Roman" w:hAnsi="Times New Roman" w:cs="Times New Roman"/>
          <w:sz w:val="24"/>
          <w:szCs w:val="24"/>
          <w:lang w:val="lv-LV"/>
        </w:rPr>
      </w:pPr>
      <w:bookmarkStart w:id="43" w:name="_Toc61422142"/>
    </w:p>
    <w:p w:rsidR="00FD4DFF" w:rsidRPr="00FD4DFF" w:rsidRDefault="00FD4DFF" w:rsidP="00F653B7">
      <w:pPr>
        <w:widowControl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
          <w:bCs/>
          <w:iCs/>
          <w:sz w:val="24"/>
          <w:szCs w:val="24"/>
          <w:lang w:val="lv-LV"/>
        </w:rPr>
        <w:t>3.3. Finanšu piedāvājums</w:t>
      </w:r>
      <w:bookmarkEnd w:id="43"/>
      <w:r w:rsidRPr="00FD4DFF">
        <w:rPr>
          <w:rFonts w:ascii="Times New Roman" w:eastAsia="Times New Roman" w:hAnsi="Times New Roman" w:cs="Times New Roman"/>
          <w:b/>
          <w:bCs/>
          <w:iCs/>
          <w:sz w:val="24"/>
          <w:szCs w:val="24"/>
          <w:lang w:val="lv-LV"/>
        </w:rPr>
        <w:t xml:space="preserve"> </w:t>
      </w:r>
    </w:p>
    <w:p w:rsidR="00FD4DFF" w:rsidRPr="00FD4DFF" w:rsidRDefault="00FD4DFF" w:rsidP="00F653B7">
      <w:pPr>
        <w:widowControl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Cs/>
          <w:sz w:val="24"/>
          <w:szCs w:val="24"/>
          <w:lang w:val="lv-LV"/>
        </w:rPr>
        <w:t xml:space="preserve">3.3.1. Finanšu piedāvājumu jāsagatavo atbilstoši </w:t>
      </w:r>
      <w:r w:rsidR="00A1526F">
        <w:rPr>
          <w:rFonts w:ascii="Times New Roman" w:eastAsia="Times New Roman" w:hAnsi="Times New Roman" w:cs="Times New Roman"/>
          <w:bCs/>
          <w:sz w:val="24"/>
          <w:szCs w:val="24"/>
          <w:lang w:val="lv-LV"/>
        </w:rPr>
        <w:t>nolikumam</w:t>
      </w:r>
      <w:r w:rsidRPr="00FD4DFF">
        <w:rPr>
          <w:rFonts w:ascii="Times New Roman" w:eastAsia="Times New Roman" w:hAnsi="Times New Roman" w:cs="Times New Roman"/>
          <w:bCs/>
          <w:sz w:val="24"/>
          <w:szCs w:val="24"/>
          <w:lang w:val="lv-LV"/>
        </w:rPr>
        <w:t xml:space="preserve"> pievienotajai finanšu piedāvājuma formai </w:t>
      </w:r>
      <w:r w:rsidR="00A1526F">
        <w:rPr>
          <w:rFonts w:ascii="Times New Roman" w:eastAsia="Times New Roman" w:hAnsi="Times New Roman" w:cs="Times New Roman"/>
          <w:bCs/>
          <w:sz w:val="24"/>
          <w:szCs w:val="24"/>
          <w:lang w:val="lv-LV"/>
        </w:rPr>
        <w:t>(</w:t>
      </w:r>
      <w:r w:rsidRPr="00FD4DFF">
        <w:rPr>
          <w:rFonts w:ascii="Times New Roman" w:eastAsia="Times New Roman" w:hAnsi="Times New Roman" w:cs="Times New Roman"/>
          <w:bCs/>
          <w:sz w:val="24"/>
          <w:szCs w:val="24"/>
          <w:lang w:val="lv-LV"/>
        </w:rPr>
        <w:t>5. pielikums).</w:t>
      </w:r>
    </w:p>
    <w:p w:rsidR="00FD4DFF" w:rsidRPr="00FD4DFF" w:rsidRDefault="00FD4DFF" w:rsidP="00F653B7">
      <w:pPr>
        <w:widowControl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Cs/>
          <w:sz w:val="24"/>
          <w:szCs w:val="24"/>
          <w:lang w:val="lv-LV"/>
        </w:rPr>
        <w:t xml:space="preserve">3.3.2. Finanšu piedāvājumā cenu norāda </w:t>
      </w:r>
      <w:proofErr w:type="spellStart"/>
      <w:r w:rsidRPr="00FD4DFF">
        <w:rPr>
          <w:rFonts w:ascii="Times New Roman" w:eastAsia="Times New Roman" w:hAnsi="Times New Roman" w:cs="Times New Roman"/>
          <w:bCs/>
          <w:sz w:val="24"/>
          <w:szCs w:val="24"/>
          <w:lang w:val="lv-LV"/>
        </w:rPr>
        <w:t>euro</w:t>
      </w:r>
      <w:proofErr w:type="spellEnd"/>
      <w:r w:rsidRPr="00FD4DFF">
        <w:rPr>
          <w:rFonts w:ascii="Times New Roman" w:eastAsia="Times New Roman" w:hAnsi="Times New Roman" w:cs="Times New Roman"/>
          <w:bCs/>
          <w:sz w:val="24"/>
          <w:szCs w:val="24"/>
          <w:lang w:val="lv-LV"/>
        </w:rPr>
        <w:t xml:space="preserve"> (EUR) bez pievienotās vērtības nodokļa. Atsevišķi norāda pievienotās vērtības nodokli (PVN 21 %) un cenu ar PVN. </w:t>
      </w:r>
      <w:r w:rsidR="00A1526F">
        <w:rPr>
          <w:rFonts w:ascii="Times New Roman" w:eastAsia="Times New Roman" w:hAnsi="Times New Roman" w:cs="Times New Roman"/>
          <w:bCs/>
          <w:sz w:val="24"/>
          <w:szCs w:val="24"/>
          <w:lang w:val="lv-LV"/>
        </w:rPr>
        <w:t>C</w:t>
      </w:r>
      <w:r w:rsidRPr="00FD4DFF">
        <w:rPr>
          <w:rFonts w:ascii="Times New Roman" w:eastAsia="Times New Roman" w:hAnsi="Times New Roman" w:cs="Times New Roman"/>
          <w:bCs/>
          <w:sz w:val="24"/>
          <w:szCs w:val="24"/>
          <w:lang w:val="lv-LV"/>
        </w:rPr>
        <w:t>enas tiek norādītas ar precizitāti divi cipari aiz komata.</w:t>
      </w:r>
    </w:p>
    <w:p w:rsidR="00FD4DFF" w:rsidRPr="00FD4DFF" w:rsidRDefault="00FD4DFF" w:rsidP="00F653B7">
      <w:pPr>
        <w:widowControl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3.3.3. Cenā jāietver visi nodokļi, nodevas un maksājumi, un visas saprātīgi paredzamās ar Darba izpildi saistītās izmaksas, atska</w:t>
      </w:r>
      <w:r w:rsidR="00A1526F">
        <w:rPr>
          <w:rFonts w:ascii="Times New Roman" w:eastAsia="Times New Roman" w:hAnsi="Times New Roman" w:cs="Times New Roman"/>
          <w:sz w:val="24"/>
          <w:szCs w:val="24"/>
          <w:lang w:val="lv-LV"/>
        </w:rPr>
        <w:t>itot pievienotās vērtības nodokl</w:t>
      </w:r>
      <w:r w:rsidRPr="00FD4DFF">
        <w:rPr>
          <w:rFonts w:ascii="Times New Roman" w:eastAsia="Times New Roman" w:hAnsi="Times New Roman" w:cs="Times New Roman"/>
          <w:sz w:val="24"/>
          <w:szCs w:val="24"/>
          <w:lang w:val="lv-LV"/>
        </w:rPr>
        <w:t>i.</w:t>
      </w:r>
    </w:p>
    <w:p w:rsidR="00FD4DFF" w:rsidRPr="00FD4DFF" w:rsidRDefault="00FD4DFF" w:rsidP="00F653B7">
      <w:pPr>
        <w:widowControl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Cs/>
          <w:sz w:val="24"/>
          <w:szCs w:val="24"/>
          <w:lang w:val="lv-LV"/>
        </w:rPr>
        <w:t>3.3.4. Pretendenta finanšu piedāvājumā jābūt paredzētiem visiem riskiem darbu veikšanai, kas saistīti ar cenu izmaiņām un citiem neparedzētiem apstākļiem.</w:t>
      </w:r>
    </w:p>
    <w:p w:rsidR="00FD4DFF" w:rsidRPr="00FD4DFF" w:rsidRDefault="00FD4DFF" w:rsidP="00F653B7">
      <w:pPr>
        <w:widowControl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Cs/>
          <w:sz w:val="24"/>
          <w:szCs w:val="24"/>
          <w:lang w:val="lv-LV"/>
        </w:rPr>
        <w:t>3.3.5. Pretendentam iesniegtajā piedāvājumā jānorāda, vai attiecībā uz piedāvājuma priekšmetu ir nepieciešams ievērot komercnoslēpumu.</w:t>
      </w:r>
    </w:p>
    <w:p w:rsidR="00FD4DFF" w:rsidRPr="00FD4DFF" w:rsidRDefault="00FD4DFF" w:rsidP="00FD4DFF">
      <w:pPr>
        <w:widowControl w:val="0"/>
        <w:spacing w:after="0" w:line="240" w:lineRule="auto"/>
        <w:jc w:val="both"/>
        <w:rPr>
          <w:rFonts w:ascii="Times New Roman" w:eastAsia="Times New Roman" w:hAnsi="Times New Roman" w:cs="Times New Roman"/>
          <w:sz w:val="24"/>
          <w:szCs w:val="24"/>
          <w:lang w:val="lv-LV" w:eastAsia="x-none"/>
        </w:rPr>
      </w:pPr>
    </w:p>
    <w:p w:rsidR="00FD4DFF" w:rsidRPr="00FD4DFF" w:rsidRDefault="00FD4DFF" w:rsidP="00FD4DFF">
      <w:pPr>
        <w:keepNext/>
        <w:spacing w:after="0" w:line="240" w:lineRule="auto"/>
        <w:jc w:val="center"/>
        <w:outlineLvl w:val="0"/>
        <w:rPr>
          <w:rFonts w:ascii="Times New Roman" w:eastAsia="Times New Roman" w:hAnsi="Times New Roman" w:cs="Times New Roman"/>
          <w:b/>
          <w:bCs/>
          <w:caps/>
          <w:color w:val="000000"/>
          <w:kern w:val="32"/>
          <w:sz w:val="24"/>
          <w:szCs w:val="24"/>
          <w:lang w:val="lv-LV" w:eastAsia="x-none"/>
        </w:rPr>
      </w:pPr>
      <w:bookmarkStart w:id="44" w:name="_Toc357431767"/>
      <w:bookmarkStart w:id="45" w:name="_Toc357431917"/>
      <w:bookmarkStart w:id="46" w:name="_Toc382233815"/>
      <w:r w:rsidRPr="00FD4DFF">
        <w:rPr>
          <w:rFonts w:ascii="Times New Roman" w:eastAsia="Times New Roman" w:hAnsi="Times New Roman" w:cs="Times New Roman"/>
          <w:b/>
          <w:bCs/>
          <w:color w:val="000000"/>
          <w:kern w:val="32"/>
          <w:sz w:val="24"/>
          <w:szCs w:val="24"/>
          <w:lang w:val="lv-LV" w:eastAsia="x-none"/>
        </w:rPr>
        <w:t>4</w:t>
      </w:r>
      <w:r w:rsidRPr="00FD4DFF">
        <w:rPr>
          <w:rFonts w:ascii="Times New Roman" w:eastAsia="Times New Roman" w:hAnsi="Times New Roman" w:cs="Times New Roman"/>
          <w:b/>
          <w:bCs/>
          <w:caps/>
          <w:color w:val="000000"/>
          <w:kern w:val="32"/>
          <w:sz w:val="24"/>
          <w:szCs w:val="24"/>
          <w:lang w:val="lv-LV" w:eastAsia="x-none"/>
        </w:rPr>
        <w:t>. Iepirkumu komisija, tās darbība un</w:t>
      </w:r>
      <w:bookmarkStart w:id="47" w:name="_Toc357431768"/>
      <w:bookmarkEnd w:id="44"/>
      <w:r w:rsidRPr="00FD4DFF">
        <w:rPr>
          <w:rFonts w:ascii="Times New Roman" w:eastAsia="Times New Roman" w:hAnsi="Times New Roman" w:cs="Times New Roman"/>
          <w:b/>
          <w:bCs/>
          <w:caps/>
          <w:color w:val="000000"/>
          <w:kern w:val="32"/>
          <w:sz w:val="24"/>
          <w:szCs w:val="24"/>
          <w:lang w:val="lv-LV" w:eastAsia="x-none"/>
        </w:rPr>
        <w:t xml:space="preserve"> piedāvājumu atvēršana</w:t>
      </w:r>
      <w:bookmarkEnd w:id="45"/>
      <w:bookmarkEnd w:id="46"/>
      <w:bookmarkEnd w:id="47"/>
    </w:p>
    <w:p w:rsidR="00FD4DFF" w:rsidRPr="00FD4DFF" w:rsidRDefault="00FD4DFF" w:rsidP="00FD4DFF">
      <w:pPr>
        <w:spacing w:after="0" w:line="240" w:lineRule="auto"/>
        <w:rPr>
          <w:rFonts w:ascii="Times New Roman" w:eastAsia="Times New Roman" w:hAnsi="Times New Roman" w:cs="Times New Roman"/>
          <w:b/>
          <w:caps/>
          <w:sz w:val="24"/>
          <w:szCs w:val="24"/>
          <w:lang w:val="lv-LV"/>
        </w:rPr>
      </w:pPr>
    </w:p>
    <w:p w:rsidR="00FD4DFF" w:rsidRPr="00FD4DFF" w:rsidRDefault="00FD4DFF" w:rsidP="00FD4DFF">
      <w:pPr>
        <w:spacing w:after="0" w:line="240" w:lineRule="auto"/>
        <w:jc w:val="both"/>
        <w:rPr>
          <w:rFonts w:ascii="Times New Roman" w:eastAsia="Calibri" w:hAnsi="Times New Roman" w:cs="Times New Roman"/>
          <w:sz w:val="24"/>
          <w:szCs w:val="24"/>
          <w:lang w:val="lv-LV"/>
        </w:rPr>
      </w:pPr>
      <w:bookmarkStart w:id="48" w:name="_Toc357430601"/>
      <w:bookmarkStart w:id="49" w:name="_Toc357431065"/>
      <w:r w:rsidRPr="00FD4DFF">
        <w:rPr>
          <w:rFonts w:ascii="Times New Roman" w:eastAsia="Calibri" w:hAnsi="Times New Roman" w:cs="Times New Roman"/>
          <w:sz w:val="24"/>
          <w:szCs w:val="24"/>
          <w:lang w:val="lv-LV"/>
        </w:rPr>
        <w:t>4.1. Iepirkuma piedāvājumu atvēršanu, salīdzināšanu un vērtēšanu veic Pasūtītāja izveidota iepirkuma komisija, turpmāk – „komisija”.</w:t>
      </w:r>
      <w:bookmarkEnd w:id="48"/>
      <w:bookmarkEnd w:id="49"/>
    </w:p>
    <w:p w:rsidR="00FD4DFF" w:rsidRPr="00FD4DFF" w:rsidRDefault="00FD4DFF" w:rsidP="00FD4DFF">
      <w:pPr>
        <w:spacing w:after="0" w:line="240" w:lineRule="auto"/>
        <w:jc w:val="both"/>
        <w:rPr>
          <w:rFonts w:ascii="Times New Roman" w:eastAsia="Calibri" w:hAnsi="Times New Roman" w:cs="Times New Roman"/>
          <w:sz w:val="24"/>
          <w:szCs w:val="24"/>
          <w:lang w:val="lv-LV"/>
        </w:rPr>
      </w:pPr>
      <w:bookmarkStart w:id="50" w:name="_Toc357430602"/>
      <w:bookmarkStart w:id="51" w:name="_Toc357431066"/>
      <w:r w:rsidRPr="00FD4DFF">
        <w:rPr>
          <w:rFonts w:ascii="Times New Roman" w:eastAsia="Calibri" w:hAnsi="Times New Roman" w:cs="Times New Roman"/>
          <w:sz w:val="24"/>
          <w:szCs w:val="24"/>
          <w:lang w:val="lv-LV"/>
        </w:rPr>
        <w:t xml:space="preserve">4.2. Komisija savu darbu veic saskaņā ar Publisko iepirkumu likumu un šo </w:t>
      </w:r>
      <w:r w:rsidR="00EB2B77">
        <w:rPr>
          <w:rFonts w:ascii="Times New Roman" w:eastAsia="Calibri" w:hAnsi="Times New Roman" w:cs="Times New Roman"/>
          <w:sz w:val="24"/>
          <w:szCs w:val="24"/>
          <w:lang w:val="lv-LV"/>
        </w:rPr>
        <w:t>nolikumu</w:t>
      </w:r>
      <w:r w:rsidRPr="00FD4DFF">
        <w:rPr>
          <w:rFonts w:ascii="Times New Roman" w:eastAsia="Calibri" w:hAnsi="Times New Roman" w:cs="Times New Roman"/>
          <w:sz w:val="24"/>
          <w:szCs w:val="24"/>
          <w:lang w:val="lv-LV"/>
        </w:rPr>
        <w:t>.</w:t>
      </w:r>
      <w:bookmarkEnd w:id="50"/>
      <w:bookmarkEnd w:id="51"/>
      <w:r w:rsidRPr="00FD4DFF">
        <w:rPr>
          <w:rFonts w:ascii="Times New Roman" w:eastAsia="Calibri" w:hAnsi="Times New Roman" w:cs="Times New Roman"/>
          <w:sz w:val="24"/>
          <w:szCs w:val="24"/>
          <w:lang w:val="lv-LV"/>
        </w:rPr>
        <w:t xml:space="preserve"> </w:t>
      </w:r>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52" w:name="_Toc357430603"/>
      <w:bookmarkStart w:id="53" w:name="_Toc357431067"/>
      <w:r w:rsidRPr="00FD4DFF">
        <w:rPr>
          <w:rFonts w:ascii="Times New Roman" w:eastAsia="Calibri" w:hAnsi="Times New Roman" w:cs="Times New Roman"/>
          <w:sz w:val="24"/>
          <w:szCs w:val="24"/>
          <w:lang w:val="lv-LV"/>
        </w:rPr>
        <w:t>4.3. Komisijas darbu vada tās priekšsēdētājs</w:t>
      </w:r>
      <w:r w:rsidRPr="00FD4DFF">
        <w:rPr>
          <w:rFonts w:ascii="Times New Roman" w:eastAsia="Calibri" w:hAnsi="Times New Roman" w:cs="Times New Roman"/>
          <w:sz w:val="24"/>
          <w:lang w:val="lv-LV"/>
        </w:rPr>
        <w:t>, viņa prombūtnes laikā priekšsēdētāja vietnieks. Komisija ir lemttiesīga, ja tās darbā piedalās vismaz divas trešdaļas no komisijas locekļu kopskaita.</w:t>
      </w:r>
      <w:bookmarkEnd w:id="52"/>
      <w:bookmarkEnd w:id="53"/>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54" w:name="_Toc357430604"/>
      <w:bookmarkStart w:id="55" w:name="_Toc357431068"/>
      <w:r w:rsidRPr="00FD4DFF">
        <w:rPr>
          <w:rFonts w:ascii="Times New Roman" w:eastAsia="Calibri" w:hAnsi="Times New Roman" w:cs="Times New Roman"/>
          <w:sz w:val="24"/>
          <w:lang w:val="lv-LV"/>
        </w:rPr>
        <w:t>4.4. Piedāvājumu atvēršanas, izskatīšanas un uzvarētāja noteikšanas gaitu komisija protokolē.</w:t>
      </w:r>
      <w:bookmarkEnd w:id="54"/>
      <w:bookmarkEnd w:id="55"/>
      <w:r w:rsidRPr="00FD4DFF">
        <w:rPr>
          <w:rFonts w:ascii="Times New Roman" w:eastAsia="Calibri" w:hAnsi="Times New Roman" w:cs="Times New Roman"/>
          <w:sz w:val="24"/>
          <w:lang w:val="lv-LV"/>
        </w:rPr>
        <w:t xml:space="preserve"> </w:t>
      </w:r>
    </w:p>
    <w:p w:rsidR="00FD4DFF" w:rsidRDefault="00FD4DFF" w:rsidP="00FD4DFF">
      <w:pPr>
        <w:spacing w:after="0" w:line="240" w:lineRule="auto"/>
        <w:jc w:val="both"/>
        <w:rPr>
          <w:rFonts w:ascii="Times New Roman" w:eastAsia="Calibri" w:hAnsi="Times New Roman" w:cs="Times New Roman"/>
          <w:sz w:val="24"/>
          <w:lang w:val="lv-LV"/>
        </w:rPr>
      </w:pPr>
      <w:bookmarkStart w:id="56" w:name="_Toc357430605"/>
      <w:bookmarkStart w:id="57" w:name="_Toc357431069"/>
      <w:r w:rsidRPr="00FD4DFF">
        <w:rPr>
          <w:rFonts w:ascii="Times New Roman" w:eastAsia="Calibri" w:hAnsi="Times New Roman" w:cs="Times New Roman"/>
          <w:sz w:val="24"/>
          <w:lang w:val="lv-LV"/>
        </w:rPr>
        <w:t>4.5. Komisijas locekļi paraksta apliecinājumu, ka nav tādu apstākļu, kuru dēļ varētu uzskatīt, ka viņš ir ieinteresēts konkrēta pretendenta izvēlē vai darbībā vai ka viņš ir saistīti ar tiem Latvijas Republikas „Publisko iepirkumu likuma” 2</w:t>
      </w:r>
      <w:r w:rsidR="00A1526F">
        <w:rPr>
          <w:rFonts w:ascii="Times New Roman" w:eastAsia="Calibri" w:hAnsi="Times New Roman" w:cs="Times New Roman"/>
          <w:sz w:val="24"/>
          <w:lang w:val="lv-LV"/>
        </w:rPr>
        <w:t>5</w:t>
      </w:r>
      <w:r w:rsidRPr="00FD4DFF">
        <w:rPr>
          <w:rFonts w:ascii="Times New Roman" w:eastAsia="Calibri" w:hAnsi="Times New Roman" w:cs="Times New Roman"/>
          <w:sz w:val="24"/>
          <w:lang w:val="lv-LV"/>
        </w:rPr>
        <w:t>. panta pirmās daļas izpratnē. Ja šāds apliecinājums nav parakstīts komisijas loceklis nedrīkst piedalīties turpmākajā komisijas darbībā.</w:t>
      </w:r>
      <w:bookmarkEnd w:id="56"/>
      <w:bookmarkEnd w:id="57"/>
    </w:p>
    <w:p w:rsidR="00EB2B77" w:rsidRDefault="00EB2B77" w:rsidP="00FD4DFF">
      <w:pPr>
        <w:spacing w:after="0" w:line="240" w:lineRule="auto"/>
        <w:jc w:val="both"/>
        <w:rPr>
          <w:rFonts w:ascii="Times New Roman" w:eastAsia="Calibri" w:hAnsi="Times New Roman" w:cs="Times New Roman"/>
          <w:sz w:val="24"/>
          <w:lang w:val="lv-LV"/>
        </w:rPr>
      </w:pPr>
    </w:p>
    <w:p w:rsidR="00EB2B77" w:rsidRPr="00FD4DFF" w:rsidRDefault="00EB2B77" w:rsidP="00FD4DFF">
      <w:pPr>
        <w:spacing w:after="0" w:line="240" w:lineRule="auto"/>
        <w:jc w:val="both"/>
        <w:rPr>
          <w:rFonts w:ascii="Times New Roman" w:eastAsia="Calibri" w:hAnsi="Times New Roman" w:cs="Times New Roman"/>
          <w:sz w:val="24"/>
          <w:lang w:val="lv-LV"/>
        </w:rPr>
      </w:pPr>
    </w:p>
    <w:p w:rsidR="00FD4DFF" w:rsidRPr="00FD4DFF" w:rsidRDefault="00FD4DFF" w:rsidP="00FD4DFF">
      <w:pPr>
        <w:tabs>
          <w:tab w:val="num" w:pos="1400"/>
        </w:tabs>
        <w:spacing w:after="0" w:line="240" w:lineRule="auto"/>
        <w:ind w:left="709" w:hanging="709"/>
        <w:jc w:val="both"/>
        <w:rPr>
          <w:rFonts w:ascii="Times New Roman" w:eastAsia="Times New Roman" w:hAnsi="Times New Roman" w:cs="Times New Roman"/>
          <w:sz w:val="24"/>
          <w:szCs w:val="24"/>
          <w:lang w:val="lv-LV"/>
        </w:rPr>
      </w:pPr>
    </w:p>
    <w:p w:rsidR="00FD4DFF" w:rsidRPr="00FD4DFF" w:rsidRDefault="00FD4DFF" w:rsidP="00FD4DFF">
      <w:pPr>
        <w:keepNext/>
        <w:spacing w:after="0" w:line="240" w:lineRule="auto"/>
        <w:jc w:val="center"/>
        <w:outlineLvl w:val="0"/>
        <w:rPr>
          <w:rFonts w:ascii="Times New Roman" w:eastAsia="Times New Roman" w:hAnsi="Times New Roman" w:cs="Times New Roman"/>
          <w:b/>
          <w:bCs/>
          <w:caps/>
          <w:color w:val="000000"/>
          <w:kern w:val="32"/>
          <w:sz w:val="24"/>
          <w:szCs w:val="32"/>
          <w:lang w:val="x-none" w:eastAsia="x-none"/>
        </w:rPr>
      </w:pPr>
      <w:bookmarkStart w:id="58" w:name="_Toc357431769"/>
      <w:bookmarkStart w:id="59" w:name="_Toc357431918"/>
      <w:bookmarkStart w:id="60" w:name="_Toc382233816"/>
      <w:r w:rsidRPr="00FD4DFF">
        <w:rPr>
          <w:rFonts w:ascii="Times New Roman" w:eastAsia="Times New Roman" w:hAnsi="Times New Roman" w:cs="Times New Roman"/>
          <w:b/>
          <w:bCs/>
          <w:caps/>
          <w:color w:val="000000"/>
          <w:kern w:val="32"/>
          <w:sz w:val="24"/>
          <w:szCs w:val="32"/>
          <w:lang w:val="x-none" w:eastAsia="x-none"/>
        </w:rPr>
        <w:t>5. Piedāvājumu vērtēšanas un izvēles kritēriji</w:t>
      </w:r>
      <w:bookmarkStart w:id="61" w:name="_Toc61422131"/>
      <w:bookmarkEnd w:id="58"/>
      <w:bookmarkEnd w:id="59"/>
      <w:bookmarkEnd w:id="60"/>
    </w:p>
    <w:p w:rsidR="00FD4DFF" w:rsidRPr="00FD4DFF" w:rsidRDefault="00FD4DFF" w:rsidP="00FD4DFF">
      <w:pPr>
        <w:tabs>
          <w:tab w:val="left" w:pos="900"/>
        </w:tabs>
        <w:spacing w:after="0" w:line="240" w:lineRule="auto"/>
        <w:rPr>
          <w:rFonts w:ascii="Times New Roman" w:eastAsia="Times New Roman" w:hAnsi="Times New Roman" w:cs="Times New Roman"/>
          <w:b/>
          <w:caps/>
          <w:sz w:val="24"/>
          <w:szCs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bookmarkStart w:id="62" w:name="_Toc357430606"/>
      <w:bookmarkStart w:id="63" w:name="_Toc357431070"/>
      <w:r w:rsidRPr="00FD4DFF">
        <w:rPr>
          <w:rFonts w:ascii="Times New Roman" w:eastAsia="Calibri" w:hAnsi="Times New Roman" w:cs="Times New Roman"/>
          <w:b/>
          <w:sz w:val="24"/>
          <w:lang w:val="lv-LV"/>
        </w:rPr>
        <w:t>5.1. Vispārīgie noteikumi</w:t>
      </w:r>
      <w:bookmarkEnd w:id="62"/>
      <w:bookmarkEnd w:id="63"/>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64" w:name="_Toc357430607"/>
      <w:bookmarkStart w:id="65" w:name="_Toc357431071"/>
      <w:r w:rsidRPr="00FD4DFF">
        <w:rPr>
          <w:rFonts w:ascii="Times New Roman" w:eastAsia="Calibri" w:hAnsi="Times New Roman" w:cs="Times New Roman"/>
          <w:sz w:val="24"/>
          <w:lang w:val="lv-LV"/>
        </w:rPr>
        <w:t>5.1.1. Piedāvājumu noformējuma pārbaudi, pretendentu atlasi, tehnisko un finanšu piedāvājumu atbilstības pārbaudi un piedāvājumu vērtēšanu komisija veic slēgtā sēdē.</w:t>
      </w:r>
      <w:bookmarkStart w:id="66" w:name="_Toc98233550"/>
      <w:bookmarkEnd w:id="64"/>
      <w:bookmarkEnd w:id="65"/>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bookmarkStart w:id="67" w:name="_Toc357430608"/>
      <w:bookmarkStart w:id="68" w:name="_Toc357431072"/>
      <w:r w:rsidRPr="00FD4DFF">
        <w:rPr>
          <w:rFonts w:ascii="Times New Roman" w:eastAsia="Calibri" w:hAnsi="Times New Roman" w:cs="Times New Roman"/>
          <w:b/>
          <w:sz w:val="24"/>
          <w:lang w:val="lv-LV"/>
        </w:rPr>
        <w:t>5.2. Piedāvājumu noformējuma pārbaude</w:t>
      </w:r>
      <w:bookmarkEnd w:id="66"/>
      <w:bookmarkEnd w:id="67"/>
      <w:bookmarkEnd w:id="68"/>
    </w:p>
    <w:p w:rsidR="00FD4DFF" w:rsidRPr="00FD4DFF" w:rsidRDefault="00FD4DFF" w:rsidP="00FD4DFF">
      <w:pPr>
        <w:spacing w:after="0" w:line="240" w:lineRule="auto"/>
        <w:jc w:val="both"/>
        <w:rPr>
          <w:rFonts w:ascii="Times New Roman" w:eastAsia="Calibri" w:hAnsi="Times New Roman" w:cs="Times New Roman"/>
          <w:b/>
          <w:sz w:val="24"/>
          <w:lang w:val="lv-LV"/>
        </w:rPr>
      </w:pPr>
      <w:bookmarkStart w:id="69" w:name="_Toc357430609"/>
      <w:bookmarkStart w:id="70" w:name="_Toc357431073"/>
      <w:r w:rsidRPr="00FD4DFF">
        <w:rPr>
          <w:rFonts w:ascii="Times New Roman" w:eastAsia="Calibri" w:hAnsi="Times New Roman" w:cs="Times New Roman"/>
          <w:sz w:val="24"/>
          <w:lang w:val="lv-LV"/>
        </w:rPr>
        <w:t xml:space="preserve">5.1.1. Piedāvājumu noformējuma pārbaudes laikā komisija izvērtē, vai piedāvājums sagatavots un noformēts atbilstoši iepirkuma </w:t>
      </w:r>
      <w:r w:rsidR="00A1526F">
        <w:rPr>
          <w:rFonts w:ascii="Times New Roman" w:eastAsia="Calibri" w:hAnsi="Times New Roman" w:cs="Times New Roman"/>
          <w:sz w:val="24"/>
          <w:lang w:val="lv-LV"/>
        </w:rPr>
        <w:t>nolikumā</w:t>
      </w:r>
      <w:r w:rsidRPr="00FD4DFF">
        <w:rPr>
          <w:rFonts w:ascii="Times New Roman" w:eastAsia="Calibri" w:hAnsi="Times New Roman" w:cs="Times New Roman"/>
          <w:sz w:val="24"/>
          <w:lang w:val="lv-LV"/>
        </w:rPr>
        <w:t xml:space="preserve"> noteiktajām prasībām.</w:t>
      </w:r>
      <w:bookmarkEnd w:id="69"/>
      <w:bookmarkEnd w:id="70"/>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71" w:name="_Toc357430610"/>
      <w:bookmarkStart w:id="72" w:name="_Toc357431074"/>
      <w:r w:rsidRPr="00FD4DFF">
        <w:rPr>
          <w:rFonts w:ascii="Times New Roman" w:eastAsia="Calibri" w:hAnsi="Times New Roman" w:cs="Times New Roman"/>
          <w:sz w:val="24"/>
          <w:lang w:val="lv-LV"/>
        </w:rPr>
        <w:t>5.1.2. Ja piedāvājums nav noformēts a</w:t>
      </w:r>
      <w:r w:rsidR="00A1526F">
        <w:rPr>
          <w:rFonts w:ascii="Times New Roman" w:eastAsia="Calibri" w:hAnsi="Times New Roman" w:cs="Times New Roman"/>
          <w:sz w:val="24"/>
          <w:lang w:val="lv-LV"/>
        </w:rPr>
        <w:t>tbilstoši iepirkuma nolikuma</w:t>
      </w:r>
      <w:r w:rsidRPr="00FD4DFF">
        <w:rPr>
          <w:rFonts w:ascii="Times New Roman" w:eastAsia="Calibri" w:hAnsi="Times New Roman" w:cs="Times New Roman"/>
          <w:sz w:val="24"/>
          <w:lang w:val="lv-LV"/>
        </w:rPr>
        <w:t xml:space="preserve"> noteiktajām prasībām, komisija ir tiesīga piedāvājumu noraidīt un tālāk neizvērtēt.</w:t>
      </w:r>
      <w:bookmarkEnd w:id="71"/>
      <w:bookmarkEnd w:id="72"/>
    </w:p>
    <w:p w:rsidR="00FD4DFF" w:rsidRPr="00FD4DFF" w:rsidRDefault="00FD4DFF" w:rsidP="00FD4DFF">
      <w:pPr>
        <w:spacing w:after="0" w:line="240" w:lineRule="auto"/>
        <w:jc w:val="both"/>
        <w:rPr>
          <w:rFonts w:ascii="Times New Roman" w:eastAsia="Times New Roman" w:hAnsi="Times New Roman" w:cs="Times New Roman"/>
          <w:sz w:val="28"/>
          <w:szCs w:val="24"/>
          <w:lang w:val="lv-LV"/>
        </w:rPr>
      </w:pPr>
    </w:p>
    <w:p w:rsidR="00FD4DFF" w:rsidRPr="00FD4DFF" w:rsidRDefault="00FD4DFF" w:rsidP="00FD4DFF">
      <w:pPr>
        <w:tabs>
          <w:tab w:val="left" w:pos="720"/>
        </w:tabs>
        <w:spacing w:after="0" w:line="240" w:lineRule="auto"/>
        <w:jc w:val="both"/>
        <w:rPr>
          <w:rFonts w:ascii="Times New Roman" w:eastAsia="Times New Roman" w:hAnsi="Times New Roman" w:cs="Times New Roman"/>
          <w:b/>
          <w:sz w:val="24"/>
          <w:szCs w:val="24"/>
          <w:lang w:val="lv-LV"/>
        </w:rPr>
      </w:pPr>
      <w:bookmarkStart w:id="73" w:name="_Toc98233551"/>
      <w:r w:rsidRPr="00FD4DFF">
        <w:rPr>
          <w:rFonts w:ascii="Times New Roman" w:eastAsia="Times New Roman" w:hAnsi="Times New Roman" w:cs="Times New Roman"/>
          <w:b/>
          <w:sz w:val="24"/>
          <w:szCs w:val="24"/>
          <w:lang w:val="lv-LV"/>
        </w:rPr>
        <w:t>5.3. Pretendentu atlase</w:t>
      </w:r>
      <w:bookmarkEnd w:id="73"/>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5.3.1. Pretendentu atlases laikā komisija noskaidro pretendentu kompetenci un atbilstību paredzamā iepirkuma līguma izpildes prasībām, pēc iesniegtajiem pretendentu atlases dokumentiem pārbaudot pretendenta atbilstību katrai </w:t>
      </w:r>
      <w:r w:rsidR="00A1526F">
        <w:rPr>
          <w:rFonts w:ascii="Times New Roman" w:eastAsia="Times New Roman" w:hAnsi="Times New Roman" w:cs="Times New Roman"/>
          <w:sz w:val="24"/>
          <w:szCs w:val="24"/>
          <w:lang w:val="lv-LV"/>
        </w:rPr>
        <w:t>nolikumā</w:t>
      </w:r>
      <w:r w:rsidRPr="00FD4DFF">
        <w:rPr>
          <w:rFonts w:ascii="Times New Roman" w:eastAsia="Times New Roman" w:hAnsi="Times New Roman" w:cs="Times New Roman"/>
          <w:sz w:val="24"/>
          <w:szCs w:val="24"/>
          <w:lang w:val="lv-LV"/>
        </w:rPr>
        <w:t xml:space="preserve"> pretendentiem izvirzītajai prasībai. </w:t>
      </w:r>
    </w:p>
    <w:p w:rsidR="00FD4DFF" w:rsidRPr="00FD4DFF" w:rsidRDefault="00FD4DFF" w:rsidP="00FD4DFF">
      <w:pPr>
        <w:tabs>
          <w:tab w:val="left" w:pos="72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5.3.2. Ja </w:t>
      </w:r>
      <w:r w:rsidR="00A1526F">
        <w:rPr>
          <w:rFonts w:ascii="Times New Roman" w:eastAsia="Times New Roman" w:hAnsi="Times New Roman" w:cs="Times New Roman"/>
          <w:sz w:val="24"/>
          <w:szCs w:val="24"/>
          <w:lang w:val="lv-LV"/>
        </w:rPr>
        <w:t>pretendents neatbilst kādai no nolikumā</w:t>
      </w:r>
      <w:r w:rsidRPr="00FD4DFF">
        <w:rPr>
          <w:rFonts w:ascii="Times New Roman" w:eastAsia="Times New Roman" w:hAnsi="Times New Roman" w:cs="Times New Roman"/>
          <w:sz w:val="24"/>
          <w:szCs w:val="24"/>
          <w:lang w:val="lv-LV"/>
        </w:rPr>
        <w:t xml:space="preserve"> izvirzītajām prasībām, komisija turpmāk tā piedāvājumu neizskata.</w:t>
      </w:r>
    </w:p>
    <w:p w:rsidR="00FD4DFF" w:rsidRPr="00FD4DFF" w:rsidRDefault="00FD4DFF" w:rsidP="00FD4DFF">
      <w:pPr>
        <w:tabs>
          <w:tab w:val="left" w:pos="720"/>
        </w:tabs>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bookmarkStart w:id="74" w:name="_Toc98233552"/>
      <w:r w:rsidRPr="00FD4DFF">
        <w:rPr>
          <w:rFonts w:ascii="Times New Roman" w:eastAsia="Times New Roman" w:hAnsi="Times New Roman" w:cs="Times New Roman"/>
          <w:b/>
          <w:sz w:val="24"/>
          <w:szCs w:val="24"/>
          <w:lang w:val="lv-LV"/>
        </w:rPr>
        <w:t>5.4. Tehnisko piedāvājumu vērtēšana</w:t>
      </w:r>
      <w:bookmarkEnd w:id="74"/>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sz w:val="24"/>
          <w:szCs w:val="24"/>
          <w:lang w:val="lv-LV"/>
        </w:rPr>
        <w:t xml:space="preserve">5.4.1. Iepirkumu komisija veiks Tehnisko piedāvājumu atbilstības pārbaudi, kuras laikā komisija izvērtēs Tehnisko piedāvājumu atbilstību Tehniskai specifikācijai. </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sz w:val="24"/>
          <w:szCs w:val="24"/>
          <w:lang w:val="lv-LV"/>
        </w:rPr>
        <w:t>5.4.2. Ja tiks konstatēts, ka pretendenta Tehniskais piedāvājums neatbilst Tehniskās specifikācijas prasībām, iepirkumu komisija tālāk šo piedāvājumu neizskatīs.</w:t>
      </w:r>
    </w:p>
    <w:p w:rsidR="00FD4DFF" w:rsidRPr="00FD4DFF" w:rsidRDefault="00FD4DFF" w:rsidP="00FD4DFF">
      <w:pPr>
        <w:tabs>
          <w:tab w:val="left" w:pos="720"/>
        </w:tabs>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5.5. Finanšu piedāvājumu vērtēšana</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sz w:val="24"/>
          <w:szCs w:val="24"/>
          <w:lang w:val="lv-LV"/>
        </w:rPr>
        <w:t xml:space="preserve">5.5.1. Komisija vērtē tikai to pretendentu finanšu piedāvājumus, kuri nav noraidīti noformējuma pārbaudes, pretendentu atlases vai tehnisko piedāvājumu atbilstības pārbaudes laikā. </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sz w:val="24"/>
          <w:szCs w:val="24"/>
          <w:lang w:val="lv-LV"/>
        </w:rPr>
        <w:t>5.5.2. Vērtēšanas laikā komisija pārbauda, vai finanšu piedāvājumā nav aritmētisku kļūdu.</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Cs/>
          <w:sz w:val="24"/>
          <w:szCs w:val="24"/>
          <w:lang w:val="lv-LV"/>
        </w:rPr>
        <w:t xml:space="preserve">5.5.3. Ja finanšu piedāvājumā konstatēta aritmētiskā kļūda cenas </w:t>
      </w:r>
      <w:r w:rsidRPr="00FD4DFF">
        <w:rPr>
          <w:rFonts w:ascii="Times New Roman" w:eastAsia="Times New Roman" w:hAnsi="Times New Roman" w:cs="Times New Roman"/>
          <w:sz w:val="24"/>
          <w:szCs w:val="24"/>
          <w:lang w:val="lv-LV"/>
        </w:rPr>
        <w:t>aprēķināšanā,</w:t>
      </w:r>
      <w:r w:rsidRPr="00FD4DFF">
        <w:rPr>
          <w:rFonts w:ascii="Times New Roman" w:eastAsia="Times New Roman" w:hAnsi="Times New Roman" w:cs="Times New Roman"/>
          <w:b/>
          <w:sz w:val="24"/>
          <w:szCs w:val="24"/>
          <w:lang w:val="lv-LV"/>
        </w:rPr>
        <w:t xml:space="preserve"> </w:t>
      </w:r>
      <w:r w:rsidRPr="00FD4DFF">
        <w:rPr>
          <w:rFonts w:ascii="Times New Roman" w:eastAsia="Times New Roman" w:hAnsi="Times New Roman" w:cs="Times New Roman"/>
          <w:bCs/>
          <w:sz w:val="24"/>
          <w:szCs w:val="24"/>
          <w:lang w:val="lv-LV"/>
        </w:rPr>
        <w:t xml:space="preserve">iepirkumu komisija </w:t>
      </w:r>
      <w:r w:rsidRPr="00FD4DFF">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FD4DFF" w:rsidRPr="00FD4DFF" w:rsidRDefault="00FD4DFF" w:rsidP="00FD4DFF">
      <w:pPr>
        <w:spacing w:after="0" w:line="240" w:lineRule="auto"/>
        <w:ind w:left="720"/>
        <w:jc w:val="both"/>
        <w:rPr>
          <w:rFonts w:ascii="Times New Roman" w:eastAsia="Times New Roman" w:hAnsi="Times New Roman" w:cs="Times New Roman"/>
          <w:b/>
          <w:sz w:val="24"/>
          <w:szCs w:val="24"/>
          <w:lang w:val="lv-LV"/>
        </w:rPr>
      </w:pPr>
    </w:p>
    <w:bookmarkEnd w:id="61"/>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5.6. Piedāvājuma izvēle, uzvarētāja noteikšana</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5.6.1. No Publisko iepirkumu likuma un iepirkuma </w:t>
      </w:r>
      <w:r w:rsidR="00A1526F">
        <w:rPr>
          <w:rFonts w:ascii="Times New Roman" w:eastAsia="Times New Roman" w:hAnsi="Times New Roman" w:cs="Times New Roman"/>
          <w:sz w:val="24"/>
          <w:szCs w:val="24"/>
          <w:lang w:val="lv-LV"/>
        </w:rPr>
        <w:t xml:space="preserve">nolikumā </w:t>
      </w:r>
      <w:r w:rsidRPr="00FD4DFF">
        <w:rPr>
          <w:rFonts w:ascii="Times New Roman" w:eastAsia="Times New Roman" w:hAnsi="Times New Roman" w:cs="Times New Roman"/>
          <w:sz w:val="24"/>
          <w:szCs w:val="24"/>
          <w:lang w:val="lv-LV"/>
        </w:rPr>
        <w:t xml:space="preserve">norādītajām prasībām atbilstošajiem piedāvājumiem iepirkumu komisija izvēlēsies </w:t>
      </w:r>
      <w:r w:rsidRPr="00FD4DFF">
        <w:rPr>
          <w:rFonts w:ascii="Times New Roman" w:eastAsia="Times New Roman" w:hAnsi="Times New Roman" w:cs="Times New Roman"/>
          <w:b/>
          <w:sz w:val="24"/>
          <w:szCs w:val="24"/>
          <w:lang w:val="lv-LV"/>
        </w:rPr>
        <w:t>piedāvājumu ar viszemāko cenu</w:t>
      </w:r>
      <w:r w:rsidRPr="00FD4DFF">
        <w:rPr>
          <w:rFonts w:ascii="Times New Roman" w:eastAsia="Times New Roman" w:hAnsi="Times New Roman" w:cs="Times New Roman"/>
          <w:sz w:val="24"/>
          <w:szCs w:val="24"/>
          <w:lang w:val="lv-LV"/>
        </w:rPr>
        <w:t>.</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5.6.2. Vērtējot piedāvājumu, komisija ņems vērā tā kopējo cenu bez pievienotās vērtības nodokļa.</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sz w:val="24"/>
          <w:szCs w:val="24"/>
          <w:lang w:val="lv-LV"/>
        </w:rPr>
        <w:t>5.6.3. Vērtējot piedāvājumus, kuros bijušas aritmētiskās kļūdas, iepirkumu komisija ņem vērā kļūdu labojumu.</w:t>
      </w:r>
    </w:p>
    <w:p w:rsid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5.6.4. Komisija izvēloties vienu piedāvājumu, kuram ir viszemākā cena, pieņem lēmumu slēgt iepirkuma līgumu ar iepirkumā uzvarējušo pretendentu. </w:t>
      </w:r>
      <w:bookmarkStart w:id="75" w:name="_Toc59334738"/>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9B306B" w:rsidRDefault="00FD4DFF" w:rsidP="00FD4DFF">
      <w:pPr>
        <w:keepNext/>
        <w:spacing w:after="0" w:line="240" w:lineRule="auto"/>
        <w:jc w:val="center"/>
        <w:outlineLvl w:val="0"/>
        <w:rPr>
          <w:rFonts w:ascii="Times New Roman" w:eastAsia="Times New Roman" w:hAnsi="Times New Roman" w:cs="Times New Roman"/>
          <w:b/>
          <w:bCs/>
          <w:caps/>
          <w:color w:val="000000"/>
          <w:kern w:val="32"/>
          <w:sz w:val="24"/>
          <w:szCs w:val="32"/>
          <w:lang w:val="x-none" w:eastAsia="x-none"/>
        </w:rPr>
      </w:pPr>
      <w:bookmarkStart w:id="76" w:name="_Toc357431770"/>
      <w:bookmarkStart w:id="77" w:name="_Toc357431919"/>
      <w:bookmarkStart w:id="78" w:name="_Toc382233817"/>
      <w:bookmarkEnd w:id="75"/>
      <w:r w:rsidRPr="00FD4DFF">
        <w:rPr>
          <w:rFonts w:ascii="Times New Roman" w:eastAsia="Times New Roman" w:hAnsi="Times New Roman" w:cs="Times New Roman"/>
          <w:b/>
          <w:bCs/>
          <w:caps/>
          <w:color w:val="000000"/>
          <w:kern w:val="32"/>
          <w:sz w:val="24"/>
          <w:szCs w:val="32"/>
          <w:lang w:val="lv-LV" w:eastAsia="x-none"/>
        </w:rPr>
        <w:t xml:space="preserve">6. </w:t>
      </w:r>
      <w:r w:rsidRPr="00FD4DFF">
        <w:rPr>
          <w:rFonts w:ascii="Times New Roman" w:eastAsia="Times New Roman" w:hAnsi="Times New Roman" w:cs="Times New Roman"/>
          <w:b/>
          <w:bCs/>
          <w:caps/>
          <w:color w:val="000000"/>
          <w:kern w:val="32"/>
          <w:sz w:val="24"/>
          <w:szCs w:val="32"/>
          <w:lang w:val="x-none" w:eastAsia="x-none"/>
        </w:rPr>
        <w:t>Iepirkumu</w:t>
      </w:r>
      <w:r w:rsidRPr="00FD4DFF">
        <w:rPr>
          <w:rFonts w:ascii="Times New Roman Bold" w:eastAsia="Times New Roman" w:hAnsi="Times New Roman Bold" w:cs="Times New Roman"/>
          <w:b/>
          <w:bCs/>
          <w:caps/>
          <w:color w:val="000000"/>
          <w:kern w:val="32"/>
          <w:sz w:val="24"/>
          <w:szCs w:val="32"/>
          <w:lang w:val="x-none" w:eastAsia="x-none"/>
        </w:rPr>
        <w:t xml:space="preserve"> </w:t>
      </w:r>
      <w:r w:rsidRPr="009B306B">
        <w:rPr>
          <w:rFonts w:ascii="Times New Roman" w:eastAsia="Times New Roman" w:hAnsi="Times New Roman" w:cs="Times New Roman"/>
          <w:b/>
          <w:bCs/>
          <w:caps/>
          <w:color w:val="000000"/>
          <w:kern w:val="32"/>
          <w:sz w:val="24"/>
          <w:szCs w:val="32"/>
          <w:lang w:val="x-none" w:eastAsia="x-none"/>
        </w:rPr>
        <w:t>komisijas tiesības un pienākumi</w:t>
      </w:r>
      <w:bookmarkStart w:id="79" w:name="_Toc61422149"/>
      <w:bookmarkStart w:id="80" w:name="_Toc59334739"/>
      <w:bookmarkEnd w:id="76"/>
      <w:bookmarkEnd w:id="77"/>
      <w:bookmarkEnd w:id="78"/>
    </w:p>
    <w:p w:rsidR="00FD4DFF" w:rsidRPr="00FD4DFF" w:rsidRDefault="00FD4DFF" w:rsidP="00FD4DFF">
      <w:pPr>
        <w:spacing w:after="0" w:line="240" w:lineRule="auto"/>
        <w:jc w:val="both"/>
        <w:rPr>
          <w:rFonts w:ascii="Times New Roman" w:eastAsia="Times New Roman" w:hAnsi="Times New Roman" w:cs="Times New Roman"/>
          <w:b/>
          <w:caps/>
          <w:sz w:val="24"/>
          <w:szCs w:val="24"/>
          <w:lang w:val="lv-LV"/>
        </w:rPr>
      </w:pPr>
    </w:p>
    <w:p w:rsidR="00FD4DFF" w:rsidRPr="00FD4DFF" w:rsidRDefault="00FD4DFF" w:rsidP="00FD4DFF">
      <w:pPr>
        <w:tabs>
          <w:tab w:val="num" w:pos="2280"/>
        </w:tabs>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6.1. Iepirkuma komisijas tiesības</w:t>
      </w:r>
      <w:bookmarkEnd w:id="79"/>
      <w:bookmarkEnd w:id="80"/>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6.1.1. Pieprasīt, lai pretendents precizētu informāciju par savu piedāvājumu, ja tas nepieciešams piedāvājumu noformējuma pārbaudei, pretendentu atlasei, kā arī piedāvājumu vērtēšanai un salīdzināšanai.</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6.1.2. Pieaicināt ekspertu jebkurā no piedāvājumu pārbaudes un novērtēšanas stadijām.</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6.1.3. Jebkurā no piedāvājumu pārbaudes un izvērtēšanas stadijām pārtraukt izskatīt iepirkumam iesniegtos piedāvājumus, ja tie neatbilst </w:t>
      </w:r>
      <w:r w:rsidR="00EB2B77">
        <w:rPr>
          <w:rFonts w:ascii="Times New Roman" w:eastAsia="Times New Roman" w:hAnsi="Times New Roman" w:cs="Times New Roman"/>
          <w:sz w:val="24"/>
          <w:szCs w:val="24"/>
          <w:lang w:val="lv-LV"/>
        </w:rPr>
        <w:t>nolikumā</w:t>
      </w:r>
      <w:r w:rsidRPr="00FD4DFF">
        <w:rPr>
          <w:rFonts w:ascii="Times New Roman" w:eastAsia="Times New Roman" w:hAnsi="Times New Roman" w:cs="Times New Roman"/>
          <w:sz w:val="24"/>
          <w:szCs w:val="24"/>
          <w:lang w:val="lv-LV"/>
        </w:rPr>
        <w:t xml:space="preserve"> izvirzītajām prasībām.</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6.1.4. Noraidīt visus iesniegtos piedāvājumus, ja tie neatbilst iepirkuma noteikumiem, neaptver visu pieprasīto pakalpojumu apjomu utt.</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6.1.5. Pieņemt lēmumu slēgt iepirkuma līgumu ar izraudzīto pretendentu. </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6.1.6. 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lastRenderedPageBreak/>
        <w:t xml:space="preserve">6.1.7. Ja iepirkumam nav iesniegti piedāvājumi vai iesniegtie piedāvājumi neatbilst </w:t>
      </w:r>
      <w:r w:rsidR="00EB2B77">
        <w:rPr>
          <w:rFonts w:ascii="Times New Roman" w:eastAsia="Times New Roman" w:hAnsi="Times New Roman" w:cs="Times New Roman"/>
          <w:sz w:val="24"/>
          <w:szCs w:val="24"/>
          <w:lang w:val="lv-LV"/>
        </w:rPr>
        <w:t xml:space="preserve">nolikumā </w:t>
      </w:r>
      <w:r w:rsidRPr="00FD4DFF">
        <w:rPr>
          <w:rFonts w:ascii="Times New Roman" w:eastAsia="Times New Roman" w:hAnsi="Times New Roman" w:cs="Times New Roman"/>
          <w:sz w:val="24"/>
          <w:szCs w:val="24"/>
          <w:lang w:val="lv-LV"/>
        </w:rPr>
        <w:t>noteiktajām prasībām, pieņemt lēmumu izbeigt iepirkumu, neizvēloties nevienu piedāvājumu.</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6.1.8. Normatīvajos aktos noteiktajā kārtībā labot aritmētiskās kļūdas pretendentu finanšu piedāvājumos.</w:t>
      </w:r>
      <w:bookmarkStart w:id="81" w:name="_Toc61422150"/>
      <w:bookmarkStart w:id="82" w:name="_Toc59334740"/>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6.1.9. Jebkurā brīdī pārtraukt iepirkumu, ja tam ir objektīvs pamatojums.</w:t>
      </w:r>
    </w:p>
    <w:p w:rsidR="00FD4DFF" w:rsidRPr="00FD4DFF" w:rsidRDefault="00FD4DFF" w:rsidP="00FD4DFF">
      <w:pPr>
        <w:tabs>
          <w:tab w:val="num" w:pos="2260"/>
        </w:tabs>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tabs>
          <w:tab w:val="num" w:pos="2280"/>
        </w:tabs>
        <w:spacing w:after="0" w:line="240" w:lineRule="auto"/>
        <w:jc w:val="both"/>
        <w:rPr>
          <w:rFonts w:ascii="Times New Roman" w:eastAsia="Times New Roman" w:hAnsi="Times New Roman" w:cs="Times New Roman"/>
          <w:b/>
          <w:bCs/>
          <w:sz w:val="24"/>
          <w:szCs w:val="24"/>
          <w:lang w:val="lv-LV"/>
        </w:rPr>
      </w:pPr>
      <w:r w:rsidRPr="00FD4DFF">
        <w:rPr>
          <w:rFonts w:ascii="Times New Roman" w:eastAsia="Times New Roman" w:hAnsi="Times New Roman" w:cs="Times New Roman"/>
          <w:b/>
          <w:bCs/>
          <w:sz w:val="24"/>
          <w:szCs w:val="24"/>
          <w:lang w:val="lv-LV"/>
        </w:rPr>
        <w:t>6.2. Iepirkuma komisijas pienākumi</w:t>
      </w:r>
    </w:p>
    <w:bookmarkEnd w:id="81"/>
    <w:bookmarkEnd w:id="82"/>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6.2.1. Izstrādāt un apstiprināt iepirkuma dokumentus pirms iepirkuma izziņošanas.</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6.2.2. Nodrošināt iepirkuma norisi un dokumentēšanu.</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6.2.3. Nodrošināt pretendentu brīvu konkurenci, kā arī vienlīdzīgu un taisnīgu attieksmi pret tiem.</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6.2.4. Pēc ieinteresēto personu pieprasījuma normatīvajos aktos noteiktajā kārtībā sniegt informāciju par iepirkumu.</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bookmarkStart w:id="83" w:name="_Toc61422151"/>
      <w:bookmarkStart w:id="84" w:name="_Toc59334741"/>
      <w:r w:rsidRPr="00FD4DFF">
        <w:rPr>
          <w:rFonts w:ascii="Times New Roman" w:eastAsia="Times New Roman" w:hAnsi="Times New Roman" w:cs="Times New Roman"/>
          <w:sz w:val="24"/>
          <w:szCs w:val="24"/>
          <w:lang w:val="lv-LV"/>
        </w:rPr>
        <w:t xml:space="preserve">6.2.5. Vērtēt pretendentus un to iesniegtos piedāvājumus saskaņā ar Publisko  iepirkumu likumu, citiem normatīvajiem aktiem un </w:t>
      </w:r>
      <w:r w:rsidR="00EB2B77">
        <w:rPr>
          <w:rFonts w:ascii="Times New Roman" w:eastAsia="Times New Roman" w:hAnsi="Times New Roman" w:cs="Times New Roman"/>
          <w:sz w:val="24"/>
          <w:szCs w:val="24"/>
          <w:lang w:val="lv-LV"/>
        </w:rPr>
        <w:t>nolikumu</w:t>
      </w:r>
      <w:r w:rsidRPr="00FD4DFF">
        <w:rPr>
          <w:rFonts w:ascii="Times New Roman" w:eastAsia="Times New Roman" w:hAnsi="Times New Roman" w:cs="Times New Roman"/>
          <w:sz w:val="24"/>
          <w:szCs w:val="24"/>
          <w:lang w:val="lv-LV"/>
        </w:rPr>
        <w:t>, noteikt uzvarētāju vai pieņemt lēmumu par iepirkuma izbeigšanu, neizvēloties nevienu piedāvājumu.</w:t>
      </w:r>
    </w:p>
    <w:p w:rsidR="00FD4DFF" w:rsidRPr="00FD4DFF" w:rsidRDefault="00FD4DFF" w:rsidP="00FD4DFF">
      <w:pPr>
        <w:spacing w:after="0" w:line="240" w:lineRule="auto"/>
        <w:jc w:val="both"/>
        <w:rPr>
          <w:rFonts w:ascii="Times New Roman" w:eastAsia="Times New Roman" w:hAnsi="Times New Roman" w:cs="Times New Roman"/>
          <w:b/>
          <w:caps/>
          <w:sz w:val="24"/>
          <w:szCs w:val="24"/>
          <w:lang w:val="lv-LV"/>
        </w:rPr>
      </w:pPr>
    </w:p>
    <w:p w:rsidR="00FD4DFF" w:rsidRPr="00FD4DFF" w:rsidRDefault="00FD4DFF" w:rsidP="00FD4DFF">
      <w:pPr>
        <w:keepNext/>
        <w:spacing w:after="0" w:line="240" w:lineRule="auto"/>
        <w:jc w:val="center"/>
        <w:outlineLvl w:val="0"/>
        <w:rPr>
          <w:rFonts w:ascii="Times New Roman Bold" w:eastAsia="Times New Roman" w:hAnsi="Times New Roman Bold" w:cs="Times New Roman"/>
          <w:b/>
          <w:bCs/>
          <w:caps/>
          <w:color w:val="000000"/>
          <w:kern w:val="32"/>
          <w:sz w:val="24"/>
          <w:szCs w:val="32"/>
          <w:lang w:val="x-none" w:eastAsia="x-none"/>
        </w:rPr>
      </w:pPr>
      <w:bookmarkStart w:id="85" w:name="_Toc357431771"/>
      <w:bookmarkStart w:id="86" w:name="_Toc357431920"/>
      <w:bookmarkStart w:id="87" w:name="_Toc382233818"/>
      <w:r w:rsidRPr="00FD4DFF">
        <w:rPr>
          <w:rFonts w:ascii="Times New Roman Bold" w:eastAsia="Times New Roman" w:hAnsi="Times New Roman Bold" w:cs="Times New Roman"/>
          <w:b/>
          <w:bCs/>
          <w:caps/>
          <w:color w:val="000000"/>
          <w:kern w:val="32"/>
          <w:sz w:val="24"/>
          <w:szCs w:val="32"/>
          <w:lang w:val="x-none" w:eastAsia="x-none"/>
        </w:rPr>
        <w:t xml:space="preserve">7. </w:t>
      </w:r>
      <w:r w:rsidRPr="009B306B">
        <w:rPr>
          <w:rFonts w:ascii="Times New Roman" w:eastAsia="Times New Roman" w:hAnsi="Times New Roman" w:cs="Times New Roman"/>
          <w:b/>
          <w:bCs/>
          <w:caps/>
          <w:color w:val="000000"/>
          <w:kern w:val="32"/>
          <w:sz w:val="24"/>
          <w:szCs w:val="32"/>
          <w:lang w:val="x-none" w:eastAsia="x-none"/>
        </w:rPr>
        <w:t>Pretendenta tiesības un pienākumi</w:t>
      </w:r>
      <w:bookmarkStart w:id="88" w:name="_Toc61422152"/>
      <w:bookmarkStart w:id="89" w:name="_Toc59334742"/>
      <w:bookmarkEnd w:id="83"/>
      <w:bookmarkEnd w:id="84"/>
      <w:bookmarkEnd w:id="85"/>
      <w:bookmarkEnd w:id="86"/>
      <w:bookmarkEnd w:id="87"/>
    </w:p>
    <w:p w:rsidR="00FD4DFF" w:rsidRPr="00FD4DFF" w:rsidRDefault="00FD4DFF" w:rsidP="00FD4DFF">
      <w:pPr>
        <w:spacing w:after="0" w:line="240" w:lineRule="auto"/>
        <w:jc w:val="both"/>
        <w:rPr>
          <w:rFonts w:ascii="Times New Roman" w:eastAsia="Times New Roman" w:hAnsi="Times New Roman" w:cs="Times New Roman"/>
          <w:b/>
          <w:caps/>
          <w:sz w:val="24"/>
          <w:szCs w:val="24"/>
          <w:lang w:val="lv-LV"/>
        </w:rPr>
      </w:pPr>
    </w:p>
    <w:p w:rsidR="00FD4DFF" w:rsidRPr="00FD4DFF" w:rsidRDefault="00FD4DFF" w:rsidP="00FD4DFF">
      <w:pPr>
        <w:tabs>
          <w:tab w:val="left" w:pos="426"/>
        </w:tabs>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7.1.</w:t>
      </w:r>
      <w:r w:rsidRPr="00FD4DFF">
        <w:rPr>
          <w:rFonts w:ascii="Times New Roman" w:eastAsia="Times New Roman" w:hAnsi="Times New Roman" w:cs="Times New Roman"/>
          <w:b/>
          <w:sz w:val="24"/>
          <w:szCs w:val="24"/>
          <w:lang w:val="lv-LV"/>
        </w:rPr>
        <w:tab/>
        <w:t>Pretendenta tiesības</w:t>
      </w:r>
      <w:bookmarkEnd w:id="88"/>
      <w:bookmarkEnd w:id="89"/>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7.1.1. </w:t>
      </w:r>
      <w:r w:rsidRPr="00FD4DFF">
        <w:rPr>
          <w:rFonts w:ascii="Times New Roman" w:eastAsia="Times New Roman" w:hAnsi="Times New Roman" w:cs="Times New Roman"/>
          <w:sz w:val="24"/>
          <w:szCs w:val="24"/>
          <w:lang w:val="lv-LV"/>
        </w:rPr>
        <w:tab/>
        <w:t xml:space="preserve">Pretendentiem, kuri atbilst </w:t>
      </w:r>
      <w:r w:rsidR="00A1526F">
        <w:rPr>
          <w:rFonts w:ascii="Times New Roman" w:eastAsia="Times New Roman" w:hAnsi="Times New Roman" w:cs="Times New Roman"/>
          <w:sz w:val="24"/>
          <w:szCs w:val="24"/>
          <w:lang w:val="lv-LV"/>
        </w:rPr>
        <w:t>Nolikumā noteiktām prasībām,</w:t>
      </w:r>
      <w:r w:rsidRPr="00FD4DFF">
        <w:rPr>
          <w:rFonts w:ascii="Times New Roman" w:eastAsia="Times New Roman" w:hAnsi="Times New Roman" w:cs="Times New Roman"/>
          <w:sz w:val="24"/>
          <w:szCs w:val="24"/>
          <w:lang w:val="lv-LV"/>
        </w:rPr>
        <w:t xml:space="preserve"> ir tiesības bez ierobežojumiem piedalīties iepirkumā uz vienādiem noteikumiem ar pārējiem piedāvājumu iesniegušajiem pretendentiem.</w:t>
      </w:r>
    </w:p>
    <w:p w:rsidR="00FD4DFF" w:rsidRPr="00FD4DFF" w:rsidRDefault="00FD4DFF" w:rsidP="00FD4DFF">
      <w:pPr>
        <w:spacing w:after="0" w:line="240" w:lineRule="auto"/>
        <w:ind w:left="709" w:hanging="709"/>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7.1.2.</w:t>
      </w:r>
      <w:r w:rsidRPr="00FD4DFF">
        <w:rPr>
          <w:rFonts w:ascii="Times New Roman" w:eastAsia="Times New Roman" w:hAnsi="Times New Roman" w:cs="Times New Roman"/>
          <w:sz w:val="24"/>
          <w:szCs w:val="24"/>
          <w:lang w:val="lv-LV"/>
        </w:rPr>
        <w:tab/>
        <w:t>Apvienoties grupā ar citiem pretendentiem un iesniegt kopēju piedāvājumu.</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7.1.3.</w:t>
      </w:r>
      <w:r w:rsidRPr="00FD4DFF">
        <w:rPr>
          <w:rFonts w:ascii="Times New Roman" w:eastAsia="Times New Roman" w:hAnsi="Times New Roman" w:cs="Times New Roman"/>
          <w:sz w:val="24"/>
          <w:szCs w:val="24"/>
          <w:lang w:val="lv-LV"/>
        </w:rPr>
        <w:tab/>
        <w:t xml:space="preserve">Pretendentam ir tiesības laicīgi pirms piedāvājumu iesniegšanas gala termiņa, iesniedzot rakstveida pieprasījumu, saņemt iepirkuma komisijas paskaidrojumu (tiks publicēts Ludzas novada pašvaldības mājas lapā: </w:t>
      </w:r>
      <w:hyperlink r:id="rId15" w:history="1">
        <w:r w:rsidRPr="00FD4DFF">
          <w:rPr>
            <w:rFonts w:ascii="Times New Roman" w:eastAsia="Times New Roman" w:hAnsi="Times New Roman" w:cs="Times New Roman"/>
            <w:color w:val="0000FF"/>
            <w:sz w:val="24"/>
            <w:szCs w:val="24"/>
            <w:u w:val="single"/>
            <w:lang w:val="lv-LV"/>
          </w:rPr>
          <w:t>www.ludza.lv</w:t>
        </w:r>
      </w:hyperlink>
      <w:r w:rsidRPr="00FD4DFF">
        <w:rPr>
          <w:rFonts w:ascii="Times New Roman" w:eastAsia="Times New Roman" w:hAnsi="Times New Roman" w:cs="Times New Roman"/>
          <w:sz w:val="24"/>
          <w:szCs w:val="24"/>
          <w:lang w:val="lv-LV"/>
        </w:rPr>
        <w:t xml:space="preserve">) par iepirkumu. </w:t>
      </w:r>
    </w:p>
    <w:p w:rsidR="00FD4DFF" w:rsidRPr="00FD4DFF" w:rsidRDefault="00FD4DFF" w:rsidP="00FD4DFF">
      <w:pPr>
        <w:spacing w:after="0" w:line="240" w:lineRule="auto"/>
        <w:ind w:left="709" w:hanging="709"/>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7.1.4.</w:t>
      </w:r>
      <w:r w:rsidRPr="00FD4DFF">
        <w:rPr>
          <w:rFonts w:ascii="Times New Roman" w:eastAsia="Times New Roman" w:hAnsi="Times New Roman" w:cs="Times New Roman"/>
          <w:sz w:val="24"/>
          <w:szCs w:val="24"/>
          <w:lang w:val="lv-LV"/>
        </w:rPr>
        <w:tab/>
        <w:t>Iepazīties (apskatīt) objektu (objekta vietu), kur paredzēts veikt būvdarbus.</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7.1.5.</w:t>
      </w:r>
      <w:r w:rsidRPr="00FD4DFF">
        <w:rPr>
          <w:rFonts w:ascii="Times New Roman" w:eastAsia="Times New Roman" w:hAnsi="Times New Roman" w:cs="Times New Roman"/>
          <w:sz w:val="24"/>
          <w:szCs w:val="24"/>
          <w:lang w:val="lv-LV"/>
        </w:rPr>
        <w:tab/>
        <w:t xml:space="preserve">Pretendentam ir tiesības pie piedāvājuma iesniegšanas pieprasīt rakstveida apliecinājumu par piedāvājuma saņemšanu, kurā ir norādīts piedāvājuma saņemšanas datums, laiks, vieta un piedāvājuma saņēmējs. </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7.1.6.</w:t>
      </w:r>
      <w:r w:rsidRPr="00FD4DFF">
        <w:rPr>
          <w:rFonts w:ascii="Times New Roman" w:eastAsia="Times New Roman" w:hAnsi="Times New Roman" w:cs="Times New Roman"/>
          <w:sz w:val="24"/>
          <w:szCs w:val="24"/>
          <w:lang w:val="lv-LV"/>
        </w:rPr>
        <w:tab/>
        <w:t>Pirms piedāvājumu iesniegšanas termiņa beigām grozīt vai atsaukt iesniegto piedāvājumu.</w:t>
      </w:r>
    </w:p>
    <w:p w:rsidR="00FD4DFF" w:rsidRPr="00FD4DFF" w:rsidRDefault="00FD4DFF" w:rsidP="00FD4DFF">
      <w:pPr>
        <w:spacing w:after="0" w:line="240" w:lineRule="auto"/>
        <w:ind w:left="851" w:hanging="851"/>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bookmarkStart w:id="90" w:name="_Toc98233559"/>
      <w:bookmarkStart w:id="91" w:name="_Toc357430611"/>
      <w:bookmarkStart w:id="92" w:name="_Toc357431075"/>
      <w:r w:rsidRPr="00FD4DFF">
        <w:rPr>
          <w:rFonts w:ascii="Times New Roman" w:eastAsia="Calibri" w:hAnsi="Times New Roman" w:cs="Times New Roman"/>
          <w:b/>
          <w:sz w:val="24"/>
          <w:lang w:val="lv-LV"/>
        </w:rPr>
        <w:t>7.2.</w:t>
      </w:r>
      <w:r w:rsidRPr="00FD4DFF">
        <w:rPr>
          <w:rFonts w:ascii="Times New Roman" w:eastAsia="Calibri" w:hAnsi="Times New Roman" w:cs="Times New Roman"/>
          <w:b/>
          <w:sz w:val="24"/>
          <w:lang w:val="lv-LV"/>
        </w:rPr>
        <w:tab/>
        <w:t>Pretendenta pienākumi</w:t>
      </w:r>
      <w:bookmarkEnd w:id="90"/>
      <w:bookmarkEnd w:id="91"/>
      <w:bookmarkEnd w:id="92"/>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93" w:name="_Toc357430612"/>
      <w:bookmarkStart w:id="94" w:name="_Toc357431076"/>
      <w:r w:rsidRPr="00FD4DFF">
        <w:rPr>
          <w:rFonts w:ascii="Times New Roman" w:eastAsia="Calibri" w:hAnsi="Times New Roman" w:cs="Times New Roman"/>
          <w:sz w:val="24"/>
          <w:lang w:val="lv-LV"/>
        </w:rPr>
        <w:t>7.2.1.</w:t>
      </w:r>
      <w:r w:rsidRPr="00FD4DFF">
        <w:rPr>
          <w:rFonts w:ascii="Times New Roman" w:eastAsia="Calibri" w:hAnsi="Times New Roman" w:cs="Times New Roman"/>
          <w:sz w:val="24"/>
          <w:lang w:val="lv-LV"/>
        </w:rPr>
        <w:tab/>
        <w:t>Piedaloties iepirkumā ievērot normatīvo aktu prasības.</w:t>
      </w:r>
      <w:bookmarkEnd w:id="93"/>
      <w:bookmarkEnd w:id="94"/>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95" w:name="_Toc357430613"/>
      <w:bookmarkStart w:id="96" w:name="_Toc357431077"/>
      <w:r w:rsidRPr="00FD4DFF">
        <w:rPr>
          <w:rFonts w:ascii="Times New Roman" w:eastAsia="Calibri" w:hAnsi="Times New Roman" w:cs="Times New Roman"/>
          <w:sz w:val="24"/>
          <w:lang w:val="lv-LV"/>
        </w:rPr>
        <w:t>7.2.2.</w:t>
      </w:r>
      <w:r w:rsidRPr="00FD4DFF">
        <w:rPr>
          <w:rFonts w:ascii="Times New Roman" w:eastAsia="Calibri" w:hAnsi="Times New Roman" w:cs="Times New Roman"/>
          <w:sz w:val="24"/>
          <w:lang w:val="lv-LV"/>
        </w:rPr>
        <w:tab/>
        <w:t xml:space="preserve">Sagatavot piedāvājumus atbilstoši </w:t>
      </w:r>
      <w:r w:rsidR="00EB2B77">
        <w:rPr>
          <w:rFonts w:ascii="Times New Roman" w:eastAsia="Calibri" w:hAnsi="Times New Roman" w:cs="Times New Roman"/>
          <w:sz w:val="24"/>
          <w:lang w:val="lv-LV"/>
        </w:rPr>
        <w:t>nolikumā</w:t>
      </w:r>
      <w:r w:rsidRPr="00FD4DFF">
        <w:rPr>
          <w:rFonts w:ascii="Times New Roman" w:eastAsia="Calibri" w:hAnsi="Times New Roman" w:cs="Times New Roman"/>
          <w:sz w:val="24"/>
          <w:lang w:val="lv-LV"/>
        </w:rPr>
        <w:t xml:space="preserve"> noteiktajām prasībām.</w:t>
      </w:r>
      <w:bookmarkEnd w:id="95"/>
      <w:bookmarkEnd w:id="96"/>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97" w:name="_Toc357430614"/>
      <w:bookmarkStart w:id="98" w:name="_Toc357431078"/>
      <w:r w:rsidRPr="00FD4DFF">
        <w:rPr>
          <w:rFonts w:ascii="Times New Roman" w:eastAsia="Calibri" w:hAnsi="Times New Roman" w:cs="Times New Roman"/>
          <w:sz w:val="24"/>
          <w:lang w:val="lv-LV"/>
        </w:rPr>
        <w:t>7.2.3.</w:t>
      </w:r>
      <w:r w:rsidRPr="00FD4DFF">
        <w:rPr>
          <w:rFonts w:ascii="Times New Roman" w:eastAsia="Calibri" w:hAnsi="Times New Roman" w:cs="Times New Roman"/>
          <w:sz w:val="24"/>
          <w:lang w:val="lv-LV"/>
        </w:rPr>
        <w:tab/>
        <w:t>Sniegt patiesu informāciju.</w:t>
      </w:r>
      <w:bookmarkEnd w:id="97"/>
      <w:bookmarkEnd w:id="98"/>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99" w:name="_Toc357430615"/>
      <w:bookmarkStart w:id="100" w:name="_Toc357431079"/>
      <w:r w:rsidRPr="00FD4DFF">
        <w:rPr>
          <w:rFonts w:ascii="Times New Roman" w:eastAsia="Calibri" w:hAnsi="Times New Roman" w:cs="Times New Roman"/>
          <w:sz w:val="24"/>
          <w:lang w:val="lv-LV"/>
        </w:rPr>
        <w:t>7.2.4.</w:t>
      </w:r>
      <w:r w:rsidRPr="00FD4DFF">
        <w:rPr>
          <w:rFonts w:ascii="Times New Roman" w:eastAsia="Calibri" w:hAnsi="Times New Roman" w:cs="Times New Roman"/>
          <w:sz w:val="24"/>
          <w:lang w:val="lv-LV"/>
        </w:rPr>
        <w:tab/>
        <w:t>Iepirkuma komisijas noteiktajos termiņos iesniegt komisijai papildus informāciju, kas nepieciešama piedāvājumu noformējuma pārbaudei, pretendentu atlasei, piedāvājumu atbilstības pārbaudei, kā arī vērtēšanai.</w:t>
      </w:r>
      <w:bookmarkEnd w:id="99"/>
      <w:bookmarkEnd w:id="100"/>
    </w:p>
    <w:p w:rsidR="00FD4DFF" w:rsidRPr="00FD4DFF" w:rsidRDefault="00FD4DFF" w:rsidP="00FD4DFF">
      <w:pPr>
        <w:spacing w:after="0" w:line="240" w:lineRule="auto"/>
        <w:jc w:val="both"/>
        <w:rPr>
          <w:rFonts w:ascii="Times New Roman" w:eastAsia="Times New Roman" w:hAnsi="Times New Roman" w:cs="Times New Roman"/>
          <w:bCs/>
          <w:sz w:val="24"/>
          <w:szCs w:val="20"/>
          <w:lang w:val="lv-LV"/>
        </w:rPr>
      </w:pPr>
    </w:p>
    <w:p w:rsidR="00FD4DFF" w:rsidRPr="00FD4DFF" w:rsidRDefault="00FD4DFF" w:rsidP="00FD4DFF">
      <w:pPr>
        <w:spacing w:after="0" w:line="240" w:lineRule="auto"/>
        <w:jc w:val="both"/>
        <w:rPr>
          <w:rFonts w:ascii="Times New Roman" w:eastAsia="Times New Roman" w:hAnsi="Times New Roman" w:cs="Times New Roman"/>
          <w:bCs/>
          <w:sz w:val="24"/>
          <w:szCs w:val="20"/>
          <w:lang w:val="lv-LV"/>
        </w:rPr>
      </w:pPr>
    </w:p>
    <w:p w:rsidR="00FD4DFF" w:rsidRPr="00FD4DFF" w:rsidRDefault="00FD4DFF" w:rsidP="00FD4DFF">
      <w:pPr>
        <w:keepNext/>
        <w:spacing w:after="0" w:line="240" w:lineRule="auto"/>
        <w:jc w:val="center"/>
        <w:outlineLvl w:val="0"/>
        <w:rPr>
          <w:rFonts w:ascii="Times New Roman" w:eastAsia="Times New Roman" w:hAnsi="Times New Roman" w:cs="Times New Roman"/>
          <w:b/>
          <w:bCs/>
          <w:color w:val="000000"/>
          <w:kern w:val="32"/>
          <w:sz w:val="24"/>
          <w:szCs w:val="24"/>
          <w:lang w:val="lv-LV" w:eastAsia="x-none"/>
        </w:rPr>
      </w:pPr>
      <w:bookmarkStart w:id="101" w:name="_Toc345972460"/>
      <w:bookmarkStart w:id="102" w:name="_Toc357430616"/>
      <w:bookmarkStart w:id="103" w:name="_Toc357431080"/>
      <w:bookmarkStart w:id="104" w:name="_Toc357431772"/>
      <w:bookmarkStart w:id="105" w:name="_Toc357431921"/>
      <w:bookmarkStart w:id="106" w:name="_Toc382233819"/>
      <w:r w:rsidRPr="00FD4DFF">
        <w:rPr>
          <w:rFonts w:ascii="Times New Roman" w:eastAsia="Times New Roman" w:hAnsi="Times New Roman" w:cs="Times New Roman"/>
          <w:b/>
          <w:bCs/>
          <w:color w:val="000000"/>
          <w:kern w:val="32"/>
          <w:sz w:val="24"/>
          <w:szCs w:val="24"/>
          <w:lang w:val="lv-LV" w:eastAsia="x-none"/>
        </w:rPr>
        <w:t xml:space="preserve">8. </w:t>
      </w:r>
      <w:r w:rsidR="00EB2B77">
        <w:rPr>
          <w:rFonts w:ascii="Times New Roman" w:eastAsia="Times New Roman" w:hAnsi="Times New Roman" w:cs="Times New Roman"/>
          <w:b/>
          <w:bCs/>
          <w:color w:val="000000"/>
          <w:kern w:val="32"/>
          <w:sz w:val="24"/>
          <w:szCs w:val="32"/>
          <w:lang w:val="lv-LV" w:eastAsia="x-none"/>
        </w:rPr>
        <w:t>NOLIKUMA</w:t>
      </w:r>
      <w:r w:rsidRPr="00FD4DFF">
        <w:rPr>
          <w:rFonts w:ascii="Times New Roman" w:eastAsia="Times New Roman" w:hAnsi="Times New Roman" w:cs="Times New Roman"/>
          <w:b/>
          <w:bCs/>
          <w:color w:val="000000"/>
          <w:kern w:val="32"/>
          <w:sz w:val="24"/>
          <w:szCs w:val="32"/>
          <w:lang w:val="lv-LV" w:eastAsia="x-none"/>
        </w:rPr>
        <w:t xml:space="preserve"> PIELIKUMI</w:t>
      </w:r>
      <w:bookmarkEnd w:id="101"/>
      <w:bookmarkEnd w:id="102"/>
      <w:bookmarkEnd w:id="103"/>
      <w:bookmarkEnd w:id="104"/>
      <w:bookmarkEnd w:id="105"/>
      <w:bookmarkEnd w:id="106"/>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tabs>
          <w:tab w:val="left" w:pos="851"/>
          <w:tab w:val="num" w:pos="186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1. pielikums – </w:t>
      </w:r>
      <w:smartTag w:uri="schemas-tilde-lv/tildestengine" w:element="veidnes">
        <w:smartTagPr>
          <w:attr w:name="id" w:val="-1"/>
          <w:attr w:name="baseform" w:val="Pieteikums"/>
          <w:attr w:name="text" w:val="Pieteikums"/>
        </w:smartTagPr>
        <w:r w:rsidRPr="00FD4DFF">
          <w:rPr>
            <w:rFonts w:ascii="Times New Roman" w:eastAsia="Times New Roman" w:hAnsi="Times New Roman" w:cs="Times New Roman"/>
            <w:sz w:val="24"/>
            <w:szCs w:val="24"/>
            <w:lang w:val="lv-LV"/>
          </w:rPr>
          <w:t>Pieteikums</w:t>
        </w:r>
      </w:smartTag>
      <w:r w:rsidRPr="00FD4DFF">
        <w:rPr>
          <w:rFonts w:ascii="Times New Roman" w:eastAsia="Times New Roman" w:hAnsi="Times New Roman" w:cs="Times New Roman"/>
          <w:sz w:val="24"/>
          <w:szCs w:val="24"/>
          <w:lang w:val="lv-LV"/>
        </w:rPr>
        <w:t xml:space="preserve"> dalībai iepirkumā.</w:t>
      </w:r>
    </w:p>
    <w:p w:rsidR="00FD4DFF" w:rsidRPr="00FD4DFF" w:rsidRDefault="00FD4DFF" w:rsidP="00FD4DFF">
      <w:pPr>
        <w:tabs>
          <w:tab w:val="left" w:pos="851"/>
          <w:tab w:val="num" w:pos="186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2. pielikums – Informācija par pretendentu.</w:t>
      </w:r>
    </w:p>
    <w:p w:rsidR="00FD4DFF" w:rsidRPr="00FD4DFF" w:rsidRDefault="00FD4DFF" w:rsidP="00FD4DFF">
      <w:pPr>
        <w:tabs>
          <w:tab w:val="left" w:pos="851"/>
          <w:tab w:val="num" w:pos="186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3. pielikums – Tehniskā specifikācija.</w:t>
      </w:r>
    </w:p>
    <w:p w:rsidR="00FD4DFF" w:rsidRPr="00FD4DFF" w:rsidRDefault="00FD4DFF" w:rsidP="00FD4DFF">
      <w:pPr>
        <w:tabs>
          <w:tab w:val="left" w:pos="851"/>
          <w:tab w:val="num" w:pos="186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4. pielikums – Tehniskais piedāvājums.</w:t>
      </w:r>
    </w:p>
    <w:p w:rsidR="00FD4DFF" w:rsidRPr="00FD4DFF" w:rsidRDefault="00FD4DFF" w:rsidP="00FD4DFF">
      <w:pPr>
        <w:tabs>
          <w:tab w:val="left" w:pos="851"/>
          <w:tab w:val="num" w:pos="186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5. pielikums – Finanšu piedāvājums</w:t>
      </w:r>
    </w:p>
    <w:p w:rsidR="00FD4DFF" w:rsidRDefault="00FD4DFF" w:rsidP="00FD4DFF">
      <w:pPr>
        <w:spacing w:after="0" w:line="240" w:lineRule="auto"/>
        <w:jc w:val="both"/>
        <w:rPr>
          <w:rFonts w:ascii="Times New Roman" w:eastAsia="Times New Roman" w:hAnsi="Times New Roman" w:cs="Times New Roman"/>
          <w:sz w:val="24"/>
          <w:szCs w:val="24"/>
          <w:lang w:val="lv-LV"/>
        </w:rPr>
      </w:pPr>
    </w:p>
    <w:p w:rsidR="00B160CD" w:rsidRDefault="00B160CD" w:rsidP="00FD4DFF">
      <w:pPr>
        <w:tabs>
          <w:tab w:val="left" w:pos="851"/>
          <w:tab w:val="num" w:pos="1860"/>
        </w:tabs>
        <w:spacing w:after="0" w:line="240" w:lineRule="auto"/>
        <w:jc w:val="right"/>
        <w:rPr>
          <w:rFonts w:ascii="Times New Roman" w:eastAsia="Times New Roman" w:hAnsi="Times New Roman" w:cs="Times New Roman"/>
          <w:sz w:val="20"/>
          <w:szCs w:val="20"/>
          <w:lang w:val="lv-LV"/>
        </w:rPr>
      </w:pPr>
    </w:p>
    <w:p w:rsidR="00B160CD" w:rsidRDefault="00B160CD" w:rsidP="00FD4DFF">
      <w:pPr>
        <w:tabs>
          <w:tab w:val="left" w:pos="851"/>
          <w:tab w:val="num" w:pos="1860"/>
        </w:tabs>
        <w:spacing w:after="0" w:line="240" w:lineRule="auto"/>
        <w:jc w:val="right"/>
        <w:rPr>
          <w:rFonts w:ascii="Times New Roman" w:eastAsia="Times New Roman" w:hAnsi="Times New Roman" w:cs="Times New Roman"/>
          <w:sz w:val="20"/>
          <w:szCs w:val="20"/>
          <w:lang w:val="lv-LV"/>
        </w:rPr>
      </w:pPr>
    </w:p>
    <w:p w:rsidR="00B160CD" w:rsidRDefault="00B160CD" w:rsidP="00FD4DFF">
      <w:pPr>
        <w:tabs>
          <w:tab w:val="left" w:pos="851"/>
          <w:tab w:val="num" w:pos="1860"/>
        </w:tabs>
        <w:spacing w:after="0" w:line="240" w:lineRule="auto"/>
        <w:jc w:val="right"/>
        <w:rPr>
          <w:rFonts w:ascii="Times New Roman" w:eastAsia="Times New Roman" w:hAnsi="Times New Roman" w:cs="Times New Roman"/>
          <w:sz w:val="20"/>
          <w:szCs w:val="20"/>
          <w:lang w:val="lv-LV"/>
        </w:rPr>
      </w:pPr>
    </w:p>
    <w:p w:rsidR="00B160CD" w:rsidRDefault="00B160CD" w:rsidP="00FD4DFF">
      <w:pPr>
        <w:tabs>
          <w:tab w:val="left" w:pos="851"/>
          <w:tab w:val="num" w:pos="1860"/>
        </w:tabs>
        <w:spacing w:after="0" w:line="240" w:lineRule="auto"/>
        <w:jc w:val="right"/>
        <w:rPr>
          <w:rFonts w:ascii="Times New Roman" w:eastAsia="Times New Roman" w:hAnsi="Times New Roman" w:cs="Times New Roman"/>
          <w:sz w:val="20"/>
          <w:szCs w:val="20"/>
          <w:lang w:val="lv-LV"/>
        </w:rPr>
      </w:pPr>
    </w:p>
    <w:p w:rsidR="00B160CD" w:rsidRDefault="00B160CD" w:rsidP="00FD4DFF">
      <w:pPr>
        <w:tabs>
          <w:tab w:val="left" w:pos="851"/>
          <w:tab w:val="num" w:pos="1860"/>
        </w:tabs>
        <w:spacing w:after="0" w:line="240" w:lineRule="auto"/>
        <w:jc w:val="right"/>
        <w:rPr>
          <w:rFonts w:ascii="Times New Roman" w:eastAsia="Times New Roman" w:hAnsi="Times New Roman" w:cs="Times New Roman"/>
          <w:sz w:val="20"/>
          <w:szCs w:val="20"/>
          <w:lang w:val="lv-LV"/>
        </w:rPr>
      </w:pPr>
    </w:p>
    <w:p w:rsidR="00FD4DFF" w:rsidRPr="00FD4DFF" w:rsidRDefault="00FD4DFF" w:rsidP="00FD4DFF">
      <w:pPr>
        <w:tabs>
          <w:tab w:val="left" w:pos="851"/>
          <w:tab w:val="num" w:pos="1860"/>
        </w:tabs>
        <w:spacing w:after="0" w:line="240" w:lineRule="auto"/>
        <w:jc w:val="right"/>
        <w:rPr>
          <w:rFonts w:ascii="Times New Roman" w:eastAsia="Times New Roman" w:hAnsi="Times New Roman" w:cs="Times New Roman"/>
          <w:sz w:val="20"/>
          <w:szCs w:val="20"/>
          <w:lang w:val="lv-LV"/>
        </w:rPr>
      </w:pPr>
      <w:r w:rsidRPr="00FD4DFF">
        <w:rPr>
          <w:rFonts w:ascii="Times New Roman" w:eastAsia="Times New Roman" w:hAnsi="Times New Roman" w:cs="Times New Roman"/>
          <w:sz w:val="20"/>
          <w:szCs w:val="20"/>
          <w:lang w:val="lv-LV"/>
        </w:rPr>
        <w:lastRenderedPageBreak/>
        <w:t>1. pielikums</w:t>
      </w:r>
    </w:p>
    <w:p w:rsidR="003415D6" w:rsidRDefault="00FD4DFF" w:rsidP="00FD4DFF">
      <w:pPr>
        <w:tabs>
          <w:tab w:val="left" w:pos="5880"/>
        </w:tabs>
        <w:spacing w:after="0" w:line="240" w:lineRule="auto"/>
        <w:jc w:val="right"/>
        <w:rPr>
          <w:rFonts w:ascii="Times New Roman" w:eastAsia="Times New Roman" w:hAnsi="Times New Roman" w:cs="Times New Roman"/>
          <w:color w:val="000000"/>
          <w:sz w:val="20"/>
          <w:szCs w:val="20"/>
          <w:lang w:val="lv-LV"/>
        </w:rPr>
      </w:pPr>
      <w:bookmarkStart w:id="107" w:name="_Toc98233562"/>
      <w:r w:rsidRPr="00FD4DFF">
        <w:rPr>
          <w:rFonts w:ascii="Times New Roman" w:eastAsia="Times New Roman" w:hAnsi="Times New Roman" w:cs="Times New Roman"/>
          <w:sz w:val="20"/>
          <w:szCs w:val="20"/>
          <w:lang w:val="lv-LV"/>
        </w:rPr>
        <w:t xml:space="preserve">Iepirkuma </w:t>
      </w:r>
      <w:r w:rsidRPr="00FD4DFF">
        <w:rPr>
          <w:rFonts w:ascii="Times New Roman" w:eastAsia="Times New Roman" w:hAnsi="Times New Roman" w:cs="Times New Roman"/>
          <w:color w:val="000000"/>
          <w:sz w:val="20"/>
          <w:szCs w:val="20"/>
          <w:lang w:val="lv-LV"/>
        </w:rPr>
        <w:t>„</w:t>
      </w:r>
      <w:r w:rsidR="003415D6">
        <w:rPr>
          <w:rFonts w:ascii="Times New Roman" w:eastAsia="Times New Roman" w:hAnsi="Times New Roman" w:cs="Times New Roman"/>
          <w:color w:val="000000"/>
          <w:sz w:val="20"/>
          <w:szCs w:val="20"/>
          <w:lang w:val="lv-LV"/>
        </w:rPr>
        <w:t xml:space="preserve">Būvuzraudzības pakalpojumu </w:t>
      </w:r>
    </w:p>
    <w:p w:rsidR="00C03143" w:rsidRDefault="003415D6" w:rsidP="00C03143">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nodrošināšana objektā “</w:t>
      </w:r>
      <w:r w:rsidR="00C03143">
        <w:rPr>
          <w:rFonts w:ascii="Times New Roman" w:eastAsia="Calibri" w:hAnsi="Times New Roman" w:cs="Times New Roman"/>
          <w:sz w:val="20"/>
          <w:szCs w:val="20"/>
          <w:lang w:val="lv-LV"/>
        </w:rPr>
        <w:t xml:space="preserve">Ludzas novada Pildas pamatskolas </w:t>
      </w:r>
    </w:p>
    <w:p w:rsidR="00FD4DFF" w:rsidRPr="00FD4DFF" w:rsidRDefault="00C03143" w:rsidP="00C03143">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ēkas energoefektivitātes paaugstināšana</w:t>
      </w:r>
      <w:r w:rsidR="00FD4DFF" w:rsidRPr="00FD4DFF">
        <w:rPr>
          <w:rFonts w:ascii="Times New Roman" w:eastAsia="Calibri" w:hAnsi="Times New Roman" w:cs="Times New Roman"/>
          <w:sz w:val="20"/>
          <w:szCs w:val="20"/>
          <w:lang w:val="lv-LV"/>
        </w:rPr>
        <w:t>”</w:t>
      </w:r>
    </w:p>
    <w:p w:rsidR="00FD4DFF" w:rsidRPr="00FD4DFF" w:rsidRDefault="00FD4DFF" w:rsidP="00FD4DFF">
      <w:pPr>
        <w:tabs>
          <w:tab w:val="left" w:pos="5880"/>
        </w:tabs>
        <w:spacing w:after="0" w:line="240" w:lineRule="auto"/>
        <w:jc w:val="right"/>
        <w:rPr>
          <w:rFonts w:ascii="Times New Roman" w:eastAsia="Calibri" w:hAnsi="Times New Roman" w:cs="Times New Roman"/>
          <w:sz w:val="20"/>
          <w:szCs w:val="20"/>
          <w:lang w:val="lv-LV"/>
        </w:rPr>
      </w:pPr>
      <w:r w:rsidRPr="00FD4DFF">
        <w:rPr>
          <w:rFonts w:ascii="Times New Roman" w:eastAsia="Calibri" w:hAnsi="Times New Roman" w:cs="Times New Roman"/>
          <w:sz w:val="20"/>
          <w:szCs w:val="20"/>
          <w:lang w:val="lv-LV"/>
        </w:rPr>
        <w:t xml:space="preserve"> </w:t>
      </w:r>
      <w:r w:rsidRPr="00FD4DFF">
        <w:rPr>
          <w:rFonts w:ascii="Times New Roman" w:eastAsia="Times New Roman" w:hAnsi="Times New Roman" w:cs="Times New Roman"/>
          <w:sz w:val="20"/>
          <w:szCs w:val="20"/>
          <w:lang w:val="lv-LV"/>
        </w:rPr>
        <w:t>(</w:t>
      </w:r>
      <w:r w:rsidR="003415D6">
        <w:rPr>
          <w:rFonts w:ascii="Times New Roman" w:eastAsia="Times New Roman" w:hAnsi="Times New Roman" w:cs="Times New Roman"/>
          <w:sz w:val="20"/>
          <w:szCs w:val="20"/>
          <w:lang w:val="lv-LV"/>
        </w:rPr>
        <w:t>ID</w:t>
      </w:r>
      <w:r w:rsidRPr="00FD4DFF">
        <w:rPr>
          <w:rFonts w:ascii="Times New Roman" w:eastAsia="Times New Roman" w:hAnsi="Times New Roman" w:cs="Times New Roman"/>
          <w:sz w:val="20"/>
          <w:szCs w:val="20"/>
          <w:lang w:val="lv-LV"/>
        </w:rPr>
        <w:t xml:space="preserve"> </w:t>
      </w:r>
      <w:r w:rsidRPr="00FD4DFF">
        <w:rPr>
          <w:rFonts w:ascii="Times New Roman" w:eastAsia="Times New Roman" w:hAnsi="Times New Roman" w:cs="Times New Roman"/>
          <w:bCs/>
          <w:color w:val="000000"/>
          <w:sz w:val="20"/>
          <w:szCs w:val="20"/>
          <w:lang w:val="lv-LV"/>
        </w:rPr>
        <w:t>Nr. LNP 201</w:t>
      </w:r>
      <w:r w:rsidR="00C03143">
        <w:rPr>
          <w:rFonts w:ascii="Times New Roman" w:eastAsia="Times New Roman" w:hAnsi="Times New Roman" w:cs="Times New Roman"/>
          <w:bCs/>
          <w:color w:val="000000"/>
          <w:sz w:val="20"/>
          <w:szCs w:val="20"/>
          <w:lang w:val="lv-LV"/>
        </w:rPr>
        <w:t>8</w:t>
      </w:r>
      <w:r w:rsidRPr="00FD4DFF">
        <w:rPr>
          <w:rFonts w:ascii="Times New Roman" w:eastAsia="Times New Roman" w:hAnsi="Times New Roman" w:cs="Times New Roman"/>
          <w:bCs/>
          <w:color w:val="000000"/>
          <w:sz w:val="20"/>
          <w:szCs w:val="20"/>
          <w:lang w:val="lv-LV"/>
        </w:rPr>
        <w:t>/</w:t>
      </w:r>
      <w:r w:rsidR="00C03143">
        <w:rPr>
          <w:rFonts w:ascii="Times New Roman" w:eastAsia="Times New Roman" w:hAnsi="Times New Roman" w:cs="Times New Roman"/>
          <w:bCs/>
          <w:color w:val="000000"/>
          <w:sz w:val="20"/>
          <w:szCs w:val="20"/>
          <w:lang w:val="lv-LV"/>
        </w:rPr>
        <w:t>24</w:t>
      </w:r>
      <w:r w:rsidRPr="00FD4DFF">
        <w:rPr>
          <w:rFonts w:ascii="Times New Roman" w:eastAsia="Times New Roman" w:hAnsi="Times New Roman" w:cs="Times New Roman"/>
          <w:sz w:val="20"/>
          <w:szCs w:val="20"/>
          <w:lang w:val="lv-LV"/>
        </w:rPr>
        <w:t>)</w:t>
      </w:r>
      <w:r w:rsidRPr="00FD4DFF">
        <w:rPr>
          <w:rFonts w:ascii="Times New Roman" w:eastAsia="Times New Roman" w:hAnsi="Times New Roman" w:cs="Times New Roman"/>
          <w:bCs/>
          <w:color w:val="000000"/>
          <w:sz w:val="20"/>
          <w:szCs w:val="20"/>
          <w:lang w:val="lv-LV"/>
        </w:rPr>
        <w:t xml:space="preserve"> </w:t>
      </w:r>
    </w:p>
    <w:p w:rsidR="00FD4DFF" w:rsidRPr="00FD4DFF" w:rsidRDefault="00C03143" w:rsidP="00FD4DFF">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sz w:val="20"/>
          <w:szCs w:val="20"/>
          <w:lang w:val="lv-LV"/>
        </w:rPr>
        <w:t>nolikumam</w:t>
      </w:r>
    </w:p>
    <w:p w:rsidR="00FD4DFF" w:rsidRPr="00FD4DFF" w:rsidRDefault="00FD4DFF" w:rsidP="00FD4DFF">
      <w:pPr>
        <w:spacing w:after="0" w:line="240" w:lineRule="auto"/>
        <w:jc w:val="center"/>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b/>
          <w:bCs/>
          <w:sz w:val="24"/>
          <w:szCs w:val="24"/>
          <w:lang w:val="lv-LV"/>
        </w:rPr>
      </w:pPr>
      <w:r w:rsidRPr="00FD4DFF">
        <w:rPr>
          <w:rFonts w:ascii="Times New Roman" w:eastAsia="Times New Roman" w:hAnsi="Times New Roman" w:cs="Times New Roman"/>
          <w:b/>
          <w:bCs/>
          <w:sz w:val="24"/>
          <w:szCs w:val="24"/>
          <w:lang w:val="lv-LV"/>
        </w:rPr>
        <w:t>PIETEIKUMS DALĪBAI IEPIRKUMĀ</w:t>
      </w:r>
    </w:p>
    <w:p w:rsidR="00FD4DFF" w:rsidRPr="00FD4DFF" w:rsidRDefault="00FD4DFF" w:rsidP="00FD4DFF">
      <w:pPr>
        <w:spacing w:after="0" w:line="240" w:lineRule="auto"/>
        <w:jc w:val="center"/>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sz w:val="24"/>
          <w:lang w:val="lv-LV"/>
        </w:rPr>
      </w:pPr>
      <w:r w:rsidRPr="00FD4DFF">
        <w:rPr>
          <w:rFonts w:ascii="Times New Roman" w:eastAsia="Times New Roman" w:hAnsi="Times New Roman" w:cs="Times New Roman"/>
          <w:sz w:val="24"/>
          <w:lang w:val="lv-LV"/>
        </w:rPr>
        <w:t>201</w:t>
      </w:r>
      <w:r w:rsidR="00C03143">
        <w:rPr>
          <w:rFonts w:ascii="Times New Roman" w:eastAsia="Times New Roman" w:hAnsi="Times New Roman" w:cs="Times New Roman"/>
          <w:sz w:val="24"/>
          <w:lang w:val="lv-LV"/>
        </w:rPr>
        <w:t>8</w:t>
      </w:r>
      <w:r w:rsidRPr="00FD4DFF">
        <w:rPr>
          <w:rFonts w:ascii="Times New Roman" w:eastAsia="Times New Roman" w:hAnsi="Times New Roman" w:cs="Times New Roman"/>
          <w:sz w:val="24"/>
          <w:lang w:val="lv-LV"/>
        </w:rPr>
        <w:t>. gada ____. ______________</w:t>
      </w:r>
    </w:p>
    <w:p w:rsidR="00FD4DFF" w:rsidRPr="00FD4DFF" w:rsidRDefault="00FD4DFF" w:rsidP="00FD4DFF">
      <w:pPr>
        <w:spacing w:after="0" w:line="240" w:lineRule="auto"/>
        <w:jc w:val="both"/>
        <w:rPr>
          <w:rFonts w:ascii="Times New Roman" w:eastAsia="Times New Roman" w:hAnsi="Times New Roman" w:cs="Times New Roman"/>
          <w:sz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sz w:val="24"/>
          <w:szCs w:val="24"/>
          <w:lang w:val="lv-LV"/>
        </w:rPr>
        <w:t xml:space="preserve">        1. Mēs, apakšā parakstījušies, esam iepazinušies ar Iepirkuma instrukciju un piekrītam visiem </w:t>
      </w:r>
      <w:r w:rsidR="00C03143">
        <w:rPr>
          <w:rFonts w:ascii="Times New Roman" w:eastAsia="Times New Roman" w:hAnsi="Times New Roman" w:cs="Times New Roman"/>
          <w:sz w:val="24"/>
          <w:szCs w:val="24"/>
          <w:lang w:val="lv-LV"/>
        </w:rPr>
        <w:t>nolikuma</w:t>
      </w:r>
      <w:r w:rsidRPr="00FD4DFF">
        <w:rPr>
          <w:rFonts w:ascii="Times New Roman" w:eastAsia="Times New Roman" w:hAnsi="Times New Roman" w:cs="Times New Roman"/>
          <w:sz w:val="24"/>
          <w:szCs w:val="24"/>
          <w:lang w:val="lv-LV"/>
        </w:rPr>
        <w:t xml:space="preserve"> noteikumiem. Saskaņā ar iepirkuma </w:t>
      </w:r>
      <w:r w:rsidR="00C03143">
        <w:rPr>
          <w:rFonts w:ascii="Times New Roman" w:eastAsia="Times New Roman" w:hAnsi="Times New Roman" w:cs="Times New Roman"/>
          <w:sz w:val="24"/>
          <w:szCs w:val="24"/>
          <w:lang w:val="lv-LV"/>
        </w:rPr>
        <w:t>nolikuma</w:t>
      </w:r>
      <w:r w:rsidRPr="00FD4DFF">
        <w:rPr>
          <w:rFonts w:ascii="Times New Roman" w:eastAsia="Times New Roman" w:hAnsi="Times New Roman" w:cs="Times New Roman"/>
          <w:sz w:val="24"/>
          <w:szCs w:val="24"/>
          <w:lang w:val="lv-LV"/>
        </w:rPr>
        <w:t xml:space="preserve"> prasībām piedāvājam sniegt pakalpojumus </w:t>
      </w:r>
      <w:r w:rsidRPr="00FD4DFF">
        <w:rPr>
          <w:rFonts w:ascii="Times New Roman" w:eastAsia="Times New Roman" w:hAnsi="Times New Roman" w:cs="Times New Roman"/>
          <w:b/>
          <w:sz w:val="24"/>
          <w:szCs w:val="24"/>
          <w:lang w:val="lv-LV"/>
        </w:rPr>
        <w:t xml:space="preserve"> par summu:</w:t>
      </w:r>
    </w:p>
    <w:p w:rsidR="00FD4DFF" w:rsidRPr="00FD4DFF" w:rsidRDefault="00FD4DFF" w:rsidP="00FD4DFF">
      <w:pPr>
        <w:spacing w:after="0" w:line="240" w:lineRule="auto"/>
        <w:jc w:val="both"/>
        <w:rPr>
          <w:rFonts w:ascii="Times New Roman" w:eastAsia="Times New Roman" w:hAnsi="Times New Roman" w:cs="Times New Roman"/>
          <w:b/>
          <w:lang w:val="lv-LV"/>
        </w:rPr>
      </w:pPr>
    </w:p>
    <w:tbl>
      <w:tblPr>
        <w:tblW w:w="9360" w:type="dxa"/>
        <w:tblInd w:w="108" w:type="dxa"/>
        <w:tblLayout w:type="fixed"/>
        <w:tblLook w:val="04A0" w:firstRow="1" w:lastRow="0" w:firstColumn="1" w:lastColumn="0" w:noHBand="0" w:noVBand="1"/>
      </w:tblPr>
      <w:tblGrid>
        <w:gridCol w:w="9360"/>
      </w:tblGrid>
      <w:tr w:rsidR="00FD4DFF" w:rsidRPr="00FD4DFF" w:rsidTr="00155AA5">
        <w:trPr>
          <w:trHeight w:val="624"/>
        </w:trPr>
        <w:tc>
          <w:tcPr>
            <w:tcW w:w="9360" w:type="dxa"/>
          </w:tcPr>
          <w:p w:rsidR="00FD4DFF" w:rsidRPr="00FD4DFF" w:rsidRDefault="00FD4DFF" w:rsidP="00FD4DFF">
            <w:pPr>
              <w:spacing w:after="0" w:line="240" w:lineRule="auto"/>
              <w:rPr>
                <w:rFonts w:ascii="Times New Roman" w:eastAsia="Times New Roman" w:hAnsi="Times New Roman" w:cs="Times New Roman"/>
                <w:i/>
                <w:lang w:val="lv-LV"/>
              </w:rPr>
            </w:pPr>
          </w:p>
          <w:p w:rsidR="00FD4DFF" w:rsidRPr="00FD4DFF" w:rsidRDefault="00FD4DFF" w:rsidP="00FD4DFF">
            <w:pPr>
              <w:spacing w:after="0" w:line="240" w:lineRule="auto"/>
              <w:rPr>
                <w:rFonts w:ascii="Times New Roman" w:eastAsia="Times New Roman" w:hAnsi="Times New Roman" w:cs="Times New Roman"/>
                <w:i/>
                <w:lang w:val="lv-LV"/>
              </w:rPr>
            </w:pPr>
            <w:r w:rsidRPr="00FD4DFF">
              <w:rPr>
                <w:rFonts w:ascii="Times New Roman" w:eastAsia="Times New Roman" w:hAnsi="Times New Roman" w:cs="Times New Roman"/>
                <w:i/>
                <w:lang w:val="lv-LV"/>
              </w:rPr>
              <w:t xml:space="preserve">           _____________________________________________________________________</w:t>
            </w:r>
          </w:p>
          <w:p w:rsidR="00FD4DFF" w:rsidRPr="00FD4DFF" w:rsidRDefault="00FD4DFF" w:rsidP="00FD4DFF">
            <w:pPr>
              <w:spacing w:after="0" w:line="240" w:lineRule="auto"/>
              <w:jc w:val="center"/>
              <w:rPr>
                <w:rFonts w:ascii="Times New Roman" w:eastAsia="Times New Roman" w:hAnsi="Times New Roman" w:cs="Times New Roman"/>
                <w:i/>
                <w:lang w:val="lv-LV"/>
              </w:rPr>
            </w:pPr>
            <w:r w:rsidRPr="00FD4DFF">
              <w:rPr>
                <w:rFonts w:ascii="Times New Roman" w:eastAsia="Times New Roman" w:hAnsi="Times New Roman" w:cs="Times New Roman"/>
                <w:i/>
                <w:lang w:val="lv-LV"/>
              </w:rPr>
              <w:t xml:space="preserve">( piedāvājuma cena bez PVN (EUR) vārdos un skaitļos) </w:t>
            </w:r>
          </w:p>
          <w:p w:rsidR="00FD4DFF" w:rsidRPr="00FD4DFF" w:rsidRDefault="00FD4DFF" w:rsidP="00FD4DFF">
            <w:pPr>
              <w:spacing w:after="0" w:line="240" w:lineRule="auto"/>
              <w:jc w:val="center"/>
              <w:rPr>
                <w:rFonts w:ascii="Times New Roman" w:eastAsia="Times New Roman" w:hAnsi="Times New Roman" w:cs="Times New Roman"/>
                <w:lang w:val="lv-LV"/>
              </w:rPr>
            </w:pPr>
          </w:p>
        </w:tc>
      </w:tr>
    </w:tbl>
    <w:p w:rsidR="00FD4DFF" w:rsidRPr="00FD4DFF" w:rsidRDefault="00FD4DFF" w:rsidP="00FD4DFF">
      <w:pPr>
        <w:spacing w:after="0" w:line="240" w:lineRule="auto"/>
        <w:jc w:val="both"/>
        <w:rPr>
          <w:rFonts w:ascii="Times New Roman" w:eastAsia="Times New Roman" w:hAnsi="Times New Roman" w:cs="Times New Roman"/>
          <w:lang w:val="lv-LV"/>
        </w:rPr>
      </w:pP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       2. Ar šo mēs apstiprinām, ka mūsu piedāvājums ir spēkā</w:t>
      </w:r>
      <w:r w:rsidRPr="00FD4DFF">
        <w:rPr>
          <w:rFonts w:ascii="Times New Roman" w:eastAsia="Times New Roman" w:hAnsi="Times New Roman" w:cs="Times New Roman"/>
          <w:b/>
          <w:sz w:val="24"/>
          <w:szCs w:val="24"/>
          <w:lang w:val="lv-LV"/>
        </w:rPr>
        <w:t xml:space="preserve"> </w:t>
      </w:r>
      <w:r w:rsidRPr="00FD4DFF">
        <w:rPr>
          <w:rFonts w:ascii="Times New Roman" w:eastAsia="Times New Roman" w:hAnsi="Times New Roman" w:cs="Times New Roman"/>
          <w:b/>
          <w:bCs/>
          <w:sz w:val="24"/>
          <w:szCs w:val="24"/>
          <w:lang w:val="lv-LV"/>
        </w:rPr>
        <w:t>90 (deviņdesmit)</w:t>
      </w:r>
      <w:r w:rsidRPr="00FD4DFF">
        <w:rPr>
          <w:rFonts w:ascii="Times New Roman" w:eastAsia="Times New Roman" w:hAnsi="Times New Roman" w:cs="Times New Roman"/>
          <w:sz w:val="24"/>
          <w:szCs w:val="24"/>
          <w:lang w:val="lv-LV"/>
        </w:rPr>
        <w:t xml:space="preserve"> no Iepirkuma </w:t>
      </w:r>
      <w:r w:rsidR="00C03143">
        <w:rPr>
          <w:rFonts w:ascii="Times New Roman" w:eastAsia="Times New Roman" w:hAnsi="Times New Roman" w:cs="Times New Roman"/>
          <w:sz w:val="24"/>
          <w:szCs w:val="24"/>
          <w:lang w:val="lv-LV"/>
        </w:rPr>
        <w:t xml:space="preserve">nolikumā </w:t>
      </w:r>
      <w:r w:rsidRPr="00FD4DFF">
        <w:rPr>
          <w:rFonts w:ascii="Times New Roman" w:eastAsia="Times New Roman" w:hAnsi="Times New Roman" w:cs="Times New Roman"/>
          <w:sz w:val="24"/>
          <w:szCs w:val="24"/>
          <w:lang w:val="lv-LV"/>
        </w:rPr>
        <w:t>noteiktā piedāvājumu iesniegšanas termiņa beigām, un var tikt akceptēts jebkurā laikā pirms tā spēkā esamības termiņa izbeigšanās.</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___________________________________________________________</w:t>
      </w:r>
    </w:p>
    <w:p w:rsidR="00FD4DFF" w:rsidRPr="00FD4DFF" w:rsidRDefault="00FD4DFF" w:rsidP="00FD4DFF">
      <w:pPr>
        <w:spacing w:after="0" w:line="240" w:lineRule="auto"/>
        <w:jc w:val="center"/>
        <w:rPr>
          <w:rFonts w:ascii="Times New Roman" w:eastAsia="Times New Roman" w:hAnsi="Times New Roman" w:cs="Times New Roman"/>
          <w:sz w:val="20"/>
          <w:szCs w:val="20"/>
          <w:lang w:val="lv-LV"/>
        </w:rPr>
      </w:pPr>
      <w:r w:rsidRPr="00FD4DFF">
        <w:rPr>
          <w:rFonts w:ascii="Times New Roman" w:eastAsia="Times New Roman" w:hAnsi="Times New Roman" w:cs="Times New Roman"/>
          <w:sz w:val="20"/>
          <w:szCs w:val="20"/>
          <w:lang w:val="lv-LV"/>
        </w:rPr>
        <w:t>Uzņēmuma vadītāja vai pilnvarotās personas paraksts, tā atšifrējums</w:t>
      </w:r>
      <w:r w:rsidRPr="00FD4DFF">
        <w:rPr>
          <w:rFonts w:ascii="Times New Roman" w:eastAsia="Times New Roman" w:hAnsi="Times New Roman" w:cs="Times New Roman"/>
          <w:sz w:val="24"/>
          <w:szCs w:val="24"/>
          <w:lang w:val="lv-LV"/>
        </w:rPr>
        <w:t xml:space="preserve">              </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ind w:firstLine="720"/>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 z.v.</w:t>
      </w:r>
    </w:p>
    <w:p w:rsidR="00FD4DFF" w:rsidRPr="00FD4DFF" w:rsidRDefault="00FD4DFF" w:rsidP="00FD4DFF">
      <w:pPr>
        <w:spacing w:before="100" w:beforeAutospacing="1" w:after="100" w:afterAutospacing="1" w:line="240" w:lineRule="auto"/>
        <w:rPr>
          <w:rFonts w:ascii="Times New Roman" w:eastAsia="Times New Roman" w:hAnsi="Times New Roman" w:cs="Times New Roman"/>
          <w:sz w:val="24"/>
          <w:szCs w:val="24"/>
          <w:lang w:val="lv-LV" w:eastAsia="lv-LV"/>
        </w:rPr>
      </w:pPr>
    </w:p>
    <w:p w:rsidR="00FD4DFF" w:rsidRPr="00FD4DFF" w:rsidRDefault="00FD4DFF" w:rsidP="00FD4DFF">
      <w:pPr>
        <w:spacing w:before="100" w:beforeAutospacing="1" w:after="100" w:afterAutospacing="1" w:line="240" w:lineRule="auto"/>
        <w:rPr>
          <w:rFonts w:ascii="Times New Roman" w:eastAsia="Times New Roman" w:hAnsi="Times New Roman" w:cs="Times New Roman"/>
          <w:sz w:val="24"/>
          <w:szCs w:val="24"/>
          <w:lang w:val="lv-LV" w:eastAsia="lv-LV"/>
        </w:rPr>
      </w:pPr>
    </w:p>
    <w:p w:rsidR="00FD4DFF" w:rsidRPr="00FD4DFF" w:rsidRDefault="00FD4DFF" w:rsidP="00FD4DFF">
      <w:pPr>
        <w:spacing w:before="100" w:beforeAutospacing="1" w:after="100" w:afterAutospacing="1" w:line="240" w:lineRule="auto"/>
        <w:rPr>
          <w:rFonts w:ascii="Times New Roman" w:eastAsia="Times New Roman" w:hAnsi="Times New Roman" w:cs="Times New Roman"/>
          <w:sz w:val="24"/>
          <w:szCs w:val="24"/>
          <w:lang w:val="lv-LV" w:eastAsia="lv-LV"/>
        </w:rPr>
      </w:pPr>
    </w:p>
    <w:p w:rsidR="00FD4DFF" w:rsidRPr="00FD4DFF" w:rsidRDefault="00FD4DFF" w:rsidP="00FD4DFF">
      <w:pPr>
        <w:spacing w:before="100" w:beforeAutospacing="1" w:after="100" w:afterAutospacing="1" w:line="240" w:lineRule="auto"/>
        <w:rPr>
          <w:rFonts w:ascii="Times New Roman" w:eastAsia="Times New Roman" w:hAnsi="Times New Roman" w:cs="Times New Roman"/>
          <w:sz w:val="24"/>
          <w:szCs w:val="24"/>
          <w:lang w:val="lv-LV" w:eastAsia="lv-LV"/>
        </w:rPr>
      </w:pPr>
    </w:p>
    <w:p w:rsidR="00FD4DFF" w:rsidRPr="00FD4DFF" w:rsidRDefault="00FD4DFF" w:rsidP="00FD4DFF">
      <w:pPr>
        <w:spacing w:before="100" w:beforeAutospacing="1" w:after="100" w:afterAutospacing="1" w:line="240" w:lineRule="auto"/>
        <w:rPr>
          <w:rFonts w:ascii="Times New Roman" w:eastAsia="Times New Roman" w:hAnsi="Times New Roman" w:cs="Times New Roman"/>
          <w:sz w:val="24"/>
          <w:szCs w:val="24"/>
          <w:lang w:val="lv-LV" w:eastAsia="lv-LV"/>
        </w:rPr>
      </w:pPr>
    </w:p>
    <w:p w:rsidR="00FD4DFF" w:rsidRPr="00FD4DFF" w:rsidRDefault="00FD4DFF" w:rsidP="00FD4DFF">
      <w:pPr>
        <w:spacing w:after="0" w:line="240" w:lineRule="auto"/>
        <w:jc w:val="right"/>
        <w:rPr>
          <w:rFonts w:ascii="Times New Roman" w:eastAsia="Times New Roman" w:hAnsi="Times New Roman" w:cs="Times New Roman"/>
          <w:sz w:val="18"/>
          <w:szCs w:val="18"/>
          <w:lang w:val="lv-LV"/>
        </w:rPr>
      </w:pPr>
      <w:r w:rsidRPr="00FD4DFF">
        <w:rPr>
          <w:rFonts w:ascii="Times New Roman" w:eastAsia="Times New Roman" w:hAnsi="Times New Roman" w:cs="Times New Roman"/>
          <w:sz w:val="18"/>
          <w:szCs w:val="18"/>
          <w:lang w:val="lv-LV"/>
        </w:rPr>
        <w:br w:type="page"/>
      </w:r>
      <w:r w:rsidRPr="00FD4DFF">
        <w:rPr>
          <w:rFonts w:ascii="Times New Roman" w:eastAsia="Times New Roman" w:hAnsi="Times New Roman" w:cs="Times New Roman"/>
          <w:sz w:val="18"/>
          <w:szCs w:val="18"/>
          <w:lang w:val="lv-LV"/>
        </w:rPr>
        <w:lastRenderedPageBreak/>
        <w:t>2. pielikums</w:t>
      </w:r>
    </w:p>
    <w:p w:rsidR="00C03143" w:rsidRDefault="00C03143" w:rsidP="00C03143">
      <w:pPr>
        <w:tabs>
          <w:tab w:val="left" w:pos="5880"/>
        </w:tabs>
        <w:spacing w:after="0" w:line="240" w:lineRule="auto"/>
        <w:jc w:val="right"/>
        <w:rPr>
          <w:rFonts w:ascii="Times New Roman" w:eastAsia="Times New Roman" w:hAnsi="Times New Roman" w:cs="Times New Roman"/>
          <w:color w:val="000000"/>
          <w:sz w:val="20"/>
          <w:szCs w:val="20"/>
          <w:lang w:val="lv-LV"/>
        </w:rPr>
      </w:pPr>
      <w:r w:rsidRPr="00FD4DFF">
        <w:rPr>
          <w:rFonts w:ascii="Times New Roman" w:eastAsia="Times New Roman" w:hAnsi="Times New Roman" w:cs="Times New Roman"/>
          <w:sz w:val="20"/>
          <w:szCs w:val="20"/>
          <w:lang w:val="lv-LV"/>
        </w:rPr>
        <w:t xml:space="preserve">Iepirkuma </w:t>
      </w:r>
      <w:r w:rsidRPr="00FD4DFF">
        <w:rPr>
          <w:rFonts w:ascii="Times New Roman" w:eastAsia="Times New Roman" w:hAnsi="Times New Roman" w:cs="Times New Roman"/>
          <w:color w:val="000000"/>
          <w:sz w:val="20"/>
          <w:szCs w:val="20"/>
          <w:lang w:val="lv-LV"/>
        </w:rPr>
        <w:t>„</w:t>
      </w:r>
      <w:r>
        <w:rPr>
          <w:rFonts w:ascii="Times New Roman" w:eastAsia="Times New Roman" w:hAnsi="Times New Roman" w:cs="Times New Roman"/>
          <w:color w:val="000000"/>
          <w:sz w:val="20"/>
          <w:szCs w:val="20"/>
          <w:lang w:val="lv-LV"/>
        </w:rPr>
        <w:t xml:space="preserve">Būvuzraudzības pakalpojumu </w:t>
      </w:r>
    </w:p>
    <w:p w:rsidR="00C03143" w:rsidRDefault="00C03143" w:rsidP="00C03143">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nodrošināšana objektā “</w:t>
      </w:r>
      <w:r>
        <w:rPr>
          <w:rFonts w:ascii="Times New Roman" w:eastAsia="Calibri" w:hAnsi="Times New Roman" w:cs="Times New Roman"/>
          <w:sz w:val="20"/>
          <w:szCs w:val="20"/>
          <w:lang w:val="lv-LV"/>
        </w:rPr>
        <w:t xml:space="preserve">Ludzas novada Pildas pamatskolas </w:t>
      </w:r>
    </w:p>
    <w:p w:rsidR="00C03143" w:rsidRPr="00FD4DFF" w:rsidRDefault="00C03143" w:rsidP="00C03143">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ēkas energoefektivitātes paaugstināšana</w:t>
      </w:r>
      <w:r w:rsidRPr="00FD4DFF">
        <w:rPr>
          <w:rFonts w:ascii="Times New Roman" w:eastAsia="Calibri" w:hAnsi="Times New Roman" w:cs="Times New Roman"/>
          <w:sz w:val="20"/>
          <w:szCs w:val="20"/>
          <w:lang w:val="lv-LV"/>
        </w:rPr>
        <w:t>”</w:t>
      </w:r>
    </w:p>
    <w:p w:rsidR="00C03143" w:rsidRPr="00FD4DFF" w:rsidRDefault="00C03143" w:rsidP="00C03143">
      <w:pPr>
        <w:tabs>
          <w:tab w:val="left" w:pos="5880"/>
        </w:tabs>
        <w:spacing w:after="0" w:line="240" w:lineRule="auto"/>
        <w:jc w:val="right"/>
        <w:rPr>
          <w:rFonts w:ascii="Times New Roman" w:eastAsia="Calibri" w:hAnsi="Times New Roman" w:cs="Times New Roman"/>
          <w:sz w:val="20"/>
          <w:szCs w:val="20"/>
          <w:lang w:val="lv-LV"/>
        </w:rPr>
      </w:pPr>
      <w:r w:rsidRPr="00FD4DFF">
        <w:rPr>
          <w:rFonts w:ascii="Times New Roman" w:eastAsia="Calibri" w:hAnsi="Times New Roman" w:cs="Times New Roman"/>
          <w:sz w:val="20"/>
          <w:szCs w:val="20"/>
          <w:lang w:val="lv-LV"/>
        </w:rPr>
        <w:t xml:space="preserve"> </w:t>
      </w:r>
      <w:r w:rsidRPr="00FD4DFF">
        <w:rPr>
          <w:rFonts w:ascii="Times New Roman" w:eastAsia="Times New Roman" w:hAnsi="Times New Roman" w:cs="Times New Roman"/>
          <w:sz w:val="20"/>
          <w:szCs w:val="20"/>
          <w:lang w:val="lv-LV"/>
        </w:rPr>
        <w:t>(</w:t>
      </w:r>
      <w:r>
        <w:rPr>
          <w:rFonts w:ascii="Times New Roman" w:eastAsia="Times New Roman" w:hAnsi="Times New Roman" w:cs="Times New Roman"/>
          <w:sz w:val="20"/>
          <w:szCs w:val="20"/>
          <w:lang w:val="lv-LV"/>
        </w:rPr>
        <w:t>ID</w:t>
      </w:r>
      <w:r w:rsidRPr="00FD4DFF">
        <w:rPr>
          <w:rFonts w:ascii="Times New Roman" w:eastAsia="Times New Roman" w:hAnsi="Times New Roman" w:cs="Times New Roman"/>
          <w:sz w:val="20"/>
          <w:szCs w:val="20"/>
          <w:lang w:val="lv-LV"/>
        </w:rPr>
        <w:t xml:space="preserve"> </w:t>
      </w:r>
      <w:r w:rsidRPr="00FD4DFF">
        <w:rPr>
          <w:rFonts w:ascii="Times New Roman" w:eastAsia="Times New Roman" w:hAnsi="Times New Roman" w:cs="Times New Roman"/>
          <w:bCs/>
          <w:color w:val="000000"/>
          <w:sz w:val="20"/>
          <w:szCs w:val="20"/>
          <w:lang w:val="lv-LV"/>
        </w:rPr>
        <w:t>Nr. LNP 201</w:t>
      </w:r>
      <w:r>
        <w:rPr>
          <w:rFonts w:ascii="Times New Roman" w:eastAsia="Times New Roman" w:hAnsi="Times New Roman" w:cs="Times New Roman"/>
          <w:bCs/>
          <w:color w:val="000000"/>
          <w:sz w:val="20"/>
          <w:szCs w:val="20"/>
          <w:lang w:val="lv-LV"/>
        </w:rPr>
        <w:t>8</w:t>
      </w:r>
      <w:r w:rsidRPr="00FD4DFF">
        <w:rPr>
          <w:rFonts w:ascii="Times New Roman" w:eastAsia="Times New Roman" w:hAnsi="Times New Roman" w:cs="Times New Roman"/>
          <w:bCs/>
          <w:color w:val="000000"/>
          <w:sz w:val="20"/>
          <w:szCs w:val="20"/>
          <w:lang w:val="lv-LV"/>
        </w:rPr>
        <w:t>/</w:t>
      </w:r>
      <w:r>
        <w:rPr>
          <w:rFonts w:ascii="Times New Roman" w:eastAsia="Times New Roman" w:hAnsi="Times New Roman" w:cs="Times New Roman"/>
          <w:bCs/>
          <w:color w:val="000000"/>
          <w:sz w:val="20"/>
          <w:szCs w:val="20"/>
          <w:lang w:val="lv-LV"/>
        </w:rPr>
        <w:t>24</w:t>
      </w:r>
      <w:r w:rsidRPr="00FD4DFF">
        <w:rPr>
          <w:rFonts w:ascii="Times New Roman" w:eastAsia="Times New Roman" w:hAnsi="Times New Roman" w:cs="Times New Roman"/>
          <w:sz w:val="20"/>
          <w:szCs w:val="20"/>
          <w:lang w:val="lv-LV"/>
        </w:rPr>
        <w:t>)</w:t>
      </w:r>
      <w:r w:rsidRPr="00FD4DFF">
        <w:rPr>
          <w:rFonts w:ascii="Times New Roman" w:eastAsia="Times New Roman" w:hAnsi="Times New Roman" w:cs="Times New Roman"/>
          <w:bCs/>
          <w:color w:val="000000"/>
          <w:sz w:val="20"/>
          <w:szCs w:val="20"/>
          <w:lang w:val="lv-LV"/>
        </w:rPr>
        <w:t xml:space="preserve"> </w:t>
      </w:r>
    </w:p>
    <w:p w:rsidR="00C03143" w:rsidRDefault="00C03143" w:rsidP="00C03143">
      <w:pPr>
        <w:tabs>
          <w:tab w:val="left" w:pos="6000"/>
        </w:tabs>
        <w:spacing w:after="0" w:line="240" w:lineRule="auto"/>
        <w:jc w:val="right"/>
        <w:rPr>
          <w:rFonts w:ascii="Times New Roman" w:eastAsia="Times New Roman" w:hAnsi="Times New Roman" w:cs="Times New Roman"/>
          <w:b/>
          <w:sz w:val="24"/>
          <w:szCs w:val="24"/>
          <w:lang w:val="lv-LV"/>
        </w:rPr>
      </w:pPr>
      <w:r>
        <w:rPr>
          <w:rFonts w:ascii="Times New Roman" w:eastAsia="Times New Roman" w:hAnsi="Times New Roman" w:cs="Times New Roman"/>
          <w:sz w:val="20"/>
          <w:szCs w:val="20"/>
          <w:lang w:val="lv-LV"/>
        </w:rPr>
        <w:t>nolikumam</w:t>
      </w:r>
      <w:r w:rsidRPr="00FD4DFF">
        <w:rPr>
          <w:rFonts w:ascii="Times New Roman" w:eastAsia="Times New Roman" w:hAnsi="Times New Roman" w:cs="Times New Roman"/>
          <w:b/>
          <w:sz w:val="24"/>
          <w:szCs w:val="24"/>
          <w:lang w:val="lv-LV"/>
        </w:rPr>
        <w:t xml:space="preserve"> </w:t>
      </w:r>
    </w:p>
    <w:p w:rsidR="00FD4DFF" w:rsidRPr="00FD4DFF" w:rsidRDefault="00FD4DFF" w:rsidP="00C03143">
      <w:pPr>
        <w:tabs>
          <w:tab w:val="left" w:pos="6000"/>
        </w:tabs>
        <w:spacing w:after="0" w:line="240" w:lineRule="auto"/>
        <w:jc w:val="center"/>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Informācija par pretendentu</w:t>
      </w:r>
      <w:bookmarkEnd w:id="107"/>
    </w:p>
    <w:p w:rsidR="00FD4DFF" w:rsidRPr="00FD4DFF" w:rsidRDefault="00FD4DFF" w:rsidP="00FD4DFF">
      <w:pPr>
        <w:tabs>
          <w:tab w:val="left" w:pos="6000"/>
        </w:tabs>
        <w:spacing w:after="0" w:line="240" w:lineRule="auto"/>
        <w:jc w:val="right"/>
        <w:rPr>
          <w:rFonts w:ascii="Times New Roman" w:eastAsia="Times New Roman" w:hAnsi="Times New Roman" w:cs="Times New Roman"/>
          <w:b/>
          <w:sz w:val="24"/>
          <w:szCs w:val="24"/>
          <w:lang w:val="lv-LV"/>
        </w:rPr>
      </w:pPr>
    </w:p>
    <w:p w:rsidR="003415D6" w:rsidRPr="003415D6" w:rsidRDefault="00FD4DFF" w:rsidP="00FD4DFF">
      <w:pPr>
        <w:spacing w:after="0" w:line="240" w:lineRule="auto"/>
        <w:jc w:val="center"/>
        <w:rPr>
          <w:rFonts w:ascii="Times New Roman" w:eastAsia="Calibri" w:hAnsi="Times New Roman" w:cs="Times New Roman"/>
          <w:b/>
          <w:sz w:val="24"/>
          <w:szCs w:val="24"/>
          <w:lang w:val="lv-LV"/>
        </w:rPr>
      </w:pPr>
      <w:r w:rsidRPr="00FD4DFF">
        <w:rPr>
          <w:rFonts w:ascii="Times New Roman" w:eastAsia="Times New Roman" w:hAnsi="Times New Roman" w:cs="Times New Roman"/>
          <w:b/>
          <w:sz w:val="24"/>
          <w:szCs w:val="24"/>
          <w:lang w:val="lv-LV"/>
        </w:rPr>
        <w:t xml:space="preserve">Iepirkumam </w:t>
      </w:r>
      <w:r w:rsidRPr="003415D6">
        <w:rPr>
          <w:rFonts w:ascii="Times New Roman" w:eastAsia="Times New Roman" w:hAnsi="Times New Roman" w:cs="Times New Roman"/>
          <w:b/>
          <w:color w:val="000000"/>
          <w:sz w:val="24"/>
          <w:szCs w:val="24"/>
          <w:lang w:val="lv-LV"/>
        </w:rPr>
        <w:t>„</w:t>
      </w:r>
      <w:r w:rsidR="003415D6" w:rsidRPr="003415D6">
        <w:rPr>
          <w:rFonts w:ascii="Times New Roman" w:eastAsia="Calibri" w:hAnsi="Times New Roman" w:cs="Times New Roman"/>
          <w:b/>
          <w:sz w:val="24"/>
          <w:szCs w:val="24"/>
          <w:lang w:val="lv-LV"/>
        </w:rPr>
        <w:t>Būvuzraudzības pakalpojumu nodrošināšana objektā “</w:t>
      </w:r>
      <w:r w:rsidR="00C03143">
        <w:rPr>
          <w:rFonts w:ascii="Times New Roman" w:eastAsia="Calibri" w:hAnsi="Times New Roman" w:cs="Times New Roman"/>
          <w:b/>
          <w:sz w:val="24"/>
          <w:szCs w:val="24"/>
          <w:lang w:val="lv-LV"/>
        </w:rPr>
        <w:t>Ludzas novada Pildas pamatskolas ēkas energoefektivitātes paaugstināšana</w:t>
      </w:r>
      <w:r w:rsidR="003415D6" w:rsidRPr="003415D6">
        <w:rPr>
          <w:rFonts w:ascii="Times New Roman" w:eastAsia="Calibri" w:hAnsi="Times New Roman" w:cs="Times New Roman"/>
          <w:b/>
          <w:sz w:val="24"/>
          <w:szCs w:val="24"/>
          <w:lang w:val="lv-LV"/>
        </w:rPr>
        <w:t>”</w:t>
      </w:r>
    </w:p>
    <w:p w:rsidR="00FD4DFF" w:rsidRPr="00FD4DFF" w:rsidRDefault="003415D6" w:rsidP="00FD4DFF">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b/>
          <w:sz w:val="24"/>
          <w:szCs w:val="24"/>
          <w:lang w:val="lv-LV"/>
        </w:rPr>
        <w:t>ID</w:t>
      </w:r>
      <w:r w:rsidR="00FD4DFF" w:rsidRPr="00FD4DFF">
        <w:rPr>
          <w:rFonts w:ascii="Times New Roman" w:eastAsia="Times New Roman" w:hAnsi="Times New Roman" w:cs="Times New Roman"/>
          <w:b/>
          <w:sz w:val="24"/>
          <w:szCs w:val="24"/>
          <w:lang w:val="lv-LV"/>
        </w:rPr>
        <w:t xml:space="preserve"> </w:t>
      </w:r>
      <w:r w:rsidR="00FD4DFF" w:rsidRPr="00FD4DFF">
        <w:rPr>
          <w:rFonts w:ascii="Times New Roman" w:eastAsia="Times New Roman" w:hAnsi="Times New Roman" w:cs="Times New Roman"/>
          <w:b/>
          <w:bCs/>
          <w:color w:val="000000"/>
          <w:sz w:val="24"/>
          <w:szCs w:val="24"/>
          <w:lang w:val="lv-LV"/>
        </w:rPr>
        <w:t>Nr. LNP 201</w:t>
      </w:r>
      <w:r w:rsidR="00C03143">
        <w:rPr>
          <w:rFonts w:ascii="Times New Roman" w:eastAsia="Times New Roman" w:hAnsi="Times New Roman" w:cs="Times New Roman"/>
          <w:b/>
          <w:bCs/>
          <w:color w:val="000000"/>
          <w:sz w:val="24"/>
          <w:szCs w:val="24"/>
          <w:lang w:val="lv-LV"/>
        </w:rPr>
        <w:t>8</w:t>
      </w:r>
      <w:r w:rsidR="00FD4DFF" w:rsidRPr="00FD4DFF">
        <w:rPr>
          <w:rFonts w:ascii="Times New Roman" w:eastAsia="Times New Roman" w:hAnsi="Times New Roman" w:cs="Times New Roman"/>
          <w:b/>
          <w:bCs/>
          <w:color w:val="000000"/>
          <w:sz w:val="24"/>
          <w:szCs w:val="24"/>
          <w:lang w:val="lv-LV"/>
        </w:rPr>
        <w:t>/</w:t>
      </w:r>
      <w:r w:rsidR="00C03143">
        <w:rPr>
          <w:rFonts w:ascii="Times New Roman" w:eastAsia="Times New Roman" w:hAnsi="Times New Roman" w:cs="Times New Roman"/>
          <w:b/>
          <w:bCs/>
          <w:color w:val="000000"/>
          <w:sz w:val="24"/>
          <w:szCs w:val="24"/>
          <w:lang w:val="lv-LV"/>
        </w:rPr>
        <w:t>24</w:t>
      </w:r>
    </w:p>
    <w:p w:rsidR="00C03143" w:rsidRPr="00961C07" w:rsidRDefault="00C03143" w:rsidP="00C03143">
      <w:pPr>
        <w:spacing w:after="0" w:line="240" w:lineRule="auto"/>
        <w:jc w:val="both"/>
        <w:rPr>
          <w:rFonts w:ascii="Times New Roman" w:eastAsia="Times New Roman" w:hAnsi="Times New Roman" w:cs="Times New Roman"/>
          <w:sz w:val="24"/>
          <w:szCs w:val="24"/>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2643"/>
        <w:gridCol w:w="787"/>
        <w:gridCol w:w="2215"/>
        <w:gridCol w:w="1080"/>
      </w:tblGrid>
      <w:tr w:rsidR="00C03143" w:rsidRPr="000627BA" w:rsidTr="00103CF7">
        <w:trPr>
          <w:cantSplit/>
          <w:trHeight w:val="118"/>
        </w:trPr>
        <w:tc>
          <w:tcPr>
            <w:tcW w:w="540" w:type="dxa"/>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1.</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Nosaukums:</w:t>
            </w:r>
          </w:p>
        </w:tc>
      </w:tr>
      <w:tr w:rsidR="00C03143" w:rsidRPr="000627BA" w:rsidTr="00103CF7">
        <w:trPr>
          <w:cantSplit/>
          <w:trHeight w:val="280"/>
        </w:trPr>
        <w:tc>
          <w:tcPr>
            <w:tcW w:w="540" w:type="dxa"/>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2.</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Reģistrācijas numurs:</w:t>
            </w:r>
          </w:p>
        </w:tc>
      </w:tr>
      <w:tr w:rsidR="00C03143" w:rsidRPr="000627BA" w:rsidTr="00103CF7">
        <w:trPr>
          <w:cantSplit/>
          <w:trHeight w:val="256"/>
        </w:trPr>
        <w:tc>
          <w:tcPr>
            <w:tcW w:w="540" w:type="dxa"/>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3.</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Adrese:</w:t>
            </w:r>
          </w:p>
        </w:tc>
      </w:tr>
      <w:tr w:rsidR="00C03143" w:rsidRPr="000627BA" w:rsidTr="00103CF7">
        <w:trPr>
          <w:cantSplit/>
          <w:trHeight w:val="246"/>
        </w:trPr>
        <w:tc>
          <w:tcPr>
            <w:tcW w:w="540" w:type="dxa"/>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4.</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Kontaktpersona :</w:t>
            </w:r>
          </w:p>
        </w:tc>
      </w:tr>
      <w:tr w:rsidR="00C03143" w:rsidRPr="000627BA" w:rsidTr="00103CF7">
        <w:trPr>
          <w:cantSplit/>
          <w:trHeight w:val="222"/>
        </w:trPr>
        <w:tc>
          <w:tcPr>
            <w:tcW w:w="540" w:type="dxa"/>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5.</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Telefons:</w:t>
            </w:r>
          </w:p>
        </w:tc>
      </w:tr>
      <w:tr w:rsidR="00C03143" w:rsidRPr="000627BA" w:rsidTr="00103CF7">
        <w:trPr>
          <w:cantSplit/>
          <w:trHeight w:val="77"/>
        </w:trPr>
        <w:tc>
          <w:tcPr>
            <w:tcW w:w="540" w:type="dxa"/>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6.</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Fakss:</w:t>
            </w:r>
          </w:p>
        </w:tc>
      </w:tr>
      <w:tr w:rsidR="00C03143" w:rsidRPr="000627BA" w:rsidTr="00103CF7">
        <w:trPr>
          <w:cantSplit/>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7.</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E-pasts:</w:t>
            </w:r>
          </w:p>
        </w:tc>
      </w:tr>
      <w:tr w:rsidR="00C03143" w:rsidRPr="000627BA" w:rsidTr="00103CF7">
        <w:trPr>
          <w:cantSplit/>
          <w:trHeight w:val="293"/>
        </w:trPr>
        <w:tc>
          <w:tcPr>
            <w:tcW w:w="540" w:type="dxa"/>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8.</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Uzņēmuma darbības sfēra (īss apraksts):</w:t>
            </w:r>
          </w:p>
        </w:tc>
      </w:tr>
      <w:tr w:rsidR="00C03143" w:rsidRPr="000627BA" w:rsidTr="00103CF7">
        <w:trPr>
          <w:cantSplit/>
          <w:trHeight w:val="242"/>
        </w:trPr>
        <w:tc>
          <w:tcPr>
            <w:tcW w:w="540" w:type="dxa"/>
            <w:vMerge w:val="restart"/>
            <w:tcBorders>
              <w:top w:val="single" w:sz="4" w:space="0" w:color="auto"/>
              <w:left w:val="single" w:sz="4" w:space="0" w:color="auto"/>
              <w:right w:val="single" w:sz="4" w:space="0" w:color="auto"/>
            </w:tcBorders>
            <w:vAlign w:val="center"/>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9.</w:t>
            </w:r>
          </w:p>
        </w:tc>
        <w:tc>
          <w:tcPr>
            <w:tcW w:w="9105" w:type="dxa"/>
            <w:gridSpan w:val="5"/>
            <w:tcBorders>
              <w:top w:val="single" w:sz="4" w:space="0" w:color="auto"/>
              <w:left w:val="single" w:sz="4" w:space="0" w:color="auto"/>
              <w:right w:val="single" w:sz="4" w:space="0" w:color="auto"/>
            </w:tcBorders>
            <w:vAlign w:val="center"/>
          </w:tcPr>
          <w:p w:rsidR="00C03143" w:rsidRPr="000627BA" w:rsidRDefault="00C03143" w:rsidP="00103CF7">
            <w:pPr>
              <w:keepNext/>
              <w:keepLines/>
              <w:spacing w:after="0"/>
              <w:rPr>
                <w:rFonts w:ascii="Times New Roman" w:hAnsi="Times New Roman" w:cs="Times New Roman"/>
                <w:b/>
                <w:color w:val="000000"/>
                <w:sz w:val="24"/>
                <w:szCs w:val="24"/>
                <w:lang w:val="lv-LV"/>
              </w:rPr>
            </w:pPr>
            <w:r w:rsidRPr="000627BA">
              <w:rPr>
                <w:rFonts w:ascii="Times New Roman" w:hAnsi="Times New Roman" w:cs="Times New Roman"/>
                <w:b/>
                <w:color w:val="000000"/>
                <w:sz w:val="24"/>
                <w:szCs w:val="24"/>
                <w:lang w:val="lv-LV"/>
              </w:rPr>
              <w:t xml:space="preserve">Uzņēmuma statuss (izvēlēties atbilstošo ar “X”)*: </w:t>
            </w:r>
          </w:p>
        </w:tc>
      </w:tr>
      <w:tr w:rsidR="00C03143" w:rsidRPr="000627BA" w:rsidTr="00103CF7">
        <w:trPr>
          <w:cantSplit/>
          <w:trHeight w:val="301"/>
        </w:trPr>
        <w:tc>
          <w:tcPr>
            <w:tcW w:w="540" w:type="dxa"/>
            <w:vMerge/>
            <w:tcBorders>
              <w:left w:val="single" w:sz="4" w:space="0" w:color="auto"/>
              <w:right w:val="single" w:sz="4" w:space="0" w:color="auto"/>
            </w:tcBorders>
            <w:vAlign w:val="center"/>
          </w:tcPr>
          <w:p w:rsidR="00C03143" w:rsidRPr="000627BA" w:rsidRDefault="00C03143" w:rsidP="00103CF7">
            <w:pPr>
              <w:keepNext/>
              <w:keepLines/>
              <w:spacing w:after="0"/>
              <w:rPr>
                <w:rFonts w:ascii="Times New Roman" w:hAnsi="Times New Roman" w:cs="Times New Roman"/>
                <w:b/>
                <w:sz w:val="24"/>
                <w:szCs w:val="24"/>
                <w:lang w:val="lv-LV"/>
              </w:rPr>
            </w:pPr>
          </w:p>
        </w:tc>
        <w:tc>
          <w:tcPr>
            <w:tcW w:w="5023" w:type="dxa"/>
            <w:gridSpan w:val="2"/>
            <w:vMerge w:val="restart"/>
            <w:tcBorders>
              <w:left w:val="single" w:sz="4" w:space="0" w:color="auto"/>
              <w:right w:val="single" w:sz="4" w:space="0" w:color="auto"/>
            </w:tcBorders>
            <w:vAlign w:val="center"/>
          </w:tcPr>
          <w:p w:rsidR="00C03143" w:rsidRPr="000627BA" w:rsidRDefault="00C03143" w:rsidP="00103CF7">
            <w:pPr>
              <w:keepNext/>
              <w:keepLines/>
              <w:spacing w:after="0"/>
              <w:jc w:val="right"/>
              <w:rPr>
                <w:rFonts w:ascii="Times New Roman" w:hAnsi="Times New Roman" w:cs="Times New Roman"/>
                <w:color w:val="000000"/>
                <w:sz w:val="24"/>
                <w:szCs w:val="24"/>
                <w:lang w:val="lv-LV"/>
              </w:rPr>
            </w:pPr>
            <w:r w:rsidRPr="000627BA">
              <w:rPr>
                <w:rFonts w:ascii="Times New Roman" w:hAnsi="Times New Roman" w:cs="Times New Roman"/>
                <w:color w:val="000000"/>
                <w:sz w:val="24"/>
                <w:szCs w:val="24"/>
                <w:lang w:val="lv-LV"/>
              </w:rPr>
              <w:t>Mazais uzņēmums</w:t>
            </w:r>
          </w:p>
          <w:p w:rsidR="00C03143" w:rsidRPr="000627BA" w:rsidRDefault="00C03143" w:rsidP="00103CF7">
            <w:pPr>
              <w:keepNext/>
              <w:keepLines/>
              <w:spacing w:after="0"/>
              <w:jc w:val="right"/>
              <w:rPr>
                <w:rFonts w:ascii="Times New Roman" w:hAnsi="Times New Roman" w:cs="Times New Roman"/>
                <w:b/>
                <w:color w:val="FF0000"/>
                <w:sz w:val="24"/>
                <w:szCs w:val="24"/>
                <w:lang w:val="lv-LV"/>
              </w:rPr>
            </w:pPr>
            <w:r w:rsidRPr="000627BA">
              <w:rPr>
                <w:rFonts w:ascii="Times New Roman" w:hAnsi="Times New Roman" w:cs="Times New Roman"/>
                <w:color w:val="000000"/>
                <w:sz w:val="24"/>
                <w:szCs w:val="24"/>
                <w:lang w:val="lv-LV"/>
              </w:rPr>
              <w:t>Vidējais uzņēmums</w:t>
            </w:r>
          </w:p>
        </w:tc>
        <w:tc>
          <w:tcPr>
            <w:tcW w:w="787" w:type="dxa"/>
            <w:tcBorders>
              <w:top w:val="single" w:sz="4" w:space="0" w:color="auto"/>
              <w:left w:val="single" w:sz="4" w:space="0" w:color="auto"/>
              <w:bottom w:val="single" w:sz="4" w:space="0" w:color="auto"/>
              <w:right w:val="single" w:sz="4" w:space="0" w:color="auto"/>
            </w:tcBorders>
            <w:vAlign w:val="center"/>
          </w:tcPr>
          <w:p w:rsidR="00C03143" w:rsidRPr="000627BA" w:rsidRDefault="00C03143" w:rsidP="00103CF7">
            <w:pPr>
              <w:keepNext/>
              <w:keepLines/>
              <w:spacing w:after="0"/>
              <w:rPr>
                <w:rFonts w:ascii="Times New Roman" w:hAnsi="Times New Roman" w:cs="Times New Roman"/>
                <w:b/>
                <w:color w:val="FF0000"/>
                <w:sz w:val="24"/>
                <w:szCs w:val="24"/>
                <w:lang w:val="lv-LV"/>
              </w:rPr>
            </w:pPr>
          </w:p>
        </w:tc>
        <w:tc>
          <w:tcPr>
            <w:tcW w:w="2215" w:type="dxa"/>
            <w:vMerge w:val="restart"/>
            <w:tcBorders>
              <w:left w:val="single" w:sz="4" w:space="0" w:color="auto"/>
              <w:right w:val="single" w:sz="4" w:space="0" w:color="auto"/>
            </w:tcBorders>
            <w:vAlign w:val="center"/>
          </w:tcPr>
          <w:p w:rsidR="00C03143" w:rsidRPr="000627BA" w:rsidRDefault="00C03143" w:rsidP="00103CF7">
            <w:pPr>
              <w:keepNext/>
              <w:keepLines/>
              <w:spacing w:after="0"/>
              <w:rPr>
                <w:rFonts w:ascii="Times New Roman" w:hAnsi="Times New Roman" w:cs="Times New Roman"/>
                <w:color w:val="FF0000"/>
                <w:sz w:val="24"/>
                <w:szCs w:val="24"/>
                <w:lang w:val="lv-LV"/>
              </w:rPr>
            </w:pPr>
            <w:r w:rsidRPr="000627BA">
              <w:rPr>
                <w:rFonts w:ascii="Times New Roman" w:hAnsi="Times New Roman" w:cs="Times New Roman"/>
                <w:color w:val="000000" w:themeColor="text1"/>
                <w:sz w:val="24"/>
                <w:szCs w:val="24"/>
                <w:lang w:val="lv-LV"/>
              </w:rPr>
              <w:t>Lielais uzņēmums</w:t>
            </w:r>
          </w:p>
        </w:tc>
        <w:tc>
          <w:tcPr>
            <w:tcW w:w="1080" w:type="dxa"/>
            <w:vMerge w:val="restart"/>
            <w:tcBorders>
              <w:left w:val="single" w:sz="4" w:space="0" w:color="auto"/>
              <w:right w:val="single" w:sz="4" w:space="0" w:color="auto"/>
            </w:tcBorders>
            <w:vAlign w:val="center"/>
          </w:tcPr>
          <w:p w:rsidR="00C03143" w:rsidRPr="000627BA" w:rsidRDefault="00C03143" w:rsidP="00103CF7">
            <w:pPr>
              <w:keepNext/>
              <w:keepLines/>
              <w:spacing w:after="0"/>
              <w:rPr>
                <w:rFonts w:ascii="Times New Roman" w:hAnsi="Times New Roman" w:cs="Times New Roman"/>
                <w:b/>
                <w:color w:val="FF0000"/>
                <w:sz w:val="24"/>
                <w:szCs w:val="24"/>
                <w:lang w:val="lv-LV"/>
              </w:rPr>
            </w:pPr>
          </w:p>
        </w:tc>
      </w:tr>
      <w:tr w:rsidR="00C03143" w:rsidRPr="000627BA" w:rsidTr="00103CF7">
        <w:trPr>
          <w:cantSplit/>
          <w:trHeight w:val="302"/>
        </w:trPr>
        <w:tc>
          <w:tcPr>
            <w:tcW w:w="540" w:type="dxa"/>
            <w:vMerge/>
            <w:tcBorders>
              <w:left w:val="single" w:sz="4" w:space="0" w:color="auto"/>
              <w:bottom w:val="single" w:sz="4" w:space="0" w:color="auto"/>
              <w:right w:val="single" w:sz="4" w:space="0" w:color="auto"/>
            </w:tcBorders>
            <w:vAlign w:val="center"/>
          </w:tcPr>
          <w:p w:rsidR="00C03143" w:rsidRPr="000627BA" w:rsidRDefault="00C03143" w:rsidP="00103CF7">
            <w:pPr>
              <w:keepNext/>
              <w:keepLines/>
              <w:spacing w:after="0"/>
              <w:rPr>
                <w:rFonts w:ascii="Times New Roman" w:hAnsi="Times New Roman" w:cs="Times New Roman"/>
                <w:b/>
                <w:sz w:val="24"/>
                <w:szCs w:val="24"/>
                <w:lang w:val="lv-LV"/>
              </w:rPr>
            </w:pPr>
          </w:p>
        </w:tc>
        <w:tc>
          <w:tcPr>
            <w:tcW w:w="5023" w:type="dxa"/>
            <w:gridSpan w:val="2"/>
            <w:vMerge/>
            <w:tcBorders>
              <w:left w:val="single" w:sz="4" w:space="0" w:color="auto"/>
              <w:bottom w:val="single" w:sz="4" w:space="0" w:color="auto"/>
              <w:right w:val="single" w:sz="4" w:space="0" w:color="auto"/>
            </w:tcBorders>
            <w:vAlign w:val="center"/>
          </w:tcPr>
          <w:p w:rsidR="00C03143" w:rsidRPr="000627BA" w:rsidRDefault="00C03143" w:rsidP="00103CF7">
            <w:pPr>
              <w:keepNext/>
              <w:keepLines/>
              <w:spacing w:after="0"/>
              <w:rPr>
                <w:rFonts w:ascii="Times New Roman" w:hAnsi="Times New Roman" w:cs="Times New Roman"/>
                <w:b/>
                <w:color w:val="FF0000"/>
                <w:sz w:val="24"/>
                <w:szCs w:val="24"/>
                <w:lang w:val="lv-LV"/>
              </w:rPr>
            </w:pPr>
          </w:p>
        </w:tc>
        <w:tc>
          <w:tcPr>
            <w:tcW w:w="787" w:type="dxa"/>
            <w:tcBorders>
              <w:top w:val="single" w:sz="4" w:space="0" w:color="auto"/>
              <w:left w:val="single" w:sz="4" w:space="0" w:color="auto"/>
              <w:bottom w:val="single" w:sz="4" w:space="0" w:color="auto"/>
              <w:right w:val="single" w:sz="4" w:space="0" w:color="auto"/>
            </w:tcBorders>
            <w:vAlign w:val="center"/>
          </w:tcPr>
          <w:p w:rsidR="00C03143" w:rsidRPr="000627BA" w:rsidRDefault="00C03143" w:rsidP="00103CF7">
            <w:pPr>
              <w:keepNext/>
              <w:keepLines/>
              <w:spacing w:after="0"/>
              <w:rPr>
                <w:rFonts w:ascii="Times New Roman" w:hAnsi="Times New Roman" w:cs="Times New Roman"/>
                <w:b/>
                <w:color w:val="FF0000"/>
                <w:sz w:val="24"/>
                <w:szCs w:val="24"/>
                <w:lang w:val="lv-LV"/>
              </w:rPr>
            </w:pPr>
          </w:p>
        </w:tc>
        <w:tc>
          <w:tcPr>
            <w:tcW w:w="2215" w:type="dxa"/>
            <w:vMerge/>
            <w:tcBorders>
              <w:left w:val="single" w:sz="4" w:space="0" w:color="auto"/>
              <w:bottom w:val="single" w:sz="4" w:space="0" w:color="auto"/>
              <w:right w:val="single" w:sz="4" w:space="0" w:color="auto"/>
            </w:tcBorders>
            <w:vAlign w:val="center"/>
          </w:tcPr>
          <w:p w:rsidR="00C03143" w:rsidRPr="000627BA" w:rsidRDefault="00C03143" w:rsidP="00103CF7">
            <w:pPr>
              <w:keepNext/>
              <w:keepLines/>
              <w:spacing w:after="0"/>
              <w:rPr>
                <w:rFonts w:ascii="Times New Roman" w:hAnsi="Times New Roman" w:cs="Times New Roman"/>
                <w:b/>
                <w:color w:val="FF0000"/>
                <w:sz w:val="24"/>
                <w:szCs w:val="24"/>
                <w:lang w:val="lv-LV"/>
              </w:rPr>
            </w:pPr>
          </w:p>
        </w:tc>
        <w:tc>
          <w:tcPr>
            <w:tcW w:w="1080" w:type="dxa"/>
            <w:vMerge/>
            <w:tcBorders>
              <w:left w:val="single" w:sz="4" w:space="0" w:color="auto"/>
              <w:bottom w:val="single" w:sz="4" w:space="0" w:color="auto"/>
              <w:right w:val="single" w:sz="4" w:space="0" w:color="auto"/>
            </w:tcBorders>
            <w:vAlign w:val="center"/>
          </w:tcPr>
          <w:p w:rsidR="00C03143" w:rsidRPr="000627BA" w:rsidRDefault="00C03143" w:rsidP="00103CF7">
            <w:pPr>
              <w:keepNext/>
              <w:keepLines/>
              <w:spacing w:after="0"/>
              <w:rPr>
                <w:rFonts w:ascii="Times New Roman" w:hAnsi="Times New Roman" w:cs="Times New Roman"/>
                <w:b/>
                <w:color w:val="FF0000"/>
                <w:sz w:val="24"/>
                <w:szCs w:val="24"/>
                <w:lang w:val="lv-LV"/>
              </w:rPr>
            </w:pPr>
          </w:p>
        </w:tc>
      </w:tr>
      <w:tr w:rsidR="00C03143" w:rsidRPr="000627BA" w:rsidTr="00103CF7">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10.</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Finanšu rekvizīti:</w:t>
            </w:r>
          </w:p>
        </w:tc>
      </w:tr>
      <w:tr w:rsidR="00C03143" w:rsidRPr="000627BA" w:rsidTr="00103CF7">
        <w:trPr>
          <w:trHeight w:val="62"/>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Bankas nosaukums: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3143" w:rsidRPr="000627BA" w:rsidRDefault="00C03143" w:rsidP="00103CF7">
            <w:pPr>
              <w:keepNext/>
              <w:keepLines/>
              <w:spacing w:after="0"/>
              <w:rPr>
                <w:rFonts w:ascii="Times New Roman" w:hAnsi="Times New Roman" w:cs="Times New Roman"/>
                <w:b/>
                <w:sz w:val="24"/>
                <w:szCs w:val="24"/>
                <w:lang w:val="lv-LV"/>
              </w:rPr>
            </w:pPr>
          </w:p>
          <w:p w:rsidR="00C03143" w:rsidRPr="000627BA" w:rsidRDefault="00C03143" w:rsidP="00103CF7">
            <w:pPr>
              <w:keepNext/>
              <w:keepLines/>
              <w:spacing w:after="0"/>
              <w:rPr>
                <w:rFonts w:ascii="Times New Roman" w:hAnsi="Times New Roman" w:cs="Times New Roman"/>
                <w:b/>
                <w:sz w:val="24"/>
                <w:szCs w:val="24"/>
                <w:lang w:val="lv-LV"/>
              </w:rPr>
            </w:pPr>
          </w:p>
        </w:tc>
      </w:tr>
      <w:tr w:rsidR="00C03143" w:rsidRPr="000627BA" w:rsidTr="00103CF7">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03143" w:rsidRPr="000627BA" w:rsidRDefault="00C03143" w:rsidP="00103CF7">
            <w:pPr>
              <w:keepNext/>
              <w:keepLines/>
              <w:spacing w:after="0"/>
              <w:rPr>
                <w:rFonts w:ascii="Times New Roman" w:hAnsi="Times New Roman" w:cs="Times New Roman"/>
                <w:sz w:val="24"/>
                <w:szCs w:val="24"/>
                <w:lang w:val="lv-LV"/>
              </w:rPr>
            </w:pPr>
            <w:r w:rsidRPr="000627BA">
              <w:rPr>
                <w:rFonts w:ascii="Times New Roman" w:hAnsi="Times New Roman" w:cs="Times New Roman"/>
                <w:bCs/>
                <w:sz w:val="24"/>
                <w:szCs w:val="24"/>
                <w:lang w:val="lv-LV"/>
              </w:rPr>
              <w:t>Bankas adrese</w:t>
            </w:r>
            <w:r w:rsidRPr="000627BA">
              <w:rPr>
                <w:rFonts w:ascii="Times New Roman" w:hAnsi="Times New Roman" w:cs="Times New Roman"/>
                <w:sz w:val="24"/>
                <w:szCs w:val="24"/>
                <w:lang w:val="lv-LV"/>
              </w:rPr>
              <w:t xml:space="preserve"> (tai skaitā pilsēta, valsts, pasta indekss)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3143" w:rsidRPr="000627BA" w:rsidRDefault="00C03143" w:rsidP="00103CF7">
            <w:pPr>
              <w:keepNext/>
              <w:keepLines/>
              <w:spacing w:after="0"/>
              <w:rPr>
                <w:rFonts w:ascii="Times New Roman" w:hAnsi="Times New Roman" w:cs="Times New Roman"/>
                <w:b/>
                <w:sz w:val="24"/>
                <w:szCs w:val="24"/>
                <w:lang w:val="lv-LV"/>
              </w:rPr>
            </w:pPr>
          </w:p>
        </w:tc>
      </w:tr>
      <w:tr w:rsidR="00C03143" w:rsidRPr="000627BA" w:rsidTr="00103CF7">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Bankas kods: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3143" w:rsidRPr="000627BA" w:rsidRDefault="00C03143" w:rsidP="00103CF7">
            <w:pPr>
              <w:keepNext/>
              <w:keepLines/>
              <w:spacing w:after="0"/>
              <w:rPr>
                <w:rFonts w:ascii="Times New Roman" w:hAnsi="Times New Roman" w:cs="Times New Roman"/>
                <w:b/>
                <w:sz w:val="24"/>
                <w:szCs w:val="24"/>
                <w:lang w:val="lv-LV"/>
              </w:rPr>
            </w:pPr>
          </w:p>
        </w:tc>
      </w:tr>
      <w:tr w:rsidR="00C03143" w:rsidRPr="000627BA" w:rsidTr="00103CF7">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Konta numurs: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3143" w:rsidRPr="000627BA" w:rsidRDefault="00C03143" w:rsidP="00103CF7">
            <w:pPr>
              <w:keepNext/>
              <w:keepLines/>
              <w:spacing w:after="0"/>
              <w:rPr>
                <w:rFonts w:ascii="Times New Roman" w:hAnsi="Times New Roman" w:cs="Times New Roman"/>
                <w:b/>
                <w:sz w:val="24"/>
                <w:szCs w:val="24"/>
                <w:lang w:val="lv-LV"/>
              </w:rPr>
            </w:pPr>
          </w:p>
        </w:tc>
      </w:tr>
      <w:tr w:rsidR="00C03143" w:rsidRPr="000627BA" w:rsidTr="00103CF7">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03143" w:rsidRPr="000627BA" w:rsidRDefault="00C03143" w:rsidP="00103CF7">
            <w:pPr>
              <w:keepNext/>
              <w:keepLines/>
              <w:spacing w:after="0"/>
              <w:rPr>
                <w:rFonts w:ascii="Times New Roman" w:hAnsi="Times New Roman" w:cs="Times New Roman"/>
                <w:b/>
                <w:sz w:val="24"/>
                <w:szCs w:val="24"/>
                <w:lang w:val="lv-LV"/>
              </w:rPr>
            </w:pPr>
            <w:r w:rsidRPr="000627BA">
              <w:rPr>
                <w:rFonts w:ascii="Times New Roman" w:hAnsi="Times New Roman" w:cs="Times New Roman"/>
                <w:b/>
                <w:sz w:val="24"/>
                <w:szCs w:val="24"/>
                <w:lang w:val="lv-LV"/>
              </w:rPr>
              <w:t>Pilnvarotā persona, kas būs tiesīga parakstīt līgumu</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3143" w:rsidRPr="000627BA" w:rsidRDefault="00C03143" w:rsidP="00103CF7">
            <w:pPr>
              <w:keepNext/>
              <w:keepLines/>
              <w:spacing w:after="0"/>
              <w:rPr>
                <w:rFonts w:ascii="Times New Roman" w:hAnsi="Times New Roman" w:cs="Times New Roman"/>
                <w:b/>
                <w:sz w:val="24"/>
                <w:szCs w:val="24"/>
                <w:lang w:val="lv-LV"/>
              </w:rPr>
            </w:pPr>
          </w:p>
        </w:tc>
      </w:tr>
    </w:tbl>
    <w:p w:rsidR="00C03143" w:rsidRPr="000627BA" w:rsidRDefault="00C03143" w:rsidP="00C03143">
      <w:pPr>
        <w:spacing w:after="0" w:line="240" w:lineRule="auto"/>
        <w:jc w:val="both"/>
        <w:rPr>
          <w:rFonts w:ascii="Times New Roman" w:eastAsia="Times New Roman" w:hAnsi="Times New Roman" w:cs="Times New Roman"/>
          <w:sz w:val="24"/>
          <w:szCs w:val="24"/>
          <w:lang w:val="lv-LV"/>
        </w:rPr>
      </w:pPr>
      <w:r w:rsidRPr="000627BA">
        <w:rPr>
          <w:rFonts w:ascii="Times New Roman" w:eastAsia="Times New Roman" w:hAnsi="Times New Roman" w:cs="Times New Roman"/>
          <w:sz w:val="24"/>
          <w:szCs w:val="24"/>
          <w:lang w:val="lv-LV"/>
        </w:rPr>
        <w:t xml:space="preserve">  </w:t>
      </w:r>
    </w:p>
    <w:p w:rsidR="00C03143" w:rsidRPr="00292210" w:rsidRDefault="00C03143" w:rsidP="00C03143">
      <w:pPr>
        <w:spacing w:after="0" w:line="240" w:lineRule="auto"/>
        <w:jc w:val="center"/>
        <w:rPr>
          <w:rFonts w:ascii="Times New Roman" w:eastAsia="Times New Roman" w:hAnsi="Times New Roman" w:cs="Times New Roman"/>
          <w:sz w:val="20"/>
          <w:szCs w:val="20"/>
          <w:lang w:val="lv-LV"/>
        </w:rPr>
      </w:pPr>
      <w:r w:rsidRPr="00901002">
        <w:rPr>
          <w:lang w:val="lv-LV"/>
        </w:rPr>
        <w:t xml:space="preserve">* </w:t>
      </w:r>
      <w:r w:rsidRPr="00901002">
        <w:rPr>
          <w:b/>
          <w:i/>
          <w:lang w:val="lv-LV"/>
        </w:rPr>
        <w:t>Mazais uzņēmums</w:t>
      </w:r>
      <w:r w:rsidRPr="00901002">
        <w:rPr>
          <w:i/>
          <w:lang w:val="lv-LV"/>
        </w:rPr>
        <w:t xml:space="preserve"> ir uzņēmums, kurā nodarbinātas mazāk nekā 50 personas un kura gada apgrozījums un/vai gada bilance kopā nepārsniedz 10 miljonus </w:t>
      </w:r>
      <w:proofErr w:type="spellStart"/>
      <w:r w:rsidRPr="00901002">
        <w:rPr>
          <w:i/>
          <w:lang w:val="lv-LV"/>
        </w:rPr>
        <w:t>euro</w:t>
      </w:r>
      <w:proofErr w:type="spellEnd"/>
      <w:r w:rsidRPr="00901002">
        <w:rPr>
          <w:i/>
          <w:lang w:val="lv-LV"/>
        </w:rPr>
        <w:t>.</w:t>
      </w:r>
    </w:p>
    <w:p w:rsidR="00C03143" w:rsidRPr="005B4D78" w:rsidRDefault="00103CF7" w:rsidP="00C03143">
      <w:pPr>
        <w:keepNext/>
        <w:keepLines/>
        <w:tabs>
          <w:tab w:val="left" w:pos="5812"/>
        </w:tabs>
        <w:jc w:val="both"/>
        <w:rPr>
          <w:i/>
          <w:lang w:val="lv-LV"/>
        </w:rPr>
      </w:pPr>
      <w:r>
        <w:rPr>
          <w:b/>
          <w:i/>
          <w:lang w:val="lv-LV"/>
        </w:rPr>
        <w:t>*</w:t>
      </w:r>
      <w:r w:rsidR="00C03143" w:rsidRPr="00901002">
        <w:rPr>
          <w:b/>
          <w:i/>
          <w:lang w:val="lv-LV"/>
        </w:rPr>
        <w:t>Vidējais uzņēmums</w:t>
      </w:r>
      <w:r w:rsidR="00C03143" w:rsidRPr="00901002">
        <w:rPr>
          <w:i/>
          <w:lang w:val="lv-LV"/>
        </w:rPr>
        <w:t xml:space="preserve"> ir uzņēmums, kas nav mazais uzņēmums un kurā nodarbinātas mazāk nekā 250 personas un kura gada apgrozījums nepārsniedz 50 miljonus </w:t>
      </w:r>
      <w:proofErr w:type="spellStart"/>
      <w:r w:rsidR="00C03143" w:rsidRPr="00901002">
        <w:rPr>
          <w:i/>
          <w:lang w:val="lv-LV"/>
        </w:rPr>
        <w:t>euro</w:t>
      </w:r>
      <w:proofErr w:type="spellEnd"/>
      <w:r w:rsidR="00C03143" w:rsidRPr="00901002">
        <w:rPr>
          <w:i/>
          <w:lang w:val="lv-LV"/>
        </w:rPr>
        <w:t xml:space="preserve">, un/ vai gada bilance kopā nepārsniedz 43 miljonus </w:t>
      </w:r>
      <w:proofErr w:type="spellStart"/>
      <w:r w:rsidR="00C03143" w:rsidRPr="00901002">
        <w:rPr>
          <w:i/>
          <w:lang w:val="lv-LV"/>
        </w:rPr>
        <w:t>euro</w:t>
      </w:r>
      <w:proofErr w:type="spellEnd"/>
      <w:r w:rsidR="00C03143" w:rsidRPr="00901002">
        <w:rPr>
          <w:i/>
          <w:lang w:val="lv-LV"/>
        </w:rPr>
        <w:t>.</w:t>
      </w:r>
      <w:r w:rsidR="00C03143">
        <w:rPr>
          <w:i/>
          <w:lang w:val="lv-LV"/>
        </w:rPr>
        <w:t xml:space="preserve"> </w:t>
      </w:r>
    </w:p>
    <w:p w:rsidR="00C03143" w:rsidRDefault="00C03143" w:rsidP="00C03143">
      <w:pPr>
        <w:tabs>
          <w:tab w:val="left" w:pos="5812"/>
        </w:tabs>
        <w:spacing w:after="0" w:line="240" w:lineRule="auto"/>
        <w:rPr>
          <w:rFonts w:ascii="Times New Roman" w:eastAsia="Times New Roman" w:hAnsi="Times New Roman" w:cs="Times New Roman"/>
          <w:sz w:val="20"/>
          <w:szCs w:val="20"/>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ind w:left="720" w:firstLine="720"/>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Z.v.</w:t>
      </w: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___________________________________________________________</w:t>
      </w:r>
    </w:p>
    <w:p w:rsidR="00FD4DFF" w:rsidRPr="00FD4DFF" w:rsidRDefault="00FD4DFF" w:rsidP="00FD4DFF">
      <w:pPr>
        <w:spacing w:after="0" w:line="240" w:lineRule="auto"/>
        <w:jc w:val="center"/>
        <w:rPr>
          <w:rFonts w:ascii="Times New Roman" w:eastAsia="Times New Roman" w:hAnsi="Times New Roman" w:cs="Times New Roman"/>
          <w:sz w:val="20"/>
          <w:szCs w:val="20"/>
          <w:lang w:val="lv-LV"/>
        </w:rPr>
      </w:pPr>
      <w:r w:rsidRPr="00FD4DFF">
        <w:rPr>
          <w:rFonts w:ascii="Times New Roman" w:eastAsia="Times New Roman" w:hAnsi="Times New Roman" w:cs="Times New Roman"/>
          <w:sz w:val="20"/>
          <w:szCs w:val="20"/>
          <w:lang w:val="lv-LV"/>
        </w:rPr>
        <w:t>Uzņēmuma vadītāja vai pilnvarotās personas paraksts, tā atšifrējums</w:t>
      </w:r>
    </w:p>
    <w:p w:rsidR="00FD4DFF" w:rsidRPr="00FD4DFF" w:rsidRDefault="00FD4DFF" w:rsidP="00FD4DFF">
      <w:pPr>
        <w:tabs>
          <w:tab w:val="left" w:pos="720"/>
          <w:tab w:val="left" w:pos="1440"/>
          <w:tab w:val="left" w:pos="2160"/>
          <w:tab w:val="left" w:pos="2880"/>
          <w:tab w:val="left" w:pos="3600"/>
          <w:tab w:val="left" w:pos="4005"/>
        </w:tabs>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tabs>
          <w:tab w:val="left" w:pos="5880"/>
        </w:tabs>
        <w:spacing w:after="0" w:line="240" w:lineRule="auto"/>
        <w:jc w:val="right"/>
        <w:rPr>
          <w:rFonts w:ascii="Times New Roman" w:eastAsia="Times New Roman" w:hAnsi="Times New Roman" w:cs="Times New Roman"/>
          <w:sz w:val="20"/>
          <w:szCs w:val="20"/>
          <w:lang w:val="lv-LV"/>
        </w:rPr>
      </w:pPr>
      <w:r w:rsidRPr="00FD4DFF">
        <w:rPr>
          <w:rFonts w:ascii="Times New Roman" w:eastAsia="Times New Roman" w:hAnsi="Times New Roman" w:cs="Times New Roman"/>
          <w:sz w:val="20"/>
          <w:szCs w:val="20"/>
          <w:lang w:val="lv-LV"/>
        </w:rPr>
        <w:br w:type="page"/>
      </w:r>
      <w:r w:rsidRPr="00FD4DFF">
        <w:rPr>
          <w:rFonts w:ascii="Times New Roman" w:eastAsia="Times New Roman" w:hAnsi="Times New Roman" w:cs="Times New Roman"/>
          <w:sz w:val="20"/>
          <w:szCs w:val="20"/>
          <w:lang w:val="lv-LV"/>
        </w:rPr>
        <w:lastRenderedPageBreak/>
        <w:t>3. pielikums</w:t>
      </w:r>
    </w:p>
    <w:p w:rsidR="00C03143" w:rsidRDefault="00C03143" w:rsidP="00C03143">
      <w:pPr>
        <w:tabs>
          <w:tab w:val="left" w:pos="5880"/>
        </w:tabs>
        <w:spacing w:after="0" w:line="240" w:lineRule="auto"/>
        <w:jc w:val="right"/>
        <w:rPr>
          <w:rFonts w:ascii="Times New Roman" w:eastAsia="Times New Roman" w:hAnsi="Times New Roman" w:cs="Times New Roman"/>
          <w:color w:val="000000"/>
          <w:sz w:val="20"/>
          <w:szCs w:val="20"/>
          <w:lang w:val="lv-LV"/>
        </w:rPr>
      </w:pPr>
      <w:r w:rsidRPr="00FD4DFF">
        <w:rPr>
          <w:rFonts w:ascii="Times New Roman" w:eastAsia="Times New Roman" w:hAnsi="Times New Roman" w:cs="Times New Roman"/>
          <w:sz w:val="20"/>
          <w:szCs w:val="20"/>
          <w:lang w:val="lv-LV"/>
        </w:rPr>
        <w:t xml:space="preserve">Iepirkuma </w:t>
      </w:r>
      <w:r w:rsidRPr="00FD4DFF">
        <w:rPr>
          <w:rFonts w:ascii="Times New Roman" w:eastAsia="Times New Roman" w:hAnsi="Times New Roman" w:cs="Times New Roman"/>
          <w:color w:val="000000"/>
          <w:sz w:val="20"/>
          <w:szCs w:val="20"/>
          <w:lang w:val="lv-LV"/>
        </w:rPr>
        <w:t>„</w:t>
      </w:r>
      <w:r>
        <w:rPr>
          <w:rFonts w:ascii="Times New Roman" w:eastAsia="Times New Roman" w:hAnsi="Times New Roman" w:cs="Times New Roman"/>
          <w:color w:val="000000"/>
          <w:sz w:val="20"/>
          <w:szCs w:val="20"/>
          <w:lang w:val="lv-LV"/>
        </w:rPr>
        <w:t xml:space="preserve">Būvuzraudzības pakalpojumu </w:t>
      </w:r>
    </w:p>
    <w:p w:rsidR="00C03143" w:rsidRDefault="00C03143" w:rsidP="00C03143">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nodrošināšana objektā “</w:t>
      </w:r>
      <w:r>
        <w:rPr>
          <w:rFonts w:ascii="Times New Roman" w:eastAsia="Calibri" w:hAnsi="Times New Roman" w:cs="Times New Roman"/>
          <w:sz w:val="20"/>
          <w:szCs w:val="20"/>
          <w:lang w:val="lv-LV"/>
        </w:rPr>
        <w:t xml:space="preserve">Ludzas novada Pildas pamatskolas </w:t>
      </w:r>
    </w:p>
    <w:p w:rsidR="00C03143" w:rsidRPr="00FD4DFF" w:rsidRDefault="00C03143" w:rsidP="00C03143">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ēkas energoefektivitātes paaugstināšana</w:t>
      </w:r>
      <w:r w:rsidRPr="00FD4DFF">
        <w:rPr>
          <w:rFonts w:ascii="Times New Roman" w:eastAsia="Calibri" w:hAnsi="Times New Roman" w:cs="Times New Roman"/>
          <w:sz w:val="20"/>
          <w:szCs w:val="20"/>
          <w:lang w:val="lv-LV"/>
        </w:rPr>
        <w:t>”</w:t>
      </w:r>
    </w:p>
    <w:p w:rsidR="00C03143" w:rsidRPr="00FD4DFF" w:rsidRDefault="00C03143" w:rsidP="00C03143">
      <w:pPr>
        <w:tabs>
          <w:tab w:val="left" w:pos="5880"/>
        </w:tabs>
        <w:spacing w:after="0" w:line="240" w:lineRule="auto"/>
        <w:jc w:val="right"/>
        <w:rPr>
          <w:rFonts w:ascii="Times New Roman" w:eastAsia="Calibri" w:hAnsi="Times New Roman" w:cs="Times New Roman"/>
          <w:sz w:val="20"/>
          <w:szCs w:val="20"/>
          <w:lang w:val="lv-LV"/>
        </w:rPr>
      </w:pPr>
      <w:r w:rsidRPr="00FD4DFF">
        <w:rPr>
          <w:rFonts w:ascii="Times New Roman" w:eastAsia="Calibri" w:hAnsi="Times New Roman" w:cs="Times New Roman"/>
          <w:sz w:val="20"/>
          <w:szCs w:val="20"/>
          <w:lang w:val="lv-LV"/>
        </w:rPr>
        <w:t xml:space="preserve"> </w:t>
      </w:r>
      <w:r w:rsidRPr="00FD4DFF">
        <w:rPr>
          <w:rFonts w:ascii="Times New Roman" w:eastAsia="Times New Roman" w:hAnsi="Times New Roman" w:cs="Times New Roman"/>
          <w:sz w:val="20"/>
          <w:szCs w:val="20"/>
          <w:lang w:val="lv-LV"/>
        </w:rPr>
        <w:t>(</w:t>
      </w:r>
      <w:r>
        <w:rPr>
          <w:rFonts w:ascii="Times New Roman" w:eastAsia="Times New Roman" w:hAnsi="Times New Roman" w:cs="Times New Roman"/>
          <w:sz w:val="20"/>
          <w:szCs w:val="20"/>
          <w:lang w:val="lv-LV"/>
        </w:rPr>
        <w:t>ID</w:t>
      </w:r>
      <w:r w:rsidRPr="00FD4DFF">
        <w:rPr>
          <w:rFonts w:ascii="Times New Roman" w:eastAsia="Times New Roman" w:hAnsi="Times New Roman" w:cs="Times New Roman"/>
          <w:sz w:val="20"/>
          <w:szCs w:val="20"/>
          <w:lang w:val="lv-LV"/>
        </w:rPr>
        <w:t xml:space="preserve"> </w:t>
      </w:r>
      <w:r w:rsidRPr="00FD4DFF">
        <w:rPr>
          <w:rFonts w:ascii="Times New Roman" w:eastAsia="Times New Roman" w:hAnsi="Times New Roman" w:cs="Times New Roman"/>
          <w:bCs/>
          <w:color w:val="000000"/>
          <w:sz w:val="20"/>
          <w:szCs w:val="20"/>
          <w:lang w:val="lv-LV"/>
        </w:rPr>
        <w:t>Nr. LNP 201</w:t>
      </w:r>
      <w:r>
        <w:rPr>
          <w:rFonts w:ascii="Times New Roman" w:eastAsia="Times New Roman" w:hAnsi="Times New Roman" w:cs="Times New Roman"/>
          <w:bCs/>
          <w:color w:val="000000"/>
          <w:sz w:val="20"/>
          <w:szCs w:val="20"/>
          <w:lang w:val="lv-LV"/>
        </w:rPr>
        <w:t>8</w:t>
      </w:r>
      <w:r w:rsidRPr="00FD4DFF">
        <w:rPr>
          <w:rFonts w:ascii="Times New Roman" w:eastAsia="Times New Roman" w:hAnsi="Times New Roman" w:cs="Times New Roman"/>
          <w:bCs/>
          <w:color w:val="000000"/>
          <w:sz w:val="20"/>
          <w:szCs w:val="20"/>
          <w:lang w:val="lv-LV"/>
        </w:rPr>
        <w:t>/</w:t>
      </w:r>
      <w:r>
        <w:rPr>
          <w:rFonts w:ascii="Times New Roman" w:eastAsia="Times New Roman" w:hAnsi="Times New Roman" w:cs="Times New Roman"/>
          <w:bCs/>
          <w:color w:val="000000"/>
          <w:sz w:val="20"/>
          <w:szCs w:val="20"/>
          <w:lang w:val="lv-LV"/>
        </w:rPr>
        <w:t>24</w:t>
      </w:r>
      <w:r w:rsidRPr="00FD4DFF">
        <w:rPr>
          <w:rFonts w:ascii="Times New Roman" w:eastAsia="Times New Roman" w:hAnsi="Times New Roman" w:cs="Times New Roman"/>
          <w:sz w:val="20"/>
          <w:szCs w:val="20"/>
          <w:lang w:val="lv-LV"/>
        </w:rPr>
        <w:t>)</w:t>
      </w:r>
      <w:r w:rsidRPr="00FD4DFF">
        <w:rPr>
          <w:rFonts w:ascii="Times New Roman" w:eastAsia="Times New Roman" w:hAnsi="Times New Roman" w:cs="Times New Roman"/>
          <w:bCs/>
          <w:color w:val="000000"/>
          <w:sz w:val="20"/>
          <w:szCs w:val="20"/>
          <w:lang w:val="lv-LV"/>
        </w:rPr>
        <w:t xml:space="preserve"> </w:t>
      </w:r>
    </w:p>
    <w:p w:rsidR="00FD4DFF" w:rsidRPr="00FD4DFF" w:rsidRDefault="00C03143" w:rsidP="00C03143">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sz w:val="20"/>
          <w:szCs w:val="20"/>
          <w:lang w:val="lv-LV"/>
        </w:rPr>
        <w:t>nolikumam</w:t>
      </w:r>
    </w:p>
    <w:p w:rsidR="00FD4DFF" w:rsidRPr="00FD4DFF" w:rsidRDefault="00FD4DFF" w:rsidP="00FD4DFF">
      <w:pPr>
        <w:tabs>
          <w:tab w:val="left" w:pos="5812"/>
          <w:tab w:val="num" w:pos="5880"/>
        </w:tabs>
        <w:spacing w:after="0" w:line="240" w:lineRule="auto"/>
        <w:jc w:val="both"/>
        <w:rPr>
          <w:rFonts w:ascii="Times New Roman" w:eastAsia="Times New Roman" w:hAnsi="Times New Roman" w:cs="Times New Roman"/>
          <w:b/>
          <w:sz w:val="24"/>
          <w:szCs w:val="24"/>
          <w:lang w:val="lv-LV"/>
        </w:rPr>
      </w:pPr>
    </w:p>
    <w:p w:rsidR="00C03143" w:rsidRDefault="00C03143" w:rsidP="00C03143">
      <w:pPr>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TEHNISKĀ SPECIFIKĀCIJA</w:t>
      </w:r>
    </w:p>
    <w:p w:rsidR="00C03143" w:rsidRDefault="00C03143" w:rsidP="00C03143">
      <w:pPr>
        <w:spacing w:after="0" w:line="240" w:lineRule="auto"/>
        <w:jc w:val="center"/>
        <w:rPr>
          <w:rFonts w:ascii="Times New Roman" w:eastAsia="Times New Roman" w:hAnsi="Times New Roman" w:cs="Times New Roman"/>
          <w:b/>
          <w:sz w:val="24"/>
          <w:szCs w:val="24"/>
          <w:lang w:val="lv-LV"/>
        </w:rPr>
      </w:pPr>
    </w:p>
    <w:p w:rsidR="00C03143" w:rsidRDefault="00C03143" w:rsidP="00C03143">
      <w:pPr>
        <w:spacing w:after="0" w:line="240" w:lineRule="auto"/>
        <w:jc w:val="center"/>
        <w:rPr>
          <w:rFonts w:ascii="Times New Roman" w:eastAsia="Calibri" w:hAnsi="Times New Roman" w:cs="Times New Roman"/>
          <w:b/>
          <w:sz w:val="24"/>
          <w:szCs w:val="24"/>
          <w:lang w:val="lv-LV"/>
        </w:rPr>
      </w:pPr>
      <w:r>
        <w:rPr>
          <w:rFonts w:ascii="Times New Roman" w:eastAsia="Times New Roman" w:hAnsi="Times New Roman" w:cs="Times New Roman"/>
          <w:b/>
          <w:sz w:val="24"/>
          <w:szCs w:val="24"/>
          <w:lang w:val="lv-LV"/>
        </w:rPr>
        <w:t xml:space="preserve">Iepirkumam </w:t>
      </w:r>
      <w:r>
        <w:rPr>
          <w:rFonts w:ascii="Times New Roman" w:eastAsia="Times New Roman" w:hAnsi="Times New Roman" w:cs="Times New Roman"/>
          <w:b/>
          <w:color w:val="000000"/>
          <w:sz w:val="24"/>
          <w:szCs w:val="24"/>
          <w:lang w:val="lv-LV"/>
        </w:rPr>
        <w:t>„</w:t>
      </w:r>
      <w:r>
        <w:rPr>
          <w:rFonts w:ascii="Times New Roman" w:eastAsia="Calibri" w:hAnsi="Times New Roman" w:cs="Times New Roman"/>
          <w:b/>
          <w:sz w:val="24"/>
          <w:szCs w:val="24"/>
          <w:lang w:val="lv-LV"/>
        </w:rPr>
        <w:t>Būvuzraudzības pakalpojumu nodrošināšana objektā “Ludzas novada Pildas pamatskolas ēkas energoefektivitātes paaugstināšana”</w:t>
      </w:r>
    </w:p>
    <w:p w:rsidR="00C03143" w:rsidRDefault="00C03143" w:rsidP="00C03143">
      <w:pPr>
        <w:spacing w:after="0" w:line="240" w:lineRule="auto"/>
        <w:rPr>
          <w:rFonts w:ascii="Times New Roman" w:eastAsia="Times New Roman" w:hAnsi="Times New Roman" w:cs="Times New Roman"/>
          <w:b/>
          <w:sz w:val="24"/>
          <w:szCs w:val="24"/>
          <w:lang w:val="lv-LV"/>
        </w:rPr>
      </w:pPr>
    </w:p>
    <w:p w:rsidR="00C03143" w:rsidRDefault="00C03143" w:rsidP="00C03143">
      <w:pPr>
        <w:keepNext/>
        <w:widowControl w:val="0"/>
        <w:numPr>
          <w:ilvl w:val="0"/>
          <w:numId w:val="18"/>
        </w:numPr>
        <w:autoSpaceDE w:val="0"/>
        <w:autoSpaceDN w:val="0"/>
        <w:adjustRightInd w:val="0"/>
        <w:spacing w:after="0" w:line="240" w:lineRule="auto"/>
        <w:jc w:val="center"/>
        <w:outlineLvl w:val="4"/>
        <w:rPr>
          <w:rFonts w:ascii="Times New Roman" w:eastAsia="Times New Roman" w:hAnsi="Times New Roman" w:cs="Times New Roman"/>
          <w:b/>
          <w:bCs/>
          <w:iCs/>
          <w:lang w:val="en-GB"/>
        </w:rPr>
      </w:pPr>
      <w:r>
        <w:rPr>
          <w:rFonts w:ascii="Times New Roman" w:eastAsia="Times New Roman" w:hAnsi="Times New Roman" w:cs="Times New Roman"/>
          <w:b/>
          <w:bCs/>
          <w:iCs/>
          <w:lang w:val="en-GB"/>
        </w:rPr>
        <w:t>BŪVDARBU APRAKSTS</w:t>
      </w:r>
    </w:p>
    <w:p w:rsidR="00C03143" w:rsidRDefault="00C03143" w:rsidP="00C03143">
      <w:pPr>
        <w:keepNext/>
        <w:widowControl w:val="0"/>
        <w:autoSpaceDE w:val="0"/>
        <w:autoSpaceDN w:val="0"/>
        <w:adjustRightInd w:val="0"/>
        <w:spacing w:after="0" w:line="240" w:lineRule="auto"/>
        <w:ind w:left="360"/>
        <w:jc w:val="both"/>
        <w:outlineLvl w:val="4"/>
        <w:rPr>
          <w:rFonts w:ascii="Times New Roman" w:eastAsia="Times New Roman" w:hAnsi="Times New Roman" w:cs="Times New Roman"/>
          <w:b/>
          <w:bCs/>
          <w:iCs/>
          <w:lang w:val="en-GB"/>
        </w:rPr>
      </w:pP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Būvdarbi tiks veikti saskaņā ar tehnisko dokumentāciju, kas ir pieejama Ludzas novada pašvaldības tīmekļa vietnē sadaļā </w:t>
      </w:r>
      <w:hyperlink r:id="rId16" w:history="1">
        <w:r>
          <w:rPr>
            <w:rStyle w:val="Hyperlink"/>
            <w:szCs w:val="24"/>
            <w:lang w:val="lv-LV"/>
          </w:rPr>
          <w:t>http://www.ludza.lv/pasvaldibas-kalendars/publiskie-iepirkumi/atklati-konkursi/</w:t>
        </w:r>
      </w:hyperlink>
      <w:r>
        <w:rPr>
          <w:rFonts w:ascii="Times New Roman" w:hAnsi="Times New Roman" w:cs="Times New Roman"/>
          <w:sz w:val="24"/>
          <w:szCs w:val="24"/>
          <w:lang w:val="lv-LV"/>
        </w:rPr>
        <w:t xml:space="preserve">  un EIS E-Konkursu vietnē </w:t>
      </w:r>
      <w:hyperlink r:id="rId17" w:history="1">
        <w:r>
          <w:rPr>
            <w:rStyle w:val="Hyperlink"/>
            <w:szCs w:val="24"/>
            <w:lang w:val="lv-LV"/>
          </w:rPr>
          <w:t>www.eis.gov.lv</w:t>
        </w:r>
      </w:hyperlink>
      <w:r>
        <w:rPr>
          <w:rFonts w:ascii="Times New Roman" w:hAnsi="Times New Roman" w:cs="Times New Roman"/>
          <w:sz w:val="24"/>
          <w:szCs w:val="24"/>
          <w:lang w:val="lv-LV"/>
        </w:rPr>
        <w:t xml:space="preserve">  pie attiecīgās iepirkuma procedūras.</w:t>
      </w:r>
    </w:p>
    <w:p w:rsidR="00C03143" w:rsidRDefault="00C03143" w:rsidP="00C03143">
      <w:pPr>
        <w:spacing w:after="0"/>
        <w:jc w:val="both"/>
        <w:rPr>
          <w:rFonts w:ascii="Times New Roman" w:hAnsi="Times New Roman" w:cs="Times New Roman"/>
          <w:sz w:val="24"/>
          <w:szCs w:val="24"/>
          <w:lang w:val="lv-LV"/>
        </w:rPr>
      </w:pPr>
    </w:p>
    <w:p w:rsidR="00C03143" w:rsidRDefault="00C03143" w:rsidP="00C03143">
      <w:pPr>
        <w:spacing w:after="0"/>
        <w:rPr>
          <w:rFonts w:ascii="Times New Roman" w:hAnsi="Times New Roman" w:cs="Times New Roman"/>
          <w:sz w:val="24"/>
          <w:szCs w:val="24"/>
          <w:lang w:val="lv-LV"/>
        </w:rPr>
      </w:pPr>
      <w:r>
        <w:rPr>
          <w:rFonts w:ascii="Times New Roman" w:hAnsi="Times New Roman" w:cs="Times New Roman"/>
          <w:sz w:val="24"/>
          <w:szCs w:val="24"/>
          <w:lang w:val="lv-LV"/>
        </w:rPr>
        <w:t>1.Prasības būvuzraudzībai:</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Būvuzraudzība veicama pamatojoties uz spēkā esošiem normatīvajiem aktiem, būvprojekta dokumentācijas nosacījumiem, tehniskajām prasībām, būvdarbu apjomiem, un ar tiem saistītajiem dokumentiem.</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2.Būvuzraudzības iepirkuma rezultātā noslēgta līguma ietvaros būvuzraugam/izpildītājam ir jāveic šādi pienākumi:</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2.1.Izpildītājam jānodrošina kvalificēts personāls būvdarbu līgumā paredzēto būvdarbu uzraudzības (turpmāk - Uzraudzība) veikšanai. </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2.2.Izpildītājam jānodrošina, lai paveikto būvdarbu kvalitāte un apjomi tiktu pienācīgi pārbaudīti un dokumentēti. </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2.3. Izpildītājam jāorganizē, jāvada un jāprotokolē būvdarbu vadības apspriedes, pārstāvot tajās Pasūtītāja intereses. </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2.4. Izpildītājam jāseko, lai būvdarbi tiktu veikti plānotajā laikā un to veikšanai tiktu piesaistīti pietiekami resursi. </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2.5. Kontrolē un veicina būvdarbu veikšanu saskaņā ar būvdarbu līguma nosacījumiem. </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2.6. Ja būvdarbu laikā rodas situācijas, kas apdraud būvdarbu kvalitāti, termiņus, izmaksas, satiksmes drošību, vai pārkāpj spēkā esošo normatīvo aktu prasības Izpildītājam ir rakstiski jāziņo Pasūtītājam un jāpieņem lēmums par apdraudējuma novēršanu. </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2.7. Izpildītājam pēc Pasūtītāja pieprasījuma jāziņo un jāsniedz papildus informācija par saviem lēmumiem un būvdarbu gaitu. </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2.8. Pirms būvdarbu uzsākšanas pārbauda būvdarbu izpildītāja sagatavotās darba programmas atbilstību specifikācijām un apstiprina to, būvdarbu laikā pieprasa savlaicīgu darba programmas aktualizāciju. </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2.9. Pārbauda un ar parakstu apstiprina aktu par faktiski izpildītiem darbiem. </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2.10. Dod būvdarbu veicējam norādījumus par būvdarbu izpildi un defektu novēršanu. Būvprojekta nepilnību gadījumā konsultējas ar būvprojekta autoru par izmaiņām būvprojektā. </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2.11. Pārbauda un ar parakstu apstiprina būvdarbu vadītāja ikdienas ierakstus būvdarbu žurnālā, kontrolē vai ir atbilstoši aizpildītas visas būvdarbu žurnāla daļas, ieraksta norādījumus būvdarbu vadītājam būvdarbu žurnālā un veic atzīmes par šo norādījumu izpildi. </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2.12. Darbojas segto darbu un nozīmīgo konstrukciju pieņemšanas komisijā. </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2.13. Piedalās uzmērījumu veikšanā, paraugu ņemšanā, </w:t>
      </w:r>
      <w:proofErr w:type="spellStart"/>
      <w:r>
        <w:rPr>
          <w:rFonts w:ascii="Times New Roman" w:hAnsi="Times New Roman" w:cs="Times New Roman"/>
          <w:sz w:val="24"/>
          <w:szCs w:val="24"/>
          <w:lang w:val="lv-LV"/>
        </w:rPr>
        <w:t>pasūta</w:t>
      </w:r>
      <w:proofErr w:type="spellEnd"/>
      <w:r>
        <w:rPr>
          <w:rFonts w:ascii="Times New Roman" w:hAnsi="Times New Roman" w:cs="Times New Roman"/>
          <w:sz w:val="24"/>
          <w:szCs w:val="24"/>
          <w:lang w:val="lv-LV"/>
        </w:rPr>
        <w:t xml:space="preserve"> pārbaudes ar speciālām testēšanas iekārtām, ja tas nepieciešams. </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2.14. Izpildītājām jānodrošina atbildīgo (galveno) konstruktīvo mezglu instrumentāla pārbaude, ja tas nepieciešams.</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2.15. Dod būvdarbu veicējam nepieciešamos rīkojumus, saskaņojumus un apstiprinājumus, pārrauga paveikto būvdarbu pieņemšanu atbilstoši normatīvajiem aktiem. </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2.16. Pārbauda objekta </w:t>
      </w:r>
      <w:proofErr w:type="spellStart"/>
      <w:r>
        <w:rPr>
          <w:rFonts w:ascii="Times New Roman" w:hAnsi="Times New Roman" w:cs="Times New Roman"/>
          <w:sz w:val="24"/>
          <w:szCs w:val="24"/>
          <w:lang w:val="lv-LV"/>
        </w:rPr>
        <w:t>izpilddokumentācijas</w:t>
      </w:r>
      <w:proofErr w:type="spellEnd"/>
      <w:r>
        <w:rPr>
          <w:rFonts w:ascii="Times New Roman" w:hAnsi="Times New Roman" w:cs="Times New Roman"/>
          <w:sz w:val="24"/>
          <w:szCs w:val="24"/>
          <w:lang w:val="lv-LV"/>
        </w:rPr>
        <w:t xml:space="preserve"> atbilstību faktiski izpildītajiem apjomiem.</w:t>
      </w:r>
    </w:p>
    <w:p w:rsidR="00C03143" w:rsidRDefault="00C03143" w:rsidP="00C03143">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2.17.Izpildītājs sagatavo un iesniedz Pasūtītājam Būvdarbu un Uzraudzības izpildes atskaites.</w:t>
      </w:r>
    </w:p>
    <w:p w:rsidR="00C03143" w:rsidRDefault="00C03143" w:rsidP="00C03143">
      <w:pPr>
        <w:pStyle w:val="ListParagraph"/>
        <w:widowControl w:val="0"/>
        <w:numPr>
          <w:ilvl w:val="1"/>
          <w:numId w:val="40"/>
        </w:numPr>
        <w:tabs>
          <w:tab w:val="left" w:pos="540"/>
        </w:tabs>
        <w:autoSpaceDE w:val="0"/>
        <w:autoSpaceDN w:val="0"/>
        <w:adjustRightInd w:val="0"/>
        <w:ind w:left="0" w:firstLine="0"/>
        <w:rPr>
          <w:rFonts w:ascii="Times New Roman" w:eastAsia="Times New Roman" w:hAnsi="Times New Roman"/>
          <w:szCs w:val="24"/>
          <w:lang w:eastAsia="lv-LV"/>
        </w:rPr>
      </w:pPr>
      <w:r>
        <w:rPr>
          <w:rFonts w:ascii="Times New Roman" w:eastAsia="Times New Roman" w:hAnsi="Times New Roman"/>
          <w:szCs w:val="24"/>
          <w:lang w:eastAsia="lv-LV"/>
        </w:rPr>
        <w:t>Izpildītājam jānodrošina nepārtraukta būvniecības procesa uzraudzība, tas ir Būvdarbu uzraudzība jāveic, kad vien norit būvdarbi, arī ārpus normālā darba laika un brīvdienās.</w:t>
      </w:r>
    </w:p>
    <w:p w:rsidR="00C03143" w:rsidRDefault="00C03143" w:rsidP="00C03143">
      <w:pPr>
        <w:widowControl w:val="0"/>
        <w:numPr>
          <w:ilvl w:val="1"/>
          <w:numId w:val="40"/>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Izpildītājam jānodrošina pietiekamā skaitā kvalificēts personāls būvdarbu līgumā paredzēto būvdarbu uzraudzības (turpmāk - Uzraudzība) personāls. </w:t>
      </w:r>
    </w:p>
    <w:p w:rsidR="00FD4DFF" w:rsidRPr="00FD4DFF" w:rsidRDefault="00FD4DFF" w:rsidP="00FD4DFF">
      <w:pPr>
        <w:spacing w:after="0" w:line="240" w:lineRule="auto"/>
        <w:jc w:val="both"/>
        <w:rPr>
          <w:rFonts w:ascii="Times New Roman" w:eastAsia="Calibri" w:hAnsi="Times New Roman" w:cs="Times New Roman"/>
          <w:sz w:val="24"/>
          <w:szCs w:val="24"/>
          <w:highlight w:val="yellow"/>
          <w:lang w:val="lv-LV"/>
        </w:rPr>
      </w:pPr>
    </w:p>
    <w:p w:rsidR="00FD4DFF" w:rsidRPr="00FD4DFF" w:rsidRDefault="00FD4DFF" w:rsidP="00FD4DFF">
      <w:pPr>
        <w:spacing w:after="0" w:line="240" w:lineRule="auto"/>
        <w:jc w:val="both"/>
        <w:rPr>
          <w:rFonts w:ascii="Times New Roman" w:eastAsia="Calibri" w:hAnsi="Times New Roman" w:cs="Times New Roman"/>
          <w:b/>
          <w:i/>
          <w:lang w:val="lv-LV"/>
        </w:rPr>
      </w:pPr>
      <w:r w:rsidRPr="00FD4DFF">
        <w:rPr>
          <w:rFonts w:ascii="Times New Roman" w:eastAsia="Calibri" w:hAnsi="Times New Roman" w:cs="Times New Roman"/>
          <w:i/>
          <w:lang w:val="lv-LV"/>
        </w:rPr>
        <w:t xml:space="preserve">Detalizētu informāciju par būvdarbu apjomiem var atrast </w:t>
      </w:r>
      <w:r w:rsidR="00C03143">
        <w:rPr>
          <w:rFonts w:ascii="Times New Roman" w:eastAsia="Calibri" w:hAnsi="Times New Roman" w:cs="Times New Roman"/>
          <w:i/>
          <w:lang w:val="lv-LV"/>
        </w:rPr>
        <w:t>Elektronisko iepirkumu sistēmas</w:t>
      </w:r>
      <w:r w:rsidRPr="00FD4DFF">
        <w:rPr>
          <w:rFonts w:ascii="Times New Roman" w:eastAsia="Calibri" w:hAnsi="Times New Roman" w:cs="Times New Roman"/>
          <w:i/>
          <w:lang w:val="lv-LV"/>
        </w:rPr>
        <w:t xml:space="preserve"> mājas lapā </w:t>
      </w:r>
      <w:r w:rsidR="00C03143">
        <w:rPr>
          <w:rFonts w:ascii="Times New Roman" w:eastAsia="Calibri" w:hAnsi="Times New Roman" w:cs="Times New Roman"/>
          <w:i/>
          <w:lang w:val="lv-LV"/>
        </w:rPr>
        <w:t xml:space="preserve">pie attiecīgās iepirkuma procedūras pievienotiem dokumentiem: </w:t>
      </w:r>
      <w:hyperlink r:id="rId18" w:history="1">
        <w:r w:rsidR="00C03143" w:rsidRPr="000D0920">
          <w:rPr>
            <w:rStyle w:val="Hyperlink"/>
            <w:rFonts w:ascii="Times New Roman" w:eastAsia="Calibri" w:hAnsi="Times New Roman" w:cs="Times New Roman"/>
            <w:i/>
            <w:lang w:val="lv-LV"/>
          </w:rPr>
          <w:t>www.eis.gov.lv</w:t>
        </w:r>
      </w:hyperlink>
      <w:r w:rsidR="00C03143">
        <w:rPr>
          <w:rFonts w:ascii="Times New Roman" w:eastAsia="Calibri" w:hAnsi="Times New Roman" w:cs="Times New Roman"/>
          <w:i/>
          <w:lang w:val="lv-LV"/>
        </w:rPr>
        <w:t xml:space="preserve"> </w:t>
      </w:r>
      <w:r w:rsidRPr="00FD4DFF">
        <w:rPr>
          <w:rFonts w:ascii="Times New Roman" w:eastAsia="Calibri" w:hAnsi="Times New Roman" w:cs="Times New Roman"/>
          <w:i/>
          <w:lang w:val="lv-LV"/>
        </w:rPr>
        <w:t>.</w:t>
      </w:r>
    </w:p>
    <w:p w:rsidR="00FD4DFF" w:rsidRPr="00FD4DFF" w:rsidRDefault="00FD4DFF" w:rsidP="00FD4DFF">
      <w:pPr>
        <w:tabs>
          <w:tab w:val="left" w:pos="3119"/>
          <w:tab w:val="left" w:pos="8647"/>
          <w:tab w:val="left" w:pos="9356"/>
        </w:tabs>
        <w:spacing w:after="0" w:line="240" w:lineRule="auto"/>
        <w:contextualSpacing/>
        <w:jc w:val="right"/>
        <w:rPr>
          <w:rFonts w:ascii="Times New Roman" w:eastAsia="Calibri" w:hAnsi="Times New Roman" w:cs="Times New Roman"/>
          <w:sz w:val="18"/>
          <w:szCs w:val="18"/>
          <w:lang w:val="lv-LV"/>
        </w:rPr>
      </w:pPr>
      <w:r w:rsidRPr="00FD4DFF">
        <w:rPr>
          <w:rFonts w:ascii="Times New Roman" w:eastAsia="Calibri" w:hAnsi="Times New Roman" w:cs="Times New Roman"/>
          <w:sz w:val="18"/>
          <w:szCs w:val="18"/>
          <w:lang w:val="lv-LV"/>
        </w:rPr>
        <w:br w:type="page"/>
      </w:r>
      <w:r w:rsidRPr="00FD4DFF">
        <w:rPr>
          <w:rFonts w:ascii="Times New Roman" w:eastAsia="Calibri" w:hAnsi="Times New Roman" w:cs="Times New Roman"/>
          <w:sz w:val="18"/>
          <w:szCs w:val="18"/>
          <w:lang w:val="lv-LV"/>
        </w:rPr>
        <w:lastRenderedPageBreak/>
        <w:t>4. pielikums</w:t>
      </w:r>
    </w:p>
    <w:p w:rsidR="003128B5" w:rsidRDefault="003128B5" w:rsidP="003128B5">
      <w:pPr>
        <w:tabs>
          <w:tab w:val="left" w:pos="5880"/>
        </w:tabs>
        <w:spacing w:after="0" w:line="240" w:lineRule="auto"/>
        <w:jc w:val="right"/>
        <w:rPr>
          <w:rFonts w:ascii="Times New Roman" w:eastAsia="Times New Roman" w:hAnsi="Times New Roman" w:cs="Times New Roman"/>
          <w:color w:val="000000"/>
          <w:sz w:val="20"/>
          <w:szCs w:val="20"/>
          <w:lang w:val="lv-LV"/>
        </w:rPr>
      </w:pPr>
      <w:r w:rsidRPr="00FD4DFF">
        <w:rPr>
          <w:rFonts w:ascii="Times New Roman" w:eastAsia="Times New Roman" w:hAnsi="Times New Roman" w:cs="Times New Roman"/>
          <w:sz w:val="20"/>
          <w:szCs w:val="20"/>
          <w:lang w:val="lv-LV"/>
        </w:rPr>
        <w:t xml:space="preserve">Iepirkuma </w:t>
      </w:r>
      <w:r w:rsidRPr="00FD4DFF">
        <w:rPr>
          <w:rFonts w:ascii="Times New Roman" w:eastAsia="Times New Roman" w:hAnsi="Times New Roman" w:cs="Times New Roman"/>
          <w:color w:val="000000"/>
          <w:sz w:val="20"/>
          <w:szCs w:val="20"/>
          <w:lang w:val="lv-LV"/>
        </w:rPr>
        <w:t>„</w:t>
      </w:r>
      <w:r>
        <w:rPr>
          <w:rFonts w:ascii="Times New Roman" w:eastAsia="Times New Roman" w:hAnsi="Times New Roman" w:cs="Times New Roman"/>
          <w:color w:val="000000"/>
          <w:sz w:val="20"/>
          <w:szCs w:val="20"/>
          <w:lang w:val="lv-LV"/>
        </w:rPr>
        <w:t xml:space="preserve">Būvuzraudzības pakalpojumu </w:t>
      </w:r>
    </w:p>
    <w:p w:rsidR="003128B5" w:rsidRDefault="003128B5" w:rsidP="003128B5">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nodrošināšana objektā “</w:t>
      </w:r>
      <w:r>
        <w:rPr>
          <w:rFonts w:ascii="Times New Roman" w:eastAsia="Calibri" w:hAnsi="Times New Roman" w:cs="Times New Roman"/>
          <w:sz w:val="20"/>
          <w:szCs w:val="20"/>
          <w:lang w:val="lv-LV"/>
        </w:rPr>
        <w:t xml:space="preserve">Ludzas novada Pildas pamatskolas </w:t>
      </w:r>
    </w:p>
    <w:p w:rsidR="003128B5" w:rsidRPr="00FD4DFF" w:rsidRDefault="003128B5" w:rsidP="003128B5">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ēkas energoefektivitātes paaugstināšana</w:t>
      </w:r>
      <w:r w:rsidRPr="00FD4DFF">
        <w:rPr>
          <w:rFonts w:ascii="Times New Roman" w:eastAsia="Calibri" w:hAnsi="Times New Roman" w:cs="Times New Roman"/>
          <w:sz w:val="20"/>
          <w:szCs w:val="20"/>
          <w:lang w:val="lv-LV"/>
        </w:rPr>
        <w:t>”</w:t>
      </w:r>
    </w:p>
    <w:p w:rsidR="003128B5" w:rsidRPr="00FD4DFF" w:rsidRDefault="003128B5" w:rsidP="003128B5">
      <w:pPr>
        <w:tabs>
          <w:tab w:val="left" w:pos="5880"/>
        </w:tabs>
        <w:spacing w:after="0" w:line="240" w:lineRule="auto"/>
        <w:jc w:val="right"/>
        <w:rPr>
          <w:rFonts w:ascii="Times New Roman" w:eastAsia="Calibri" w:hAnsi="Times New Roman" w:cs="Times New Roman"/>
          <w:sz w:val="20"/>
          <w:szCs w:val="20"/>
          <w:lang w:val="lv-LV"/>
        </w:rPr>
      </w:pPr>
      <w:r w:rsidRPr="00FD4DFF">
        <w:rPr>
          <w:rFonts w:ascii="Times New Roman" w:eastAsia="Calibri" w:hAnsi="Times New Roman" w:cs="Times New Roman"/>
          <w:sz w:val="20"/>
          <w:szCs w:val="20"/>
          <w:lang w:val="lv-LV"/>
        </w:rPr>
        <w:t xml:space="preserve"> </w:t>
      </w:r>
      <w:r w:rsidRPr="00FD4DFF">
        <w:rPr>
          <w:rFonts w:ascii="Times New Roman" w:eastAsia="Times New Roman" w:hAnsi="Times New Roman" w:cs="Times New Roman"/>
          <w:sz w:val="20"/>
          <w:szCs w:val="20"/>
          <w:lang w:val="lv-LV"/>
        </w:rPr>
        <w:t>(</w:t>
      </w:r>
      <w:r>
        <w:rPr>
          <w:rFonts w:ascii="Times New Roman" w:eastAsia="Times New Roman" w:hAnsi="Times New Roman" w:cs="Times New Roman"/>
          <w:sz w:val="20"/>
          <w:szCs w:val="20"/>
          <w:lang w:val="lv-LV"/>
        </w:rPr>
        <w:t>ID</w:t>
      </w:r>
      <w:r w:rsidRPr="00FD4DFF">
        <w:rPr>
          <w:rFonts w:ascii="Times New Roman" w:eastAsia="Times New Roman" w:hAnsi="Times New Roman" w:cs="Times New Roman"/>
          <w:sz w:val="20"/>
          <w:szCs w:val="20"/>
          <w:lang w:val="lv-LV"/>
        </w:rPr>
        <w:t xml:space="preserve"> </w:t>
      </w:r>
      <w:r w:rsidRPr="00FD4DFF">
        <w:rPr>
          <w:rFonts w:ascii="Times New Roman" w:eastAsia="Times New Roman" w:hAnsi="Times New Roman" w:cs="Times New Roman"/>
          <w:bCs/>
          <w:color w:val="000000"/>
          <w:sz w:val="20"/>
          <w:szCs w:val="20"/>
          <w:lang w:val="lv-LV"/>
        </w:rPr>
        <w:t>Nr. LNP 201</w:t>
      </w:r>
      <w:r>
        <w:rPr>
          <w:rFonts w:ascii="Times New Roman" w:eastAsia="Times New Roman" w:hAnsi="Times New Roman" w:cs="Times New Roman"/>
          <w:bCs/>
          <w:color w:val="000000"/>
          <w:sz w:val="20"/>
          <w:szCs w:val="20"/>
          <w:lang w:val="lv-LV"/>
        </w:rPr>
        <w:t>8</w:t>
      </w:r>
      <w:r w:rsidRPr="00FD4DFF">
        <w:rPr>
          <w:rFonts w:ascii="Times New Roman" w:eastAsia="Times New Roman" w:hAnsi="Times New Roman" w:cs="Times New Roman"/>
          <w:bCs/>
          <w:color w:val="000000"/>
          <w:sz w:val="20"/>
          <w:szCs w:val="20"/>
          <w:lang w:val="lv-LV"/>
        </w:rPr>
        <w:t>/</w:t>
      </w:r>
      <w:r>
        <w:rPr>
          <w:rFonts w:ascii="Times New Roman" w:eastAsia="Times New Roman" w:hAnsi="Times New Roman" w:cs="Times New Roman"/>
          <w:bCs/>
          <w:color w:val="000000"/>
          <w:sz w:val="20"/>
          <w:szCs w:val="20"/>
          <w:lang w:val="lv-LV"/>
        </w:rPr>
        <w:t>24</w:t>
      </w:r>
      <w:r w:rsidRPr="00FD4DFF">
        <w:rPr>
          <w:rFonts w:ascii="Times New Roman" w:eastAsia="Times New Roman" w:hAnsi="Times New Roman" w:cs="Times New Roman"/>
          <w:sz w:val="20"/>
          <w:szCs w:val="20"/>
          <w:lang w:val="lv-LV"/>
        </w:rPr>
        <w:t>)</w:t>
      </w:r>
      <w:r w:rsidRPr="00FD4DFF">
        <w:rPr>
          <w:rFonts w:ascii="Times New Roman" w:eastAsia="Times New Roman" w:hAnsi="Times New Roman" w:cs="Times New Roman"/>
          <w:bCs/>
          <w:color w:val="000000"/>
          <w:sz w:val="20"/>
          <w:szCs w:val="20"/>
          <w:lang w:val="lv-LV"/>
        </w:rPr>
        <w:t xml:space="preserve"> </w:t>
      </w:r>
    </w:p>
    <w:p w:rsidR="003128B5" w:rsidRPr="00FD4DFF" w:rsidRDefault="003128B5" w:rsidP="003128B5">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sz w:val="20"/>
          <w:szCs w:val="20"/>
          <w:lang w:val="lv-LV"/>
        </w:rPr>
        <w:t>nolikumam</w:t>
      </w:r>
    </w:p>
    <w:p w:rsidR="003128B5" w:rsidRDefault="003128B5" w:rsidP="003128B5">
      <w:pPr>
        <w:tabs>
          <w:tab w:val="left" w:pos="5812"/>
          <w:tab w:val="num" w:pos="5880"/>
        </w:tabs>
        <w:spacing w:after="0" w:line="240" w:lineRule="auto"/>
        <w:jc w:val="both"/>
        <w:rPr>
          <w:rFonts w:ascii="Times New Roman" w:eastAsia="Times New Roman" w:hAnsi="Times New Roman" w:cs="Times New Roman"/>
          <w:b/>
          <w:sz w:val="24"/>
          <w:szCs w:val="24"/>
          <w:lang w:val="lv-LV"/>
        </w:rPr>
      </w:pPr>
    </w:p>
    <w:p w:rsidR="00995C13" w:rsidRPr="00FD4DFF" w:rsidRDefault="00995C13" w:rsidP="003128B5">
      <w:pPr>
        <w:tabs>
          <w:tab w:val="left" w:pos="5812"/>
          <w:tab w:val="num" w:pos="5880"/>
        </w:tabs>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autoSpaceDE w:val="0"/>
        <w:autoSpaceDN w:val="0"/>
        <w:adjustRightInd w:val="0"/>
        <w:spacing w:after="0" w:line="240" w:lineRule="auto"/>
        <w:jc w:val="right"/>
        <w:rPr>
          <w:rFonts w:ascii="Times New Roman" w:eastAsia="Times New Roman" w:hAnsi="Times New Roman" w:cs="Times New Roman"/>
          <w:b/>
          <w:bCs/>
          <w:color w:val="000000"/>
          <w:sz w:val="18"/>
          <w:szCs w:val="18"/>
          <w:lang w:val="lv-LV"/>
        </w:rPr>
      </w:pPr>
    </w:p>
    <w:p w:rsidR="00FD4DFF" w:rsidRPr="00FD4DFF" w:rsidRDefault="00FD4DFF" w:rsidP="00FD4DFF">
      <w:pPr>
        <w:tabs>
          <w:tab w:val="left" w:pos="5812"/>
          <w:tab w:val="num" w:pos="5880"/>
        </w:tabs>
        <w:spacing w:after="0" w:line="240" w:lineRule="auto"/>
        <w:jc w:val="right"/>
        <w:rPr>
          <w:rFonts w:ascii="Times New Roman" w:eastAsia="Times New Roman" w:hAnsi="Times New Roman" w:cs="Times New Roman"/>
          <w:bCs/>
          <w:color w:val="000000"/>
          <w:sz w:val="18"/>
          <w:szCs w:val="18"/>
          <w:lang w:val="lv-LV"/>
        </w:rPr>
      </w:pPr>
    </w:p>
    <w:p w:rsidR="00FD4DFF" w:rsidRDefault="00FD4DFF" w:rsidP="00FD4DFF">
      <w:pPr>
        <w:shd w:val="clear" w:color="auto" w:fill="FFFFFF"/>
        <w:spacing w:after="0" w:line="240" w:lineRule="auto"/>
        <w:jc w:val="center"/>
        <w:rPr>
          <w:rFonts w:ascii="Times New Roman" w:eastAsia="Times New Roman" w:hAnsi="Times New Roman" w:cs="Times New Roman"/>
          <w:b/>
          <w:bCs/>
          <w:color w:val="000000"/>
          <w:sz w:val="24"/>
          <w:szCs w:val="24"/>
          <w:lang w:val="lv-LV"/>
        </w:rPr>
      </w:pPr>
      <w:r w:rsidRPr="00FD4DFF">
        <w:rPr>
          <w:rFonts w:ascii="Times New Roman" w:eastAsia="Times New Roman" w:hAnsi="Times New Roman" w:cs="Times New Roman"/>
          <w:b/>
          <w:bCs/>
          <w:color w:val="000000"/>
          <w:sz w:val="24"/>
          <w:szCs w:val="24"/>
          <w:lang w:val="lv-LV"/>
        </w:rPr>
        <w:t>Tehniskais piedāvājums</w:t>
      </w:r>
    </w:p>
    <w:p w:rsidR="00995C13" w:rsidRDefault="00995C13" w:rsidP="00FD4DFF">
      <w:pPr>
        <w:shd w:val="clear" w:color="auto" w:fill="FFFFFF"/>
        <w:spacing w:after="0" w:line="240" w:lineRule="auto"/>
        <w:jc w:val="center"/>
        <w:rPr>
          <w:rFonts w:ascii="Times New Roman" w:eastAsia="Times New Roman" w:hAnsi="Times New Roman" w:cs="Times New Roman"/>
          <w:b/>
          <w:bCs/>
          <w:color w:val="000000"/>
          <w:sz w:val="24"/>
          <w:szCs w:val="24"/>
          <w:lang w:val="lv-LV"/>
        </w:rPr>
      </w:pPr>
    </w:p>
    <w:p w:rsidR="00CE60EC" w:rsidRPr="00FD4DFF" w:rsidRDefault="00CE60EC" w:rsidP="00CE60EC">
      <w:pPr>
        <w:shd w:val="clear" w:color="auto" w:fill="FFFFFF"/>
        <w:spacing w:after="0" w:line="240" w:lineRule="auto"/>
        <w:rPr>
          <w:rFonts w:ascii="Times New Roman" w:eastAsia="Times New Roman" w:hAnsi="Times New Roman" w:cs="Times New Roman"/>
          <w:b/>
          <w:color w:val="000000"/>
          <w:sz w:val="24"/>
          <w:szCs w:val="24"/>
          <w:u w:val="single"/>
          <w:lang w:val="lv-LV" w:eastAsia="ru-RU"/>
        </w:rPr>
      </w:pPr>
      <w:r w:rsidRPr="00FD4DFF">
        <w:rPr>
          <w:rFonts w:ascii="Times New Roman" w:eastAsia="Times New Roman" w:hAnsi="Times New Roman" w:cs="Times New Roman"/>
          <w:b/>
          <w:color w:val="000000"/>
          <w:sz w:val="24"/>
          <w:szCs w:val="24"/>
          <w:u w:val="single"/>
          <w:lang w:val="lv-LV" w:eastAsia="ru-RU"/>
        </w:rPr>
        <w:t xml:space="preserve"> Darba organizācija</w:t>
      </w:r>
    </w:p>
    <w:p w:rsidR="00CE60EC" w:rsidRPr="00FD4DFF" w:rsidRDefault="00CE60EC" w:rsidP="00CE60EC">
      <w:pPr>
        <w:shd w:val="clear" w:color="auto" w:fill="FFFFFF"/>
        <w:spacing w:after="0" w:line="240" w:lineRule="auto"/>
        <w:jc w:val="both"/>
        <w:rPr>
          <w:rFonts w:ascii="Times New Roman" w:eastAsia="Times New Roman" w:hAnsi="Times New Roman" w:cs="Times New Roman"/>
          <w:b/>
          <w:color w:val="000000"/>
          <w:sz w:val="24"/>
          <w:szCs w:val="24"/>
          <w:u w:val="single"/>
          <w:lang w:val="lv-LV" w:eastAsia="ru-RU"/>
        </w:rPr>
      </w:pPr>
    </w:p>
    <w:p w:rsidR="00CE60EC" w:rsidRPr="00FD4DFF" w:rsidRDefault="00CE60EC" w:rsidP="00CE60EC">
      <w:pPr>
        <w:shd w:val="clear" w:color="auto" w:fill="FFFFFF"/>
        <w:tabs>
          <w:tab w:val="left" w:pos="0"/>
          <w:tab w:val="left" w:pos="1276"/>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color w:val="000000"/>
          <w:sz w:val="24"/>
          <w:szCs w:val="24"/>
          <w:lang w:val="lv-LV"/>
        </w:rPr>
        <w:t>4.1. Pretendents iesniedz pakalpojuma organizācijas aprakstu, kas apliecina Pretendenta iespējas veikt Pakalpojumu un kvalitātes kontroles nodrošināšanas pasākumus. Apraksts noformējams brīvā formā, kas satur sekojošas daļas:</w:t>
      </w:r>
    </w:p>
    <w:p w:rsidR="00CE60EC" w:rsidRPr="00FD4DFF" w:rsidRDefault="00CE60EC" w:rsidP="00CE60EC">
      <w:pPr>
        <w:widowControl w:val="0"/>
        <w:numPr>
          <w:ilvl w:val="0"/>
          <w:numId w:val="3"/>
        </w:num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Pretendenta organizatoriskā struktūrshēma (norādot būvuzraudzības grupas sastāvu un katra tajā ietilpstošā būvuzrauga specializāciju);</w:t>
      </w:r>
    </w:p>
    <w:p w:rsidR="00CE60EC" w:rsidRPr="00FD4DFF" w:rsidRDefault="00CE60EC" w:rsidP="00CE60EC">
      <w:pPr>
        <w:widowControl w:val="0"/>
        <w:numPr>
          <w:ilvl w:val="0"/>
          <w:numId w:val="3"/>
        </w:num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Pretendenta izpratne par Tehnisko specifikāciju un gatavība to izpildīt;</w:t>
      </w:r>
    </w:p>
    <w:p w:rsidR="00CE60EC" w:rsidRPr="00FD4DFF" w:rsidRDefault="00CE60EC" w:rsidP="00CE60EC">
      <w:pPr>
        <w:widowControl w:val="0"/>
        <w:numPr>
          <w:ilvl w:val="0"/>
          <w:numId w:val="3"/>
        </w:num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P</w:t>
      </w:r>
      <w:r w:rsidRPr="00FD4DFF">
        <w:rPr>
          <w:rFonts w:ascii="Times New Roman" w:eastAsia="Times New Roman" w:hAnsi="Times New Roman" w:cs="Times New Roman"/>
          <w:color w:val="000000"/>
          <w:sz w:val="24"/>
          <w:szCs w:val="24"/>
          <w:lang w:val="lv-LV"/>
        </w:rPr>
        <w:t>aredzētais būvuzraudzības grupas laika plānojums (parādot aptuvenu uzraudzības laika sadalījumu u.tml.);</w:t>
      </w:r>
    </w:p>
    <w:p w:rsidR="00CE60EC" w:rsidRPr="00FD4DFF" w:rsidRDefault="00CE60EC" w:rsidP="00CE60EC">
      <w:pPr>
        <w:widowControl w:val="0"/>
        <w:numPr>
          <w:ilvl w:val="0"/>
          <w:numId w:val="3"/>
        </w:num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būvuzraudzības pakalpojumu aprakstus saskaņā ar būvobjektā veicamajiem darbiem:</w:t>
      </w:r>
    </w:p>
    <w:p w:rsidR="00CE60EC" w:rsidRPr="00FD4DFF" w:rsidRDefault="00CE60EC" w:rsidP="00CE60EC">
      <w:pPr>
        <w:widowControl w:val="0"/>
        <w:numPr>
          <w:ilvl w:val="1"/>
          <w:numId w:val="2"/>
        </w:numPr>
        <w:shd w:val="clear" w:color="auto" w:fill="FFFFFF"/>
        <w:tabs>
          <w:tab w:val="left" w:pos="1134"/>
        </w:tabs>
        <w:autoSpaceDE w:val="0"/>
        <w:autoSpaceDN w:val="0"/>
        <w:adjustRightInd w:val="0"/>
        <w:spacing w:after="0" w:line="240" w:lineRule="auto"/>
        <w:ind w:left="567" w:firstLine="284"/>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uzraudzība pirms būvdarbu uzsākšanas,</w:t>
      </w:r>
    </w:p>
    <w:p w:rsidR="00CE60EC" w:rsidRPr="00FD4DFF" w:rsidRDefault="00CE60EC" w:rsidP="00CE60EC">
      <w:pPr>
        <w:widowControl w:val="0"/>
        <w:numPr>
          <w:ilvl w:val="1"/>
          <w:numId w:val="2"/>
        </w:numPr>
        <w:shd w:val="clear" w:color="auto" w:fill="FFFFFF"/>
        <w:tabs>
          <w:tab w:val="left" w:pos="1134"/>
        </w:tabs>
        <w:autoSpaceDE w:val="0"/>
        <w:autoSpaceDN w:val="0"/>
        <w:adjustRightInd w:val="0"/>
        <w:spacing w:after="0" w:line="240" w:lineRule="auto"/>
        <w:ind w:left="567" w:firstLine="284"/>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uzraudzība būvdarbu izpildes laikā,</w:t>
      </w:r>
    </w:p>
    <w:p w:rsidR="00CE60EC" w:rsidRPr="00FD4DFF" w:rsidRDefault="00CE60EC" w:rsidP="00CE60EC">
      <w:pPr>
        <w:widowControl w:val="0"/>
        <w:numPr>
          <w:ilvl w:val="1"/>
          <w:numId w:val="2"/>
        </w:numPr>
        <w:shd w:val="clear" w:color="auto" w:fill="FFFFFF"/>
        <w:tabs>
          <w:tab w:val="left" w:pos="1134"/>
        </w:tabs>
        <w:autoSpaceDE w:val="0"/>
        <w:autoSpaceDN w:val="0"/>
        <w:adjustRightInd w:val="0"/>
        <w:spacing w:after="0" w:line="240" w:lineRule="auto"/>
        <w:ind w:left="567" w:firstLine="284"/>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uzraudzība pēc būvdarbu pabeigšanas,</w:t>
      </w:r>
    </w:p>
    <w:p w:rsidR="00CE60EC" w:rsidRPr="00FD4DFF" w:rsidRDefault="00CE60EC" w:rsidP="00CE60EC">
      <w:pPr>
        <w:numPr>
          <w:ilvl w:val="0"/>
          <w:numId w:val="3"/>
        </w:numPr>
        <w:shd w:val="clear" w:color="auto" w:fill="FFFFFF"/>
        <w:spacing w:after="0" w:line="240" w:lineRule="auto"/>
        <w:ind w:left="567"/>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color w:val="000000"/>
          <w:sz w:val="24"/>
          <w:szCs w:val="24"/>
          <w:lang w:val="lv-LV"/>
        </w:rPr>
        <w:t>pretendenta rīcībā esošās operatīvās kvalitātes kontroles ierīces.</w:t>
      </w:r>
    </w:p>
    <w:p w:rsidR="00CE60EC" w:rsidRPr="00FD4DFF" w:rsidRDefault="00CE60EC" w:rsidP="00CE60EC">
      <w:pPr>
        <w:shd w:val="clear" w:color="auto" w:fill="FFFFFF"/>
        <w:tabs>
          <w:tab w:val="left" w:pos="370"/>
        </w:tabs>
        <w:spacing w:after="0" w:line="240" w:lineRule="auto"/>
        <w:jc w:val="both"/>
        <w:rPr>
          <w:rFonts w:ascii="Times New Roman" w:eastAsia="Times New Roman" w:hAnsi="Times New Roman" w:cs="Times New Roman"/>
          <w:sz w:val="24"/>
          <w:szCs w:val="24"/>
          <w:lang w:val="lv-LV"/>
        </w:rPr>
      </w:pPr>
    </w:p>
    <w:p w:rsidR="00CE60EC" w:rsidRPr="00FD4DFF" w:rsidRDefault="00CE60EC" w:rsidP="00CE60EC">
      <w:pPr>
        <w:shd w:val="clear" w:color="auto" w:fill="FFFFFF"/>
        <w:spacing w:after="0" w:line="240" w:lineRule="auto"/>
        <w:jc w:val="both"/>
        <w:rPr>
          <w:rFonts w:ascii="Times New Roman" w:eastAsia="Times New Roman" w:hAnsi="Times New Roman" w:cs="Times New Roman"/>
          <w:sz w:val="24"/>
          <w:szCs w:val="24"/>
          <w:lang w:val="lv-LV"/>
        </w:rPr>
        <w:sectPr w:rsidR="00CE60EC" w:rsidRPr="00FD4DFF" w:rsidSect="00CE60EC">
          <w:headerReference w:type="even" r:id="rId19"/>
          <w:headerReference w:type="default" r:id="rId20"/>
          <w:footerReference w:type="default" r:id="rId21"/>
          <w:headerReference w:type="first" r:id="rId22"/>
          <w:pgSz w:w="11909" w:h="16834"/>
          <w:pgMar w:top="1145" w:right="569" w:bottom="851" w:left="1701" w:header="720" w:footer="720" w:gutter="0"/>
          <w:cols w:space="60"/>
          <w:noEndnote/>
        </w:sectPr>
      </w:pPr>
    </w:p>
    <w:p w:rsidR="00995C13" w:rsidRDefault="00995C13" w:rsidP="00FD4DFF">
      <w:pPr>
        <w:shd w:val="clear" w:color="auto" w:fill="FFFFFF"/>
        <w:spacing w:after="0" w:line="240" w:lineRule="auto"/>
        <w:jc w:val="center"/>
        <w:rPr>
          <w:rFonts w:ascii="Times New Roman" w:eastAsia="Times New Roman" w:hAnsi="Times New Roman" w:cs="Times New Roman"/>
          <w:b/>
          <w:bCs/>
          <w:color w:val="000000"/>
          <w:sz w:val="24"/>
          <w:szCs w:val="24"/>
          <w:lang w:val="lv-LV"/>
        </w:rPr>
      </w:pPr>
    </w:p>
    <w:p w:rsidR="00995C13" w:rsidRPr="00FD4DFF" w:rsidRDefault="00995C13" w:rsidP="00FD4DFF">
      <w:pPr>
        <w:shd w:val="clear" w:color="auto" w:fill="FFFFFF"/>
        <w:spacing w:after="0" w:line="240" w:lineRule="auto"/>
        <w:jc w:val="center"/>
        <w:rPr>
          <w:rFonts w:ascii="Times New Roman" w:eastAsia="Times New Roman" w:hAnsi="Times New Roman" w:cs="Times New Roman"/>
          <w:b/>
          <w:bCs/>
          <w:color w:val="000000"/>
          <w:sz w:val="24"/>
          <w:szCs w:val="24"/>
          <w:lang w:val="lv-LV"/>
        </w:rPr>
      </w:pPr>
    </w:p>
    <w:p w:rsidR="00FD4DFF" w:rsidRPr="00FD4DFF" w:rsidRDefault="00FD4DFF" w:rsidP="00CE60EC">
      <w:pPr>
        <w:shd w:val="clear" w:color="auto" w:fill="FFFFFF"/>
        <w:spacing w:after="0" w:line="240" w:lineRule="auto"/>
        <w:ind w:left="538"/>
        <w:rPr>
          <w:rFonts w:ascii="Times New Roman" w:eastAsia="Times New Roman" w:hAnsi="Times New Roman" w:cs="Times New Roman"/>
          <w:b/>
          <w:iCs/>
          <w:color w:val="000000"/>
          <w:sz w:val="24"/>
          <w:szCs w:val="24"/>
          <w:u w:val="single"/>
          <w:lang w:val="lv-LV"/>
        </w:rPr>
      </w:pPr>
      <w:r w:rsidRPr="00FD4DFF">
        <w:rPr>
          <w:rFonts w:ascii="Times New Roman" w:eastAsia="Times New Roman" w:hAnsi="Times New Roman" w:cs="Times New Roman"/>
          <w:b/>
          <w:iCs/>
          <w:color w:val="000000"/>
          <w:sz w:val="24"/>
          <w:szCs w:val="24"/>
          <w:u w:val="single"/>
          <w:lang w:val="lv-LV"/>
        </w:rPr>
        <w:t>Pretendenta pieredze līdzīgos darbos</w:t>
      </w:r>
    </w:p>
    <w:p w:rsidR="00103CF7" w:rsidRPr="00CE60EC" w:rsidRDefault="00CE60EC" w:rsidP="00CE60EC">
      <w:pPr>
        <w:keepNext/>
        <w:tabs>
          <w:tab w:val="left" w:pos="720"/>
        </w:tabs>
        <w:outlineLvl w:val="2"/>
        <w:rPr>
          <w:u w:val="single"/>
          <w:lang w:val="lv-LV"/>
        </w:rPr>
      </w:pPr>
      <w:r>
        <w:rPr>
          <w:rFonts w:ascii="Times New Roman" w:eastAsia="Times New Roman" w:hAnsi="Times New Roman"/>
          <w:bCs/>
          <w:szCs w:val="24"/>
          <w:lang w:val="lv-LV"/>
        </w:rPr>
        <w:tab/>
      </w:r>
      <w:r w:rsidR="009B306B" w:rsidRPr="00CE60EC">
        <w:rPr>
          <w:rFonts w:ascii="Times New Roman" w:eastAsia="Times New Roman" w:hAnsi="Times New Roman"/>
          <w:bCs/>
          <w:szCs w:val="24"/>
          <w:lang w:val="lv-LV"/>
        </w:rPr>
        <w:t xml:space="preserve">Pretendents iepriekšējo 3 (trīs) gadu periodā no piedāvājuma iesniegšanas </w:t>
      </w:r>
      <w:r w:rsidR="00103CF7" w:rsidRPr="00CE60EC">
        <w:rPr>
          <w:rFonts w:ascii="Times New Roman" w:eastAsia="Times New Roman" w:hAnsi="Times New Roman"/>
          <w:bCs/>
          <w:szCs w:val="24"/>
          <w:lang w:val="lv-LV"/>
        </w:rPr>
        <w:t>termiņa beigām</w:t>
      </w:r>
      <w:r w:rsidR="009B306B" w:rsidRPr="00CE60EC">
        <w:rPr>
          <w:rFonts w:ascii="Times New Roman" w:eastAsia="Times New Roman" w:hAnsi="Times New Roman"/>
          <w:bCs/>
          <w:szCs w:val="24"/>
          <w:lang w:val="lv-LV"/>
        </w:rPr>
        <w:t xml:space="preserve"> ir </w:t>
      </w:r>
      <w:r w:rsidR="009B306B" w:rsidRPr="00CE60EC">
        <w:rPr>
          <w:rFonts w:ascii="Times New Roman" w:hAnsi="Times New Roman"/>
          <w:szCs w:val="24"/>
          <w:lang w:val="lv-LV"/>
        </w:rPr>
        <w:t xml:space="preserve">veicis vismaz </w:t>
      </w:r>
      <w:r w:rsidR="009B306B" w:rsidRPr="00CE60EC">
        <w:rPr>
          <w:rFonts w:ascii="Times New Roman" w:hAnsi="Times New Roman"/>
          <w:szCs w:val="24"/>
          <w:u w:val="single"/>
          <w:lang w:val="lv-LV"/>
        </w:rPr>
        <w:t>2 (divu) iepirkuma priekšmetam līdzvērtīgu vai lielāk</w:t>
      </w:r>
      <w:r w:rsidR="00103CF7" w:rsidRPr="00CE60EC">
        <w:rPr>
          <w:rFonts w:ascii="Times New Roman" w:hAnsi="Times New Roman"/>
          <w:szCs w:val="24"/>
          <w:u w:val="single"/>
          <w:lang w:val="lv-LV"/>
        </w:rPr>
        <w:t>a</w:t>
      </w:r>
      <w:r w:rsidR="009B306B" w:rsidRPr="00CE60EC">
        <w:rPr>
          <w:rFonts w:ascii="Times New Roman" w:hAnsi="Times New Roman"/>
          <w:szCs w:val="24"/>
          <w:u w:val="single"/>
          <w:lang w:val="lv-LV"/>
        </w:rPr>
        <w:t xml:space="preserve"> apjoma sabiedriski nozīmīgu publisku ēku pārbūves</w:t>
      </w:r>
      <w:r w:rsidR="00103CF7" w:rsidRPr="00CE60EC">
        <w:rPr>
          <w:rFonts w:ascii="Times New Roman" w:hAnsi="Times New Roman"/>
          <w:szCs w:val="24"/>
          <w:u w:val="single"/>
          <w:lang w:val="lv-LV"/>
        </w:rPr>
        <w:t xml:space="preserve"> vai atjaunošanas </w:t>
      </w:r>
      <w:r w:rsidR="009B306B" w:rsidRPr="00CE60EC">
        <w:rPr>
          <w:rFonts w:ascii="Times New Roman" w:hAnsi="Times New Roman"/>
          <w:szCs w:val="24"/>
          <w:u w:val="single"/>
          <w:lang w:val="lv-LV"/>
        </w:rPr>
        <w:t>darbu būvuzraudzību (objekti nodoti ekspluatācijā), un kur vismaz viens no objektiem atbilst šādam prasībām:</w:t>
      </w:r>
      <w:r w:rsidR="009B306B" w:rsidRPr="00CE60EC">
        <w:rPr>
          <w:u w:val="single"/>
          <w:lang w:val="lv-LV"/>
        </w:rPr>
        <w:t xml:space="preserve"> </w:t>
      </w:r>
    </w:p>
    <w:p w:rsidR="00103CF7" w:rsidRPr="00CE60EC" w:rsidRDefault="009B306B" w:rsidP="00CE60EC">
      <w:pPr>
        <w:keepNext/>
        <w:tabs>
          <w:tab w:val="left" w:pos="720"/>
        </w:tabs>
        <w:outlineLvl w:val="2"/>
        <w:rPr>
          <w:rFonts w:ascii="Times New Roman" w:eastAsia="Times New Roman" w:hAnsi="Times New Roman"/>
          <w:bCs/>
          <w:szCs w:val="24"/>
        </w:rPr>
      </w:pPr>
      <w:proofErr w:type="spellStart"/>
      <w:r w:rsidRPr="00CE60EC">
        <w:rPr>
          <w:rFonts w:ascii="Times New Roman" w:hAnsi="Times New Roman"/>
          <w:szCs w:val="24"/>
          <w:u w:val="single"/>
        </w:rPr>
        <w:t>objekta</w:t>
      </w:r>
      <w:proofErr w:type="spellEnd"/>
      <w:r w:rsidRPr="00CE60EC">
        <w:rPr>
          <w:rFonts w:ascii="Times New Roman" w:hAnsi="Times New Roman"/>
          <w:szCs w:val="24"/>
          <w:u w:val="single"/>
        </w:rPr>
        <w:t xml:space="preserve"> </w:t>
      </w:r>
      <w:proofErr w:type="spellStart"/>
      <w:r w:rsidRPr="00CE60EC">
        <w:rPr>
          <w:rFonts w:ascii="Times New Roman" w:hAnsi="Times New Roman"/>
          <w:szCs w:val="24"/>
          <w:u w:val="single"/>
        </w:rPr>
        <w:t>kopējā</w:t>
      </w:r>
      <w:proofErr w:type="spellEnd"/>
      <w:r w:rsidRPr="00CE60EC">
        <w:rPr>
          <w:rFonts w:ascii="Times New Roman" w:hAnsi="Times New Roman"/>
          <w:szCs w:val="24"/>
          <w:u w:val="single"/>
        </w:rPr>
        <w:t xml:space="preserve"> </w:t>
      </w:r>
      <w:proofErr w:type="spellStart"/>
      <w:r w:rsidRPr="00CE60EC">
        <w:rPr>
          <w:rFonts w:ascii="Times New Roman" w:hAnsi="Times New Roman"/>
          <w:szCs w:val="24"/>
          <w:u w:val="single"/>
        </w:rPr>
        <w:t>platība</w:t>
      </w:r>
      <w:proofErr w:type="spellEnd"/>
      <w:r w:rsidRPr="00CE60EC">
        <w:rPr>
          <w:rFonts w:ascii="Times New Roman" w:hAnsi="Times New Roman"/>
          <w:szCs w:val="24"/>
          <w:u w:val="single"/>
        </w:rPr>
        <w:t xml:space="preserve"> </w:t>
      </w:r>
      <w:proofErr w:type="spellStart"/>
      <w:r w:rsidRPr="00CE60EC">
        <w:rPr>
          <w:rFonts w:ascii="Times New Roman" w:hAnsi="Times New Roman"/>
          <w:szCs w:val="24"/>
          <w:u w:val="single"/>
        </w:rPr>
        <w:t>nav</w:t>
      </w:r>
      <w:proofErr w:type="spellEnd"/>
      <w:r w:rsidRPr="00CE60EC">
        <w:rPr>
          <w:rFonts w:ascii="Times New Roman" w:hAnsi="Times New Roman"/>
          <w:szCs w:val="24"/>
          <w:u w:val="single"/>
        </w:rPr>
        <w:t xml:space="preserve"> </w:t>
      </w:r>
      <w:proofErr w:type="spellStart"/>
      <w:r w:rsidRPr="00CE60EC">
        <w:rPr>
          <w:rFonts w:ascii="Times New Roman" w:hAnsi="Times New Roman"/>
          <w:szCs w:val="24"/>
          <w:u w:val="single"/>
        </w:rPr>
        <w:t>mazāka</w:t>
      </w:r>
      <w:proofErr w:type="spellEnd"/>
      <w:r w:rsidRPr="00CE60EC">
        <w:rPr>
          <w:rFonts w:ascii="Times New Roman" w:hAnsi="Times New Roman"/>
          <w:szCs w:val="24"/>
          <w:u w:val="single"/>
        </w:rPr>
        <w:t xml:space="preserve"> par 1000 m2; </w:t>
      </w:r>
    </w:p>
    <w:p w:rsidR="00FD4DFF" w:rsidRPr="00CE60EC" w:rsidRDefault="009B306B" w:rsidP="00CE60EC">
      <w:pPr>
        <w:keepNext/>
        <w:tabs>
          <w:tab w:val="left" w:pos="720"/>
        </w:tabs>
        <w:outlineLvl w:val="2"/>
        <w:rPr>
          <w:rFonts w:ascii="Times New Roman" w:eastAsia="Times New Roman" w:hAnsi="Times New Roman"/>
          <w:bCs/>
          <w:szCs w:val="24"/>
        </w:rPr>
      </w:pPr>
      <w:proofErr w:type="spellStart"/>
      <w:r w:rsidRPr="00CE60EC">
        <w:rPr>
          <w:rFonts w:ascii="Times New Roman" w:hAnsi="Times New Roman"/>
          <w:szCs w:val="24"/>
        </w:rPr>
        <w:t>katra</w:t>
      </w:r>
      <w:proofErr w:type="spellEnd"/>
      <w:r w:rsidRPr="00CE60EC">
        <w:rPr>
          <w:rFonts w:ascii="Times New Roman" w:hAnsi="Times New Roman"/>
          <w:szCs w:val="24"/>
        </w:rPr>
        <w:t xml:space="preserve"> </w:t>
      </w:r>
      <w:proofErr w:type="spellStart"/>
      <w:r w:rsidRPr="00CE60EC">
        <w:rPr>
          <w:rFonts w:ascii="Times New Roman" w:hAnsi="Times New Roman"/>
          <w:szCs w:val="24"/>
        </w:rPr>
        <w:t>būvuzraudzības</w:t>
      </w:r>
      <w:proofErr w:type="spellEnd"/>
      <w:r w:rsidR="00103CF7" w:rsidRPr="00CE60EC">
        <w:rPr>
          <w:rFonts w:ascii="Times New Roman" w:hAnsi="Times New Roman"/>
          <w:szCs w:val="24"/>
        </w:rPr>
        <w:t xml:space="preserve"> </w:t>
      </w:r>
      <w:proofErr w:type="spellStart"/>
      <w:r w:rsidR="00103CF7" w:rsidRPr="00CE60EC">
        <w:rPr>
          <w:rFonts w:ascii="Times New Roman" w:hAnsi="Times New Roman"/>
          <w:szCs w:val="24"/>
        </w:rPr>
        <w:t>līguma</w:t>
      </w:r>
      <w:proofErr w:type="spellEnd"/>
      <w:r w:rsidRPr="00CE60EC">
        <w:rPr>
          <w:rFonts w:ascii="Times New Roman" w:hAnsi="Times New Roman"/>
          <w:szCs w:val="24"/>
        </w:rPr>
        <w:t xml:space="preserve"> </w:t>
      </w:r>
      <w:proofErr w:type="spellStart"/>
      <w:r w:rsidRPr="00CE60EC">
        <w:rPr>
          <w:rFonts w:ascii="Times New Roman" w:hAnsi="Times New Roman"/>
          <w:szCs w:val="24"/>
        </w:rPr>
        <w:t>izmaksas</w:t>
      </w:r>
      <w:proofErr w:type="spellEnd"/>
      <w:r w:rsidRPr="00CE60EC">
        <w:rPr>
          <w:rFonts w:ascii="Times New Roman" w:hAnsi="Times New Roman"/>
          <w:szCs w:val="24"/>
        </w:rPr>
        <w:t xml:space="preserve"> </w:t>
      </w:r>
      <w:proofErr w:type="spellStart"/>
      <w:r w:rsidRPr="00CE60EC">
        <w:rPr>
          <w:rFonts w:ascii="Times New Roman" w:hAnsi="Times New Roman"/>
          <w:szCs w:val="24"/>
        </w:rPr>
        <w:t>bija</w:t>
      </w:r>
      <w:proofErr w:type="spellEnd"/>
      <w:r w:rsidRPr="00CE60EC">
        <w:rPr>
          <w:rFonts w:ascii="Times New Roman" w:hAnsi="Times New Roman"/>
          <w:szCs w:val="24"/>
        </w:rPr>
        <w:t xml:space="preserve"> </w:t>
      </w:r>
      <w:proofErr w:type="spellStart"/>
      <w:r w:rsidRPr="00CE60EC">
        <w:rPr>
          <w:rFonts w:ascii="Times New Roman" w:hAnsi="Times New Roman"/>
          <w:szCs w:val="24"/>
        </w:rPr>
        <w:t>vismaz</w:t>
      </w:r>
      <w:proofErr w:type="spellEnd"/>
      <w:r w:rsidRPr="00CE60EC">
        <w:rPr>
          <w:rFonts w:ascii="Times New Roman" w:hAnsi="Times New Roman"/>
          <w:szCs w:val="24"/>
        </w:rPr>
        <w:t xml:space="preserve"> </w:t>
      </w:r>
      <w:proofErr w:type="spellStart"/>
      <w:r w:rsidRPr="00CE60EC">
        <w:rPr>
          <w:rFonts w:ascii="Times New Roman" w:hAnsi="Times New Roman"/>
          <w:szCs w:val="24"/>
        </w:rPr>
        <w:t>piedāvātās</w:t>
      </w:r>
      <w:proofErr w:type="spellEnd"/>
      <w:r w:rsidRPr="00CE60EC">
        <w:rPr>
          <w:rFonts w:ascii="Times New Roman" w:hAnsi="Times New Roman"/>
          <w:szCs w:val="24"/>
        </w:rPr>
        <w:t xml:space="preserve"> </w:t>
      </w:r>
      <w:proofErr w:type="spellStart"/>
      <w:r w:rsidRPr="00CE60EC">
        <w:rPr>
          <w:rFonts w:ascii="Times New Roman" w:hAnsi="Times New Roman"/>
          <w:szCs w:val="24"/>
        </w:rPr>
        <w:t>līgumcenas</w:t>
      </w:r>
      <w:proofErr w:type="spellEnd"/>
      <w:r w:rsidRPr="00CE60EC">
        <w:rPr>
          <w:rFonts w:ascii="Times New Roman" w:hAnsi="Times New Roman"/>
          <w:szCs w:val="24"/>
        </w:rPr>
        <w:t xml:space="preserve"> </w:t>
      </w:r>
      <w:proofErr w:type="spellStart"/>
      <w:r w:rsidRPr="00CE60EC">
        <w:rPr>
          <w:rFonts w:ascii="Times New Roman" w:hAnsi="Times New Roman"/>
          <w:szCs w:val="24"/>
        </w:rPr>
        <w:t>apmērā</w:t>
      </w:r>
      <w:proofErr w:type="spellEnd"/>
      <w:r w:rsidRPr="00CE60EC">
        <w:rPr>
          <w:rFonts w:ascii="Times New Roman" w:hAnsi="Times New Roman"/>
          <w:szCs w:val="24"/>
        </w:rPr>
        <w:t xml:space="preserve"> (bez PVN).</w:t>
      </w:r>
    </w:p>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 xml:space="preserve"> </w:t>
      </w:r>
      <w:r w:rsidR="00103CF7">
        <w:rPr>
          <w:rFonts w:ascii="Times New Roman" w:eastAsia="Times New Roman" w:hAnsi="Times New Roman" w:cs="Times New Roman"/>
          <w:color w:val="000000"/>
          <w:sz w:val="24"/>
          <w:szCs w:val="24"/>
          <w:lang w:val="lv-LV"/>
        </w:rPr>
        <w:t xml:space="preserve">      </w:t>
      </w:r>
    </w:p>
    <w:tbl>
      <w:tblPr>
        <w:tblW w:w="9085" w:type="dxa"/>
        <w:jc w:val="center"/>
        <w:tblLayout w:type="fixed"/>
        <w:tblCellMar>
          <w:left w:w="40" w:type="dxa"/>
          <w:right w:w="40" w:type="dxa"/>
        </w:tblCellMar>
        <w:tblLook w:val="0000" w:firstRow="0" w:lastRow="0" w:firstColumn="0" w:lastColumn="0" w:noHBand="0" w:noVBand="0"/>
      </w:tblPr>
      <w:tblGrid>
        <w:gridCol w:w="660"/>
        <w:gridCol w:w="1231"/>
        <w:gridCol w:w="1231"/>
        <w:gridCol w:w="2453"/>
        <w:gridCol w:w="1355"/>
        <w:gridCol w:w="2155"/>
      </w:tblGrid>
      <w:tr w:rsidR="00FD4DFF" w:rsidRPr="005872D1" w:rsidTr="00155AA5">
        <w:trPr>
          <w:trHeight w:hRule="exact" w:val="1405"/>
          <w:jc w:val="center"/>
        </w:trPr>
        <w:tc>
          <w:tcPr>
            <w:tcW w:w="66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proofErr w:type="spellStart"/>
            <w:r w:rsidRPr="00FD4DFF">
              <w:rPr>
                <w:rFonts w:ascii="Times New Roman" w:eastAsia="Times New Roman" w:hAnsi="Times New Roman" w:cs="Times New Roman"/>
                <w:sz w:val="24"/>
                <w:lang w:val="lv-LV"/>
              </w:rPr>
              <w:t>Nr.p.k</w:t>
            </w:r>
            <w:proofErr w:type="spellEnd"/>
            <w:r w:rsidRPr="00FD4DFF">
              <w:rPr>
                <w:rFonts w:ascii="Times New Roman" w:eastAsia="Times New Roman" w:hAnsi="Times New Roman" w:cs="Times New Roman"/>
                <w:sz w:val="24"/>
                <w:lang w:val="lv-LV"/>
              </w:rPr>
              <w:t>.</w:t>
            </w: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Līguma priekšmets, adrese</w:t>
            </w: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Līguma izpildes laiks</w:t>
            </w: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Līguma ietvaros izpildīto darbu apraksts, kas raksturo 1.1. punktā prasīto pieredzi</w:t>
            </w:r>
          </w:p>
        </w:tc>
        <w:tc>
          <w:tcPr>
            <w:tcW w:w="13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Pasūtītājs, tālrunis</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 xml:space="preserve">Būvuzraudzības izmaksas (EUR bez PVN), par kuru veikti publiskās </w:t>
            </w:r>
            <w:r w:rsidRPr="00FD4DFF">
              <w:rPr>
                <w:rFonts w:ascii="Times New Roman" w:eastAsia="Calibri" w:hAnsi="Times New Roman" w:cs="Times New Roman"/>
                <w:sz w:val="24"/>
                <w:szCs w:val="24"/>
                <w:lang w:val="lv-LV"/>
              </w:rPr>
              <w:t>ēkas atjaunošanas darbi</w:t>
            </w:r>
            <w:r w:rsidRPr="00FD4DFF">
              <w:rPr>
                <w:rFonts w:ascii="Times New Roman" w:eastAsia="Calibri" w:hAnsi="Times New Roman" w:cs="Times New Roman"/>
                <w:b/>
                <w:sz w:val="24"/>
                <w:szCs w:val="24"/>
                <w:lang w:val="lv-LV"/>
              </w:rPr>
              <w:t xml:space="preserve"> </w:t>
            </w:r>
            <w:proofErr w:type="spellStart"/>
            <w:r w:rsidRPr="00FD4DFF">
              <w:rPr>
                <w:rFonts w:ascii="Times New Roman" w:eastAsia="Times New Roman" w:hAnsi="Times New Roman" w:cs="Times New Roman"/>
                <w:color w:val="000000"/>
                <w:sz w:val="24"/>
                <w:lang w:val="lv-LV"/>
              </w:rPr>
              <w:t>dbūvuzraudzīb</w:t>
            </w:r>
            <w:r w:rsidRPr="00FD4DFF">
              <w:rPr>
                <w:rFonts w:ascii="Times New Roman" w:eastAsia="Times New Roman" w:hAnsi="Times New Roman" w:cs="Times New Roman"/>
                <w:sz w:val="24"/>
                <w:lang w:val="lv-LV"/>
              </w:rPr>
              <w:t>a</w:t>
            </w:r>
            <w:proofErr w:type="spellEnd"/>
          </w:p>
        </w:tc>
      </w:tr>
      <w:tr w:rsidR="00FD4DFF" w:rsidRPr="005872D1" w:rsidTr="00155AA5">
        <w:trPr>
          <w:trHeight w:hRule="exact" w:val="250"/>
          <w:jc w:val="center"/>
        </w:trPr>
        <w:tc>
          <w:tcPr>
            <w:tcW w:w="66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r>
      <w:tr w:rsidR="00FD4DFF" w:rsidRPr="005872D1" w:rsidTr="00155AA5">
        <w:trPr>
          <w:trHeight w:hRule="exact" w:val="250"/>
          <w:jc w:val="center"/>
        </w:trPr>
        <w:tc>
          <w:tcPr>
            <w:tcW w:w="66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r>
      <w:tr w:rsidR="00FD4DFF" w:rsidRPr="005872D1" w:rsidTr="00155AA5">
        <w:trPr>
          <w:trHeight w:hRule="exact" w:val="269"/>
          <w:jc w:val="center"/>
        </w:trPr>
        <w:tc>
          <w:tcPr>
            <w:tcW w:w="66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r>
    </w:tbl>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color w:val="000000"/>
          <w:sz w:val="24"/>
          <w:szCs w:val="24"/>
          <w:lang w:val="lv-LV"/>
        </w:rPr>
      </w:pPr>
    </w:p>
    <w:p w:rsidR="00FD4DFF" w:rsidRPr="00FD4DFF" w:rsidRDefault="00FD4DFF" w:rsidP="00FD4DFF">
      <w:pPr>
        <w:numPr>
          <w:ilvl w:val="0"/>
          <w:numId w:val="8"/>
        </w:numPr>
        <w:shd w:val="clear" w:color="auto" w:fill="FFFFFF"/>
        <w:spacing w:after="0" w:line="240" w:lineRule="auto"/>
        <w:jc w:val="center"/>
        <w:rPr>
          <w:rFonts w:ascii="Times New Roman" w:eastAsia="Times New Roman" w:hAnsi="Times New Roman" w:cs="Times New Roman"/>
          <w:b/>
          <w:iCs/>
          <w:color w:val="000000"/>
          <w:sz w:val="24"/>
          <w:szCs w:val="24"/>
          <w:u w:val="single"/>
          <w:lang w:val="lv-LV"/>
        </w:rPr>
      </w:pPr>
      <w:r w:rsidRPr="00FD4DFF">
        <w:rPr>
          <w:rFonts w:ascii="Times New Roman" w:eastAsia="Times New Roman" w:hAnsi="Times New Roman" w:cs="Times New Roman"/>
          <w:b/>
          <w:iCs/>
          <w:color w:val="000000"/>
          <w:sz w:val="24"/>
          <w:szCs w:val="24"/>
          <w:u w:val="single"/>
          <w:lang w:val="lv-LV"/>
        </w:rPr>
        <w:t>Personāla pieredze</w:t>
      </w:r>
    </w:p>
    <w:p w:rsidR="00995C13" w:rsidRPr="00995C13" w:rsidRDefault="00995C13" w:rsidP="00995C13">
      <w:pPr>
        <w:pStyle w:val="ListParagraph"/>
        <w:ind w:left="538"/>
        <w:rPr>
          <w:rFonts w:ascii="Times New Roman" w:eastAsia="Times New Roman" w:hAnsi="Times New Roman"/>
          <w:szCs w:val="24"/>
          <w:lang w:eastAsia="ru-RU"/>
        </w:rPr>
      </w:pPr>
      <w:r w:rsidRPr="00995C13">
        <w:rPr>
          <w:rFonts w:ascii="Times New Roman" w:eastAsia="Times New Roman" w:hAnsi="Times New Roman"/>
          <w:szCs w:val="24"/>
          <w:u w:val="single"/>
          <w:lang w:eastAsia="ru-RU"/>
        </w:rPr>
        <w:t>Pretendentam ir jānodrošina šādi speciālisti:</w:t>
      </w:r>
    </w:p>
    <w:p w:rsidR="00995C13" w:rsidRPr="003128B5" w:rsidRDefault="00995C13" w:rsidP="00995C13">
      <w:pPr>
        <w:pStyle w:val="ListParagraph"/>
        <w:ind w:left="538"/>
        <w:rPr>
          <w:rFonts w:ascii="Times New Roman" w:hAnsi="Times New Roman"/>
          <w:szCs w:val="24"/>
        </w:rPr>
      </w:pPr>
      <w:r w:rsidRPr="003128B5">
        <w:rPr>
          <w:rFonts w:ascii="Times New Roman" w:eastAsia="Times New Roman" w:hAnsi="Times New Roman"/>
          <w:szCs w:val="24"/>
          <w:lang w:eastAsia="ru-RU"/>
        </w:rPr>
        <w:t xml:space="preserve">- </w:t>
      </w:r>
      <w:r w:rsidRPr="003128B5">
        <w:rPr>
          <w:rFonts w:ascii="Times New Roman" w:hAnsi="Times New Roman"/>
          <w:szCs w:val="24"/>
        </w:rPr>
        <w:t xml:space="preserve">ēku būvdarbu būvuzraugs, </w:t>
      </w:r>
    </w:p>
    <w:p w:rsidR="00995C13" w:rsidRPr="003128B5" w:rsidRDefault="00995C13" w:rsidP="00995C13">
      <w:pPr>
        <w:pStyle w:val="ListParagraph"/>
        <w:ind w:left="538"/>
        <w:rPr>
          <w:rFonts w:ascii="Times New Roman" w:eastAsia="Times New Roman" w:hAnsi="Times New Roman"/>
          <w:szCs w:val="24"/>
        </w:rPr>
      </w:pPr>
      <w:r w:rsidRPr="003128B5">
        <w:rPr>
          <w:rFonts w:ascii="Times New Roman" w:hAnsi="Times New Roman"/>
          <w:szCs w:val="24"/>
        </w:rPr>
        <w:t>- siltumapgādes un ventilācijas sistēmas būvuzraugs</w:t>
      </w:r>
      <w:r w:rsidRPr="003128B5">
        <w:rPr>
          <w:rFonts w:ascii="Times New Roman" w:eastAsia="Times New Roman" w:hAnsi="Times New Roman"/>
          <w:szCs w:val="24"/>
        </w:rPr>
        <w:t>,</w:t>
      </w:r>
    </w:p>
    <w:p w:rsidR="00995C13" w:rsidRPr="003128B5" w:rsidRDefault="00995C13" w:rsidP="00995C13">
      <w:pPr>
        <w:pStyle w:val="ListParagraph"/>
        <w:ind w:left="538"/>
        <w:rPr>
          <w:rFonts w:ascii="Times New Roman" w:eastAsia="Times New Roman" w:hAnsi="Times New Roman"/>
          <w:szCs w:val="24"/>
        </w:rPr>
      </w:pPr>
      <w:r w:rsidRPr="003128B5">
        <w:rPr>
          <w:rFonts w:ascii="Times New Roman" w:hAnsi="Times New Roman"/>
          <w:szCs w:val="24"/>
        </w:rPr>
        <w:t>- e</w:t>
      </w:r>
      <w:r w:rsidRPr="003128B5">
        <w:rPr>
          <w:rFonts w:ascii="Times New Roman" w:eastAsia="Times New Roman" w:hAnsi="Times New Roman"/>
          <w:szCs w:val="24"/>
        </w:rPr>
        <w:t>le</w:t>
      </w:r>
      <w:r>
        <w:rPr>
          <w:rFonts w:ascii="Times New Roman" w:eastAsia="Times New Roman" w:hAnsi="Times New Roman"/>
          <w:szCs w:val="24"/>
        </w:rPr>
        <w:t>ktroietaišu sistēmu būvuzraugs.</w:t>
      </w:r>
    </w:p>
    <w:p w:rsidR="00995C13" w:rsidRPr="00995C13" w:rsidRDefault="00995C13" w:rsidP="00995C13">
      <w:pPr>
        <w:spacing w:after="0"/>
        <w:ind w:left="178"/>
        <w:rPr>
          <w:rFonts w:ascii="Times New Roman" w:eastAsia="Times New Roman" w:hAnsi="Times New Roman"/>
          <w:szCs w:val="24"/>
          <w:lang w:val="lv-LV"/>
        </w:rPr>
      </w:pPr>
      <w:r>
        <w:rPr>
          <w:rFonts w:ascii="Times New Roman" w:eastAsia="Times New Roman" w:hAnsi="Times New Roman"/>
          <w:szCs w:val="24"/>
          <w:lang w:val="lv-LV"/>
        </w:rPr>
        <w:t>S</w:t>
      </w:r>
      <w:r w:rsidRPr="00995C13">
        <w:rPr>
          <w:rFonts w:ascii="Times New Roman" w:eastAsia="Times New Roman" w:hAnsi="Times New Roman"/>
          <w:szCs w:val="24"/>
          <w:lang w:val="lv-LV"/>
        </w:rPr>
        <w:t>peci</w:t>
      </w:r>
      <w:r>
        <w:rPr>
          <w:rFonts w:ascii="Times New Roman" w:eastAsia="Times New Roman" w:hAnsi="Times New Roman"/>
          <w:szCs w:val="24"/>
          <w:lang w:val="lv-LV"/>
        </w:rPr>
        <w:t xml:space="preserve">ālisti </w:t>
      </w:r>
      <w:r w:rsidRPr="00995C13">
        <w:rPr>
          <w:rFonts w:ascii="Times New Roman" w:eastAsia="Times New Roman" w:hAnsi="Times New Roman"/>
          <w:szCs w:val="24"/>
          <w:lang w:val="lv-LV"/>
        </w:rPr>
        <w:t xml:space="preserve"> iepriekšējo 3 (trīs) gadu laikā no piedāvājuma iesniegšanas brīža ir veikuši vismaz 2 (divu) iepirkuma priekšmetam līdzvērtīgu vai lielāka apjoma sabiedriski nozīmīgu publisku ēku pārbūves vai atjaunošanas darbu būvuzraudzību (objekti nodoti ekspluatācijā), un kur vismaz viens no objektiem atbilst šādam prasībām: </w:t>
      </w:r>
    </w:p>
    <w:p w:rsidR="00995C13" w:rsidRPr="00995C13" w:rsidRDefault="00995C13" w:rsidP="00995C13">
      <w:pPr>
        <w:pStyle w:val="ListParagraph"/>
        <w:ind w:left="538"/>
        <w:rPr>
          <w:rFonts w:ascii="Times New Roman" w:eastAsia="Times New Roman" w:hAnsi="Times New Roman"/>
          <w:szCs w:val="24"/>
        </w:rPr>
      </w:pPr>
      <w:r w:rsidRPr="00995C13">
        <w:rPr>
          <w:rFonts w:ascii="Times New Roman" w:eastAsia="Times New Roman" w:hAnsi="Times New Roman"/>
          <w:szCs w:val="24"/>
        </w:rPr>
        <w:t xml:space="preserve">objekta kopējā platība nav mazāka par 1000 m2; </w:t>
      </w:r>
    </w:p>
    <w:p w:rsidR="00995C13" w:rsidRPr="00995C13" w:rsidRDefault="00995C13" w:rsidP="00995C13">
      <w:pPr>
        <w:pStyle w:val="ListParagraph"/>
        <w:ind w:left="538"/>
        <w:rPr>
          <w:rFonts w:ascii="Times New Roman" w:hAnsi="Times New Roman"/>
          <w:szCs w:val="24"/>
        </w:rPr>
      </w:pPr>
      <w:r w:rsidRPr="00995C13">
        <w:rPr>
          <w:rFonts w:ascii="Times New Roman" w:hAnsi="Times New Roman"/>
          <w:szCs w:val="24"/>
        </w:rPr>
        <w:t>būvuzraudzības līguma izmaksas bija vismaz piedāvātās līgumcenas apmērā (bez PVN).</w:t>
      </w:r>
    </w:p>
    <w:p w:rsidR="00FD4DFF" w:rsidRPr="00995C13" w:rsidRDefault="00FD4DFF" w:rsidP="00995C13">
      <w:pPr>
        <w:autoSpaceDE w:val="0"/>
        <w:autoSpaceDN w:val="0"/>
        <w:adjustRightInd w:val="0"/>
        <w:spacing w:after="0" w:line="240" w:lineRule="auto"/>
        <w:ind w:left="-284"/>
        <w:jc w:val="both"/>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sz w:val="24"/>
          <w:szCs w:val="24"/>
          <w:lang w:val="lv-LV" w:eastAsia="ru-RU"/>
        </w:rPr>
        <w:t xml:space="preserve">      </w:t>
      </w:r>
    </w:p>
    <w:p w:rsidR="00FD4DFF" w:rsidRPr="00FD4DFF" w:rsidRDefault="00995C13" w:rsidP="00FD4DFF">
      <w:pPr>
        <w:autoSpaceDE w:val="0"/>
        <w:autoSpaceDN w:val="0"/>
        <w:adjustRightInd w:val="0"/>
        <w:spacing w:after="0" w:line="240" w:lineRule="auto"/>
        <w:jc w:val="both"/>
        <w:rPr>
          <w:rFonts w:ascii="Times New Roman" w:eastAsia="Times New Roman" w:hAnsi="Times New Roman" w:cs="Times New Roman"/>
          <w:b/>
          <w:sz w:val="24"/>
          <w:szCs w:val="24"/>
          <w:lang w:val="lv-LV" w:eastAsia="ru-RU"/>
        </w:rPr>
      </w:pPr>
      <w:r>
        <w:rPr>
          <w:rFonts w:ascii="Times New Roman" w:eastAsia="Times New Roman" w:hAnsi="Times New Roman" w:cs="Times New Roman"/>
          <w:b/>
          <w:sz w:val="24"/>
          <w:szCs w:val="24"/>
          <w:lang w:val="lv-LV" w:eastAsia="ru-RU"/>
        </w:rPr>
        <w:t>I</w:t>
      </w:r>
      <w:r w:rsidR="00FD4DFF" w:rsidRPr="00FD4DFF">
        <w:rPr>
          <w:rFonts w:ascii="Times New Roman" w:eastAsia="Times New Roman" w:hAnsi="Times New Roman" w:cs="Times New Roman"/>
          <w:b/>
          <w:sz w:val="24"/>
          <w:szCs w:val="24"/>
          <w:lang w:val="lv-LV" w:eastAsia="ru-RU"/>
        </w:rPr>
        <w:t>nformācija par būvuzraugu:</w:t>
      </w:r>
    </w:p>
    <w:tbl>
      <w:tblPr>
        <w:tblW w:w="9653" w:type="dxa"/>
        <w:jc w:val="center"/>
        <w:tblLayout w:type="fixed"/>
        <w:tblCellMar>
          <w:left w:w="40" w:type="dxa"/>
          <w:right w:w="40" w:type="dxa"/>
        </w:tblCellMar>
        <w:tblLook w:val="0000" w:firstRow="0" w:lastRow="0" w:firstColumn="0" w:lastColumn="0" w:noHBand="0" w:noVBand="0"/>
      </w:tblPr>
      <w:tblGrid>
        <w:gridCol w:w="1142"/>
        <w:gridCol w:w="20"/>
        <w:gridCol w:w="2160"/>
        <w:gridCol w:w="26"/>
        <w:gridCol w:w="3034"/>
        <w:gridCol w:w="38"/>
        <w:gridCol w:w="3233"/>
      </w:tblGrid>
      <w:tr w:rsidR="00FD4DFF" w:rsidRPr="005872D1" w:rsidTr="00155AA5">
        <w:trPr>
          <w:trHeight w:hRule="exact" w:val="1225"/>
          <w:jc w:val="center"/>
        </w:trPr>
        <w:tc>
          <w:tcPr>
            <w:tcW w:w="1142"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Vārds, uzvārds</w:t>
            </w:r>
          </w:p>
        </w:tc>
        <w:tc>
          <w:tcPr>
            <w:tcW w:w="2206" w:type="dxa"/>
            <w:gridSpan w:val="3"/>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Specialitāte</w:t>
            </w:r>
          </w:p>
        </w:tc>
        <w:tc>
          <w:tcPr>
            <w:tcW w:w="3072" w:type="dxa"/>
            <w:gridSpan w:val="2"/>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Profesionālo kvalifikāciju apliecinoša dokumenta nosaukums, izdošanas dat. un Nr.</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995C13" w:rsidP="00995C13">
            <w:pPr>
              <w:shd w:val="clear" w:color="auto" w:fill="FFFFFF"/>
              <w:spacing w:after="0" w:line="240" w:lineRule="auto"/>
              <w:jc w:val="center"/>
              <w:rPr>
                <w:rFonts w:ascii="Times New Roman" w:eastAsia="Times New Roman" w:hAnsi="Times New Roman" w:cs="Times New Roman"/>
                <w:color w:val="000000"/>
                <w:sz w:val="24"/>
                <w:lang w:val="lv-LV"/>
              </w:rPr>
            </w:pPr>
            <w:r>
              <w:rPr>
                <w:rFonts w:ascii="Times New Roman" w:eastAsia="Times New Roman" w:hAnsi="Times New Roman" w:cs="Times New Roman"/>
                <w:color w:val="000000"/>
                <w:sz w:val="24"/>
                <w:lang w:val="lv-LV"/>
              </w:rPr>
              <w:t>P</w:t>
            </w:r>
            <w:r w:rsidR="00FD4DFF" w:rsidRPr="00FD4DFF">
              <w:rPr>
                <w:rFonts w:ascii="Times New Roman" w:eastAsia="Times New Roman" w:hAnsi="Times New Roman" w:cs="Times New Roman"/>
                <w:color w:val="000000"/>
                <w:sz w:val="24"/>
                <w:lang w:val="lv-LV"/>
              </w:rPr>
              <w:t xml:space="preserve">ieredze būvuzrauga pienākumu izpildē </w:t>
            </w:r>
            <w:r w:rsidR="00FD4DFF" w:rsidRPr="00FD4DFF">
              <w:rPr>
                <w:rFonts w:ascii="Times New Roman" w:eastAsia="Times New Roman" w:hAnsi="Times New Roman" w:cs="Times New Roman"/>
                <w:sz w:val="24"/>
                <w:szCs w:val="24"/>
                <w:lang w:val="lv-LV" w:eastAsia="ru-RU"/>
              </w:rPr>
              <w:t xml:space="preserve">būvdarbu </w:t>
            </w:r>
            <w:r w:rsidR="00FD4DFF" w:rsidRPr="00FD4DFF">
              <w:rPr>
                <w:rFonts w:ascii="Times New Roman" w:eastAsia="Times New Roman" w:hAnsi="Times New Roman" w:cs="Times New Roman"/>
                <w:color w:val="000000"/>
                <w:sz w:val="24"/>
                <w:lang w:val="lv-LV"/>
              </w:rPr>
              <w:t>uzraudzībā</w:t>
            </w:r>
            <w:r>
              <w:rPr>
                <w:rFonts w:ascii="Times New Roman" w:eastAsia="Times New Roman" w:hAnsi="Times New Roman" w:cs="Times New Roman"/>
                <w:color w:val="000000"/>
                <w:sz w:val="24"/>
                <w:lang w:val="lv-LV"/>
              </w:rPr>
              <w:t xml:space="preserve"> (gados) </w:t>
            </w:r>
          </w:p>
        </w:tc>
      </w:tr>
      <w:tr w:rsidR="00995C13" w:rsidRPr="00822CA6" w:rsidTr="00933D67">
        <w:trPr>
          <w:trHeight w:hRule="exact" w:val="409"/>
          <w:jc w:val="center"/>
        </w:trPr>
        <w:tc>
          <w:tcPr>
            <w:tcW w:w="9653" w:type="dxa"/>
            <w:gridSpan w:val="7"/>
            <w:tcBorders>
              <w:top w:val="single" w:sz="6" w:space="0" w:color="auto"/>
              <w:left w:val="single" w:sz="6" w:space="0" w:color="auto"/>
              <w:bottom w:val="single" w:sz="6" w:space="0" w:color="auto"/>
              <w:right w:val="single" w:sz="6" w:space="0" w:color="auto"/>
            </w:tcBorders>
            <w:shd w:val="clear" w:color="auto" w:fill="FFFFFF"/>
          </w:tcPr>
          <w:p w:rsidR="00995C13" w:rsidRPr="00995C13" w:rsidRDefault="00995C13" w:rsidP="00FD4DFF">
            <w:pPr>
              <w:shd w:val="clear" w:color="auto" w:fill="FFFFFF"/>
              <w:spacing w:after="0" w:line="240" w:lineRule="auto"/>
              <w:jc w:val="both"/>
              <w:rPr>
                <w:rFonts w:ascii="Times New Roman" w:eastAsia="Times New Roman" w:hAnsi="Times New Roman" w:cs="Times New Roman"/>
                <w:b/>
                <w:color w:val="000000"/>
                <w:sz w:val="24"/>
                <w:szCs w:val="24"/>
                <w:lang w:val="lv-LV"/>
              </w:rPr>
            </w:pPr>
            <w:r w:rsidRPr="00995C13">
              <w:rPr>
                <w:rFonts w:ascii="Times New Roman" w:eastAsia="Calibri" w:hAnsi="Times New Roman" w:cs="Times New Roman"/>
                <w:b/>
                <w:sz w:val="24"/>
                <w:szCs w:val="24"/>
                <w:lang w:val="lv-LV"/>
              </w:rPr>
              <w:t>ēku būvdarbu būvuzraugs</w:t>
            </w:r>
            <w:r>
              <w:rPr>
                <w:rFonts w:ascii="Times New Roman" w:eastAsia="Calibri" w:hAnsi="Times New Roman" w:cs="Times New Roman"/>
                <w:b/>
                <w:sz w:val="24"/>
                <w:szCs w:val="24"/>
                <w:lang w:val="lv-LV"/>
              </w:rPr>
              <w:t>:</w:t>
            </w:r>
          </w:p>
        </w:tc>
      </w:tr>
      <w:tr w:rsidR="00995C13" w:rsidRPr="00822CA6" w:rsidTr="00155AA5">
        <w:trPr>
          <w:trHeight w:hRule="exact" w:val="409"/>
          <w:jc w:val="center"/>
        </w:trPr>
        <w:tc>
          <w:tcPr>
            <w:tcW w:w="1142" w:type="dxa"/>
            <w:tcBorders>
              <w:top w:val="single" w:sz="6" w:space="0" w:color="auto"/>
              <w:left w:val="single" w:sz="6" w:space="0" w:color="auto"/>
              <w:bottom w:val="single" w:sz="6" w:space="0" w:color="auto"/>
              <w:right w:val="single" w:sz="6" w:space="0" w:color="auto"/>
            </w:tcBorders>
            <w:shd w:val="clear" w:color="auto" w:fill="FFFFFF"/>
          </w:tcPr>
          <w:p w:rsidR="00995C13" w:rsidRPr="00FD4DFF" w:rsidRDefault="00995C13"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2206" w:type="dxa"/>
            <w:gridSpan w:val="3"/>
            <w:tcBorders>
              <w:top w:val="single" w:sz="6" w:space="0" w:color="auto"/>
              <w:left w:val="single" w:sz="6" w:space="0" w:color="auto"/>
              <w:bottom w:val="single" w:sz="6" w:space="0" w:color="auto"/>
              <w:right w:val="single" w:sz="6" w:space="0" w:color="auto"/>
            </w:tcBorders>
            <w:shd w:val="clear" w:color="auto" w:fill="FFFFFF"/>
          </w:tcPr>
          <w:p w:rsidR="00995C13" w:rsidRPr="00FD4DFF" w:rsidRDefault="00995C13"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72" w:type="dxa"/>
            <w:gridSpan w:val="2"/>
            <w:tcBorders>
              <w:top w:val="single" w:sz="6" w:space="0" w:color="auto"/>
              <w:left w:val="single" w:sz="6" w:space="0" w:color="auto"/>
              <w:bottom w:val="single" w:sz="6" w:space="0" w:color="auto"/>
              <w:right w:val="single" w:sz="6" w:space="0" w:color="auto"/>
            </w:tcBorders>
            <w:shd w:val="clear" w:color="auto" w:fill="FFFFFF"/>
          </w:tcPr>
          <w:p w:rsidR="00995C13" w:rsidRPr="00FD4DFF" w:rsidRDefault="00995C13"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995C13" w:rsidRPr="00FD4DFF" w:rsidRDefault="00995C13"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r>
      <w:tr w:rsidR="00995C13" w:rsidRPr="00995C13" w:rsidTr="003C4E51">
        <w:trPr>
          <w:trHeight w:hRule="exact" w:val="409"/>
          <w:jc w:val="center"/>
        </w:trPr>
        <w:tc>
          <w:tcPr>
            <w:tcW w:w="9653" w:type="dxa"/>
            <w:gridSpan w:val="7"/>
            <w:tcBorders>
              <w:top w:val="single" w:sz="6" w:space="0" w:color="auto"/>
              <w:left w:val="single" w:sz="6" w:space="0" w:color="auto"/>
              <w:bottom w:val="single" w:sz="6" w:space="0" w:color="auto"/>
              <w:right w:val="single" w:sz="6" w:space="0" w:color="auto"/>
            </w:tcBorders>
            <w:shd w:val="clear" w:color="auto" w:fill="FFFFFF"/>
          </w:tcPr>
          <w:p w:rsidR="00995C13" w:rsidRPr="00995C13" w:rsidRDefault="00995C13" w:rsidP="00FD4DFF">
            <w:pPr>
              <w:shd w:val="clear" w:color="auto" w:fill="FFFFFF"/>
              <w:spacing w:after="0" w:line="240" w:lineRule="auto"/>
              <w:jc w:val="both"/>
              <w:rPr>
                <w:rFonts w:ascii="Times New Roman" w:eastAsia="Times New Roman" w:hAnsi="Times New Roman" w:cs="Times New Roman"/>
                <w:b/>
                <w:color w:val="000000"/>
                <w:sz w:val="24"/>
                <w:szCs w:val="24"/>
                <w:lang w:val="lv-LV"/>
              </w:rPr>
            </w:pPr>
            <w:r w:rsidRPr="00995C13">
              <w:rPr>
                <w:rFonts w:ascii="Times New Roman" w:eastAsia="Calibri" w:hAnsi="Times New Roman" w:cs="Times New Roman"/>
                <w:b/>
                <w:sz w:val="24"/>
                <w:szCs w:val="24"/>
                <w:lang w:val="lv-LV"/>
              </w:rPr>
              <w:t>siltumapgādes un ventilācijas sistēmas būvuzraugs</w:t>
            </w:r>
            <w:r>
              <w:rPr>
                <w:rFonts w:ascii="Times New Roman" w:eastAsia="Calibri" w:hAnsi="Times New Roman" w:cs="Times New Roman"/>
                <w:b/>
                <w:sz w:val="24"/>
                <w:szCs w:val="24"/>
                <w:lang w:val="lv-LV"/>
              </w:rPr>
              <w:t>:</w:t>
            </w:r>
          </w:p>
        </w:tc>
      </w:tr>
      <w:tr w:rsidR="00995C13" w:rsidRPr="00995C13" w:rsidTr="00995C13">
        <w:trPr>
          <w:trHeight w:hRule="exact" w:val="409"/>
          <w:jc w:val="center"/>
        </w:trPr>
        <w:tc>
          <w:tcPr>
            <w:tcW w:w="1162" w:type="dxa"/>
            <w:gridSpan w:val="2"/>
            <w:tcBorders>
              <w:top w:val="single" w:sz="6" w:space="0" w:color="auto"/>
              <w:left w:val="single" w:sz="6" w:space="0" w:color="auto"/>
              <w:bottom w:val="single" w:sz="6" w:space="0" w:color="auto"/>
              <w:right w:val="single" w:sz="6" w:space="0" w:color="auto"/>
            </w:tcBorders>
            <w:shd w:val="clear" w:color="auto" w:fill="FFFFFF"/>
          </w:tcPr>
          <w:p w:rsidR="00995C13" w:rsidRPr="00995C13" w:rsidRDefault="00995C13" w:rsidP="00FD4DFF">
            <w:pPr>
              <w:shd w:val="clear" w:color="auto" w:fill="FFFFFF"/>
              <w:spacing w:after="0" w:line="240" w:lineRule="auto"/>
              <w:jc w:val="both"/>
              <w:rPr>
                <w:rFonts w:ascii="Times New Roman" w:eastAsia="Calibri" w:hAnsi="Times New Roman" w:cs="Times New Roman"/>
                <w:b/>
                <w:sz w:val="24"/>
                <w:szCs w:val="24"/>
                <w:lang w:val="lv-LV"/>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995C13" w:rsidRPr="00995C13" w:rsidRDefault="00995C13" w:rsidP="00FD4DFF">
            <w:pPr>
              <w:shd w:val="clear" w:color="auto" w:fill="FFFFFF"/>
              <w:spacing w:after="0" w:line="240" w:lineRule="auto"/>
              <w:jc w:val="both"/>
              <w:rPr>
                <w:rFonts w:ascii="Times New Roman" w:eastAsia="Calibri" w:hAnsi="Times New Roman" w:cs="Times New Roman"/>
                <w:b/>
                <w:sz w:val="24"/>
                <w:szCs w:val="24"/>
                <w:lang w:val="lv-LV"/>
              </w:rPr>
            </w:pP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tcPr>
          <w:p w:rsidR="00995C13" w:rsidRPr="00995C13" w:rsidRDefault="00995C13" w:rsidP="00FD4DFF">
            <w:pPr>
              <w:shd w:val="clear" w:color="auto" w:fill="FFFFFF"/>
              <w:spacing w:after="0" w:line="240" w:lineRule="auto"/>
              <w:jc w:val="both"/>
              <w:rPr>
                <w:rFonts w:ascii="Times New Roman" w:eastAsia="Calibri" w:hAnsi="Times New Roman" w:cs="Times New Roman"/>
                <w:b/>
                <w:sz w:val="24"/>
                <w:szCs w:val="24"/>
                <w:lang w:val="lv-LV"/>
              </w:rPr>
            </w:pPr>
          </w:p>
        </w:tc>
        <w:tc>
          <w:tcPr>
            <w:tcW w:w="3271" w:type="dxa"/>
            <w:gridSpan w:val="2"/>
            <w:tcBorders>
              <w:top w:val="single" w:sz="6" w:space="0" w:color="auto"/>
              <w:left w:val="single" w:sz="6" w:space="0" w:color="auto"/>
              <w:bottom w:val="single" w:sz="6" w:space="0" w:color="auto"/>
              <w:right w:val="single" w:sz="6" w:space="0" w:color="auto"/>
            </w:tcBorders>
            <w:shd w:val="clear" w:color="auto" w:fill="FFFFFF"/>
          </w:tcPr>
          <w:p w:rsidR="00995C13" w:rsidRPr="00995C13" w:rsidRDefault="00995C13" w:rsidP="00FD4DFF">
            <w:pPr>
              <w:shd w:val="clear" w:color="auto" w:fill="FFFFFF"/>
              <w:spacing w:after="0" w:line="240" w:lineRule="auto"/>
              <w:jc w:val="both"/>
              <w:rPr>
                <w:rFonts w:ascii="Times New Roman" w:eastAsia="Calibri" w:hAnsi="Times New Roman" w:cs="Times New Roman"/>
                <w:b/>
                <w:sz w:val="24"/>
                <w:szCs w:val="24"/>
                <w:lang w:val="lv-LV"/>
              </w:rPr>
            </w:pPr>
          </w:p>
        </w:tc>
      </w:tr>
      <w:tr w:rsidR="00995C13" w:rsidRPr="00995C13" w:rsidTr="003C4E51">
        <w:trPr>
          <w:trHeight w:hRule="exact" w:val="409"/>
          <w:jc w:val="center"/>
        </w:trPr>
        <w:tc>
          <w:tcPr>
            <w:tcW w:w="9653" w:type="dxa"/>
            <w:gridSpan w:val="7"/>
            <w:tcBorders>
              <w:top w:val="single" w:sz="6" w:space="0" w:color="auto"/>
              <w:left w:val="single" w:sz="6" w:space="0" w:color="auto"/>
              <w:bottom w:val="single" w:sz="6" w:space="0" w:color="auto"/>
              <w:right w:val="single" w:sz="6" w:space="0" w:color="auto"/>
            </w:tcBorders>
            <w:shd w:val="clear" w:color="auto" w:fill="FFFFFF"/>
          </w:tcPr>
          <w:p w:rsidR="00995C13" w:rsidRPr="00995C13" w:rsidRDefault="00995C13" w:rsidP="00FD4DFF">
            <w:pPr>
              <w:shd w:val="clear" w:color="auto" w:fill="FFFFFF"/>
              <w:spacing w:after="0" w:line="240" w:lineRule="auto"/>
              <w:jc w:val="both"/>
              <w:rPr>
                <w:rFonts w:ascii="Times New Roman" w:eastAsia="Calibri" w:hAnsi="Times New Roman" w:cs="Times New Roman"/>
                <w:b/>
                <w:sz w:val="24"/>
                <w:szCs w:val="24"/>
                <w:lang w:val="lv-LV"/>
              </w:rPr>
            </w:pPr>
            <w:proofErr w:type="spellStart"/>
            <w:r w:rsidRPr="00995C13">
              <w:rPr>
                <w:rFonts w:ascii="Times New Roman" w:eastAsia="Calibri" w:hAnsi="Times New Roman" w:cs="Times New Roman"/>
                <w:b/>
                <w:sz w:val="24"/>
                <w:szCs w:val="24"/>
                <w:lang w:val="lv-LV"/>
              </w:rPr>
              <w:t>e</w:t>
            </w:r>
            <w:r w:rsidRPr="00995C13">
              <w:rPr>
                <w:rFonts w:ascii="Times New Roman" w:eastAsia="Times New Roman" w:hAnsi="Times New Roman" w:cs="Times New Roman"/>
                <w:b/>
                <w:sz w:val="24"/>
                <w:szCs w:val="24"/>
                <w:lang w:val="lv-LV"/>
              </w:rPr>
              <w:t>le</w:t>
            </w:r>
            <w:r w:rsidRPr="00995C13">
              <w:rPr>
                <w:rFonts w:ascii="Times New Roman" w:eastAsia="Times New Roman" w:hAnsi="Times New Roman"/>
                <w:b/>
                <w:szCs w:val="24"/>
              </w:rPr>
              <w:t>ktroietaišu</w:t>
            </w:r>
            <w:proofErr w:type="spellEnd"/>
            <w:r w:rsidRPr="00995C13">
              <w:rPr>
                <w:rFonts w:ascii="Times New Roman" w:eastAsia="Times New Roman" w:hAnsi="Times New Roman"/>
                <w:b/>
                <w:szCs w:val="24"/>
              </w:rPr>
              <w:t xml:space="preserve"> </w:t>
            </w:r>
            <w:proofErr w:type="spellStart"/>
            <w:r w:rsidRPr="00995C13">
              <w:rPr>
                <w:rFonts w:ascii="Times New Roman" w:eastAsia="Times New Roman" w:hAnsi="Times New Roman"/>
                <w:b/>
                <w:szCs w:val="24"/>
              </w:rPr>
              <w:t>sistēmu</w:t>
            </w:r>
            <w:proofErr w:type="spellEnd"/>
            <w:r w:rsidRPr="00995C13">
              <w:rPr>
                <w:rFonts w:ascii="Times New Roman" w:eastAsia="Times New Roman" w:hAnsi="Times New Roman"/>
                <w:b/>
                <w:szCs w:val="24"/>
              </w:rPr>
              <w:t xml:space="preserve"> </w:t>
            </w:r>
            <w:proofErr w:type="spellStart"/>
            <w:r w:rsidRPr="00995C13">
              <w:rPr>
                <w:rFonts w:ascii="Times New Roman" w:eastAsia="Times New Roman" w:hAnsi="Times New Roman"/>
                <w:b/>
                <w:szCs w:val="24"/>
              </w:rPr>
              <w:t>būvuzraugs</w:t>
            </w:r>
            <w:proofErr w:type="spellEnd"/>
            <w:r>
              <w:rPr>
                <w:rFonts w:ascii="Times New Roman" w:eastAsia="Times New Roman" w:hAnsi="Times New Roman"/>
                <w:b/>
                <w:szCs w:val="24"/>
              </w:rPr>
              <w:t>:</w:t>
            </w:r>
          </w:p>
        </w:tc>
      </w:tr>
      <w:tr w:rsidR="00995C13" w:rsidRPr="00995C13" w:rsidTr="00995C13">
        <w:trPr>
          <w:trHeight w:hRule="exact" w:val="409"/>
          <w:jc w:val="center"/>
        </w:trPr>
        <w:tc>
          <w:tcPr>
            <w:tcW w:w="1162" w:type="dxa"/>
            <w:gridSpan w:val="2"/>
            <w:tcBorders>
              <w:top w:val="single" w:sz="6" w:space="0" w:color="auto"/>
              <w:left w:val="single" w:sz="6" w:space="0" w:color="auto"/>
              <w:bottom w:val="single" w:sz="6" w:space="0" w:color="auto"/>
              <w:right w:val="single" w:sz="6" w:space="0" w:color="auto"/>
            </w:tcBorders>
            <w:shd w:val="clear" w:color="auto" w:fill="FFFFFF"/>
          </w:tcPr>
          <w:p w:rsidR="00995C13" w:rsidRPr="00995C13" w:rsidRDefault="00995C13" w:rsidP="00FD4DFF">
            <w:pPr>
              <w:shd w:val="clear" w:color="auto" w:fill="FFFFFF"/>
              <w:spacing w:after="0" w:line="240" w:lineRule="auto"/>
              <w:jc w:val="both"/>
              <w:rPr>
                <w:rFonts w:ascii="Times New Roman" w:eastAsia="Calibri" w:hAnsi="Times New Roman" w:cs="Times New Roman"/>
                <w:b/>
                <w:sz w:val="24"/>
                <w:szCs w:val="24"/>
                <w:lang w:val="lv-LV"/>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995C13" w:rsidRPr="00995C13" w:rsidRDefault="00995C13" w:rsidP="00FD4DFF">
            <w:pPr>
              <w:shd w:val="clear" w:color="auto" w:fill="FFFFFF"/>
              <w:spacing w:after="0" w:line="240" w:lineRule="auto"/>
              <w:jc w:val="both"/>
              <w:rPr>
                <w:rFonts w:ascii="Times New Roman" w:eastAsia="Calibri" w:hAnsi="Times New Roman" w:cs="Times New Roman"/>
                <w:b/>
                <w:sz w:val="24"/>
                <w:szCs w:val="24"/>
                <w:lang w:val="lv-LV"/>
              </w:rPr>
            </w:pP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tcPr>
          <w:p w:rsidR="00995C13" w:rsidRPr="00995C13" w:rsidRDefault="00995C13" w:rsidP="00FD4DFF">
            <w:pPr>
              <w:shd w:val="clear" w:color="auto" w:fill="FFFFFF"/>
              <w:spacing w:after="0" w:line="240" w:lineRule="auto"/>
              <w:jc w:val="both"/>
              <w:rPr>
                <w:rFonts w:ascii="Times New Roman" w:eastAsia="Calibri" w:hAnsi="Times New Roman" w:cs="Times New Roman"/>
                <w:b/>
                <w:sz w:val="24"/>
                <w:szCs w:val="24"/>
                <w:lang w:val="lv-LV"/>
              </w:rPr>
            </w:pPr>
          </w:p>
        </w:tc>
        <w:tc>
          <w:tcPr>
            <w:tcW w:w="3271" w:type="dxa"/>
            <w:gridSpan w:val="2"/>
            <w:tcBorders>
              <w:top w:val="single" w:sz="6" w:space="0" w:color="auto"/>
              <w:left w:val="single" w:sz="6" w:space="0" w:color="auto"/>
              <w:bottom w:val="single" w:sz="6" w:space="0" w:color="auto"/>
              <w:right w:val="single" w:sz="6" w:space="0" w:color="auto"/>
            </w:tcBorders>
            <w:shd w:val="clear" w:color="auto" w:fill="FFFFFF"/>
          </w:tcPr>
          <w:p w:rsidR="00995C13" w:rsidRPr="00995C13" w:rsidRDefault="00995C13" w:rsidP="00FD4DFF">
            <w:pPr>
              <w:shd w:val="clear" w:color="auto" w:fill="FFFFFF"/>
              <w:spacing w:after="0" w:line="240" w:lineRule="auto"/>
              <w:jc w:val="both"/>
              <w:rPr>
                <w:rFonts w:ascii="Times New Roman" w:eastAsia="Calibri" w:hAnsi="Times New Roman" w:cs="Times New Roman"/>
                <w:b/>
                <w:sz w:val="24"/>
                <w:szCs w:val="24"/>
                <w:lang w:val="lv-LV"/>
              </w:rPr>
            </w:pPr>
          </w:p>
        </w:tc>
      </w:tr>
    </w:tbl>
    <w:p w:rsidR="00FD4DFF" w:rsidRPr="00995C13" w:rsidRDefault="00FD4DFF" w:rsidP="00FD4DFF">
      <w:pPr>
        <w:autoSpaceDE w:val="0"/>
        <w:autoSpaceDN w:val="0"/>
        <w:adjustRightInd w:val="0"/>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995C13" w:rsidRPr="00FD4DFF" w:rsidRDefault="00995C13"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sectPr w:rsidR="00995C13" w:rsidRPr="00FD4DFF" w:rsidSect="00155AA5">
          <w:headerReference w:type="even" r:id="rId23"/>
          <w:headerReference w:type="default" r:id="rId24"/>
          <w:footerReference w:type="even" r:id="rId25"/>
          <w:pgSz w:w="11909" w:h="16834"/>
          <w:pgMar w:top="1140" w:right="852" w:bottom="993" w:left="1701" w:header="720" w:footer="720" w:gutter="0"/>
          <w:cols w:space="60"/>
          <w:noEndnote/>
        </w:sectPr>
      </w:pPr>
    </w:p>
    <w:p w:rsidR="00FD4DFF" w:rsidRPr="00FD4DFF" w:rsidRDefault="00FD4DFF" w:rsidP="00FD4DFF">
      <w:pPr>
        <w:autoSpaceDE w:val="0"/>
        <w:autoSpaceDN w:val="0"/>
        <w:adjustRightInd w:val="0"/>
        <w:spacing w:after="0" w:line="240" w:lineRule="auto"/>
        <w:jc w:val="both"/>
        <w:rPr>
          <w:rFonts w:ascii="TimesNewRomanPS-BoldMT" w:eastAsia="Times New Roman" w:hAnsi="TimesNewRomanPS-BoldMT" w:cs="TimesNewRomanPS-BoldMT"/>
          <w:b/>
          <w:bCs/>
          <w:sz w:val="24"/>
          <w:lang w:val="lv-LV" w:eastAsia="ru-RU"/>
        </w:rPr>
      </w:pP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 xml:space="preserve">Līguma izpildē iesaistītā </w:t>
      </w:r>
      <w:r w:rsidR="00CE60EC" w:rsidRPr="00CE60EC">
        <w:rPr>
          <w:rFonts w:ascii="Times New Roman" w:eastAsia="Times New Roman" w:hAnsi="Times New Roman" w:cs="Times New Roman"/>
          <w:bCs/>
          <w:i/>
          <w:sz w:val="24"/>
          <w:szCs w:val="24"/>
          <w:lang w:val="lv-LV" w:eastAsia="ru-RU"/>
        </w:rPr>
        <w:t>(norādīt kāda būvdarbu veida</w:t>
      </w:r>
      <w:r w:rsidR="00CE60EC">
        <w:rPr>
          <w:rFonts w:ascii="Times New Roman" w:eastAsia="Times New Roman" w:hAnsi="Times New Roman" w:cs="Times New Roman"/>
          <w:b/>
          <w:bCs/>
          <w:sz w:val="24"/>
          <w:szCs w:val="24"/>
          <w:lang w:val="lv-LV" w:eastAsia="ru-RU"/>
        </w:rPr>
        <w:t xml:space="preserve">) </w:t>
      </w:r>
      <w:r w:rsidRPr="00FD4DFF">
        <w:rPr>
          <w:rFonts w:ascii="Times New Roman" w:eastAsia="Times New Roman" w:hAnsi="Times New Roman" w:cs="Times New Roman"/>
          <w:b/>
          <w:bCs/>
          <w:sz w:val="24"/>
          <w:szCs w:val="24"/>
          <w:lang w:val="lv-LV" w:eastAsia="ru-RU"/>
        </w:rPr>
        <w:t xml:space="preserve">būvuzrauga apliecinājums par gatavību piedalīties pakalpojumu </w:t>
      </w:r>
      <w:r w:rsidR="00995C13">
        <w:rPr>
          <w:rFonts w:ascii="Times New Roman" w:eastAsia="Times New Roman" w:hAnsi="Times New Roman" w:cs="Times New Roman"/>
          <w:b/>
          <w:bCs/>
          <w:sz w:val="24"/>
          <w:szCs w:val="24"/>
          <w:lang w:val="lv-LV" w:eastAsia="ru-RU"/>
        </w:rPr>
        <w:t>sniegšanā</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Es, apakšā parakstījies, apliecinu, ka:</w:t>
      </w:r>
    </w:p>
    <w:p w:rsidR="00995C13" w:rsidRPr="00995C13" w:rsidRDefault="00995C13" w:rsidP="00995C13">
      <w:pPr>
        <w:pStyle w:val="ListParagraph"/>
        <w:numPr>
          <w:ilvl w:val="2"/>
          <w:numId w:val="2"/>
        </w:numPr>
        <w:tabs>
          <w:tab w:val="clear" w:pos="2340"/>
          <w:tab w:val="left" w:pos="90"/>
          <w:tab w:val="left" w:pos="360"/>
        </w:tabs>
        <w:autoSpaceDE w:val="0"/>
        <w:autoSpaceDN w:val="0"/>
        <w:adjustRightInd w:val="0"/>
        <w:ind w:left="0" w:firstLine="0"/>
        <w:rPr>
          <w:rFonts w:ascii="Times New Roman" w:eastAsia="Times New Roman" w:hAnsi="Times New Roman"/>
          <w:szCs w:val="24"/>
          <w:lang w:eastAsia="ru-RU"/>
        </w:rPr>
      </w:pPr>
      <w:r w:rsidRPr="00995C13">
        <w:rPr>
          <w:rFonts w:ascii="Times New Roman" w:eastAsia="Times New Roman" w:hAnsi="Times New Roman"/>
          <w:szCs w:val="24"/>
          <w:lang w:eastAsia="ru-RU"/>
        </w:rPr>
        <w:t xml:space="preserve">esmu informēts, ka pretendents &lt;Pretendenta nosaukums&gt; </w:t>
      </w:r>
      <w:r w:rsidR="00FD4DFF" w:rsidRPr="00995C13">
        <w:rPr>
          <w:rFonts w:ascii="Times New Roman" w:eastAsia="Times New Roman" w:hAnsi="Times New Roman"/>
          <w:szCs w:val="24"/>
          <w:lang w:eastAsia="ru-RU"/>
        </w:rPr>
        <w:t xml:space="preserve"> </w:t>
      </w:r>
      <w:r w:rsidRPr="00995C13">
        <w:rPr>
          <w:rFonts w:ascii="Times New Roman" w:eastAsia="Times New Roman" w:hAnsi="Times New Roman"/>
          <w:szCs w:val="24"/>
          <w:lang w:eastAsia="ru-RU"/>
        </w:rPr>
        <w:t>piedalās iepirkumā “Būvuzraudzības pakalpojumu nodrošināšana objektā “Ludzas novada Pildas pamatskolas ēkas energoefektivitātes nodrošināšana””</w:t>
      </w:r>
      <w:r w:rsidR="00FD4DFF" w:rsidRPr="00995C13">
        <w:rPr>
          <w:rFonts w:ascii="Times New Roman" w:eastAsia="Times New Roman" w:hAnsi="Times New Roman"/>
          <w:szCs w:val="24"/>
          <w:lang w:eastAsia="ru-RU"/>
        </w:rPr>
        <w:t xml:space="preserve"> iesniegtā Piedāvājuma ietvaros, kā būvuzraugs;</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 xml:space="preserve">2) gadījumā, ja iepirkuma līgums par būvuzraudzības veikšanu tiks parakstīts ar </w:t>
      </w:r>
      <w:r w:rsidRPr="00FD4DFF">
        <w:rPr>
          <w:rFonts w:ascii="Times New Roman" w:eastAsia="Times New Roman" w:hAnsi="Times New Roman" w:cs="Times New Roman"/>
          <w:i/>
          <w:iCs/>
          <w:sz w:val="24"/>
          <w:szCs w:val="24"/>
          <w:lang w:val="lv-LV" w:eastAsia="ru-RU"/>
        </w:rPr>
        <w:t>&lt;Pretendenta nosaukums&gt;</w:t>
      </w:r>
      <w:r w:rsidRPr="00FD4DFF">
        <w:rPr>
          <w:rFonts w:ascii="Times New Roman" w:eastAsia="Times New Roman" w:hAnsi="Times New Roman" w:cs="Times New Roman"/>
          <w:sz w:val="24"/>
          <w:szCs w:val="24"/>
          <w:lang w:val="lv-LV" w:eastAsia="ru-RU"/>
        </w:rPr>
        <w:t xml:space="preserve">, būšu pieejams </w:t>
      </w:r>
      <w:r w:rsidR="00CE60EC">
        <w:rPr>
          <w:rFonts w:ascii="Times New Roman" w:eastAsia="Times New Roman" w:hAnsi="Times New Roman" w:cs="Times New Roman"/>
          <w:sz w:val="24"/>
          <w:szCs w:val="24"/>
          <w:lang w:val="lv-LV" w:eastAsia="ru-RU"/>
        </w:rPr>
        <w:t>&lt;</w:t>
      </w:r>
      <w:r w:rsidR="00CE60EC" w:rsidRPr="00CE60EC">
        <w:rPr>
          <w:rFonts w:ascii="Times New Roman" w:eastAsia="Times New Roman" w:hAnsi="Times New Roman" w:cs="Times New Roman"/>
          <w:i/>
          <w:sz w:val="24"/>
          <w:szCs w:val="24"/>
          <w:lang w:val="lv-LV" w:eastAsia="ru-RU"/>
        </w:rPr>
        <w:t>kādu būvdarbu uzraudzības</w:t>
      </w:r>
      <w:r w:rsidR="00CE60EC">
        <w:rPr>
          <w:rFonts w:ascii="Times New Roman" w:eastAsia="Times New Roman" w:hAnsi="Times New Roman" w:cs="Times New Roman"/>
          <w:sz w:val="24"/>
          <w:szCs w:val="24"/>
          <w:lang w:val="lv-LV" w:eastAsia="ru-RU"/>
        </w:rPr>
        <w:t>&gt;</w:t>
      </w:r>
      <w:r w:rsidRPr="00FD4DFF">
        <w:rPr>
          <w:rFonts w:ascii="Times New Roman" w:eastAsia="Times New Roman" w:hAnsi="Times New Roman" w:cs="Times New Roman"/>
          <w:sz w:val="24"/>
          <w:szCs w:val="24"/>
          <w:lang w:val="lv-LV" w:eastAsia="ru-RU"/>
        </w:rPr>
        <w:t xml:space="preserve"> uzdevumu izpildei no līguma noslēgšanas brīža </w:t>
      </w:r>
      <w:r w:rsidR="00995C13">
        <w:rPr>
          <w:rFonts w:ascii="Times New Roman" w:eastAsia="Times New Roman" w:hAnsi="Times New Roman" w:cs="Times New Roman"/>
          <w:sz w:val="24"/>
          <w:szCs w:val="24"/>
          <w:lang w:val="lv-LV" w:eastAsia="ru-RU"/>
        </w:rPr>
        <w:t xml:space="preserve">līdz </w:t>
      </w:r>
      <w:r w:rsidR="00CE60EC" w:rsidRPr="00FD4DFF">
        <w:rPr>
          <w:rFonts w:ascii="Times New Roman" w:eastAsia="Times New Roman" w:hAnsi="Times New Roman" w:cs="Times New Roman"/>
          <w:i/>
          <w:iCs/>
          <w:sz w:val="24"/>
          <w:szCs w:val="24"/>
          <w:lang w:val="lv-LV" w:eastAsia="ru-RU"/>
        </w:rPr>
        <w:t>&lt;Pretendenta nosaukums&gt;</w:t>
      </w:r>
      <w:r w:rsidR="00CE60EC">
        <w:rPr>
          <w:rFonts w:ascii="Times New Roman" w:eastAsia="Times New Roman" w:hAnsi="Times New Roman" w:cs="Times New Roman"/>
          <w:i/>
          <w:iCs/>
          <w:sz w:val="24"/>
          <w:szCs w:val="24"/>
          <w:lang w:val="lv-LV" w:eastAsia="ru-RU"/>
        </w:rPr>
        <w:t xml:space="preserve"> </w:t>
      </w:r>
      <w:r w:rsidR="00995C13">
        <w:rPr>
          <w:rFonts w:ascii="Times New Roman" w:eastAsia="Times New Roman" w:hAnsi="Times New Roman" w:cs="Times New Roman"/>
          <w:sz w:val="24"/>
          <w:szCs w:val="24"/>
          <w:lang w:val="lv-LV" w:eastAsia="ru-RU"/>
        </w:rPr>
        <w:t>līgumsaistību izbeigšanai.</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3) Šī apņemšanās nav atsaucama, izņemot, ja iestājas ārkārtas apstākļi, kurus nav iespējams paredzēt iepirkuma laikā, par kuriem apņemos nekavējoties informēt savu darba devēju un Pasūtītāju.</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4100"/>
      </w:tblGrid>
      <w:tr w:rsidR="00FD4DFF" w:rsidRPr="00FD4DFF" w:rsidTr="00155AA5">
        <w:trPr>
          <w:jc w:val="center"/>
        </w:trPr>
        <w:tc>
          <w:tcPr>
            <w:tcW w:w="5044"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Vārds, uzvārds</w:t>
            </w:r>
          </w:p>
        </w:tc>
        <w:tc>
          <w:tcPr>
            <w:tcW w:w="4100"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FD4DFF" w:rsidRPr="00FD4DFF" w:rsidTr="00155AA5">
        <w:trPr>
          <w:jc w:val="center"/>
        </w:trPr>
        <w:tc>
          <w:tcPr>
            <w:tcW w:w="5044"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Būvuzrauga paraksts un tā atšifrējums</w:t>
            </w:r>
          </w:p>
        </w:tc>
        <w:tc>
          <w:tcPr>
            <w:tcW w:w="4100"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FD4DFF" w:rsidRPr="00FD4DFF" w:rsidTr="00155AA5">
        <w:trPr>
          <w:jc w:val="center"/>
        </w:trPr>
        <w:tc>
          <w:tcPr>
            <w:tcW w:w="5044"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Vieta, datums</w:t>
            </w:r>
          </w:p>
        </w:tc>
        <w:tc>
          <w:tcPr>
            <w:tcW w:w="4100"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bl>
    <w:p w:rsidR="00FD4DFF" w:rsidRDefault="00FD4DFF"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CE60EC" w:rsidRPr="00FD4DFF" w:rsidRDefault="00CE60EC"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FD4DFF" w:rsidRPr="00FD4DFF" w:rsidRDefault="00FD4DFF" w:rsidP="00FD4DFF">
      <w:pPr>
        <w:tabs>
          <w:tab w:val="left" w:pos="5812"/>
          <w:tab w:val="num" w:pos="5880"/>
        </w:tabs>
        <w:spacing w:after="0" w:line="240" w:lineRule="auto"/>
        <w:jc w:val="right"/>
        <w:rPr>
          <w:rFonts w:ascii="Times New Roman" w:eastAsia="Times New Roman" w:hAnsi="Times New Roman" w:cs="Times New Roman"/>
          <w:sz w:val="18"/>
          <w:szCs w:val="18"/>
          <w:lang w:val="lv-LV"/>
        </w:rPr>
      </w:pPr>
      <w:r w:rsidRPr="00FD4DFF">
        <w:rPr>
          <w:rFonts w:ascii="Times New Roman" w:eastAsia="Times New Roman" w:hAnsi="Times New Roman" w:cs="Times New Roman"/>
          <w:sz w:val="18"/>
          <w:szCs w:val="18"/>
          <w:lang w:val="lv-LV"/>
        </w:rPr>
        <w:lastRenderedPageBreak/>
        <w:t>5. pielikums</w:t>
      </w:r>
    </w:p>
    <w:p w:rsidR="00CE60EC" w:rsidRDefault="00CE60EC" w:rsidP="00CE60EC">
      <w:pPr>
        <w:tabs>
          <w:tab w:val="left" w:pos="5880"/>
        </w:tabs>
        <w:spacing w:after="0" w:line="240" w:lineRule="auto"/>
        <w:jc w:val="right"/>
        <w:rPr>
          <w:rFonts w:ascii="Times New Roman" w:eastAsia="Times New Roman" w:hAnsi="Times New Roman" w:cs="Times New Roman"/>
          <w:color w:val="000000"/>
          <w:sz w:val="20"/>
          <w:szCs w:val="20"/>
          <w:lang w:val="lv-LV"/>
        </w:rPr>
      </w:pPr>
      <w:r w:rsidRPr="00FD4DFF">
        <w:rPr>
          <w:rFonts w:ascii="Times New Roman" w:eastAsia="Times New Roman" w:hAnsi="Times New Roman" w:cs="Times New Roman"/>
          <w:sz w:val="20"/>
          <w:szCs w:val="20"/>
          <w:lang w:val="lv-LV"/>
        </w:rPr>
        <w:t xml:space="preserve">Iepirkuma </w:t>
      </w:r>
      <w:r w:rsidRPr="00FD4DFF">
        <w:rPr>
          <w:rFonts w:ascii="Times New Roman" w:eastAsia="Times New Roman" w:hAnsi="Times New Roman" w:cs="Times New Roman"/>
          <w:color w:val="000000"/>
          <w:sz w:val="20"/>
          <w:szCs w:val="20"/>
          <w:lang w:val="lv-LV"/>
        </w:rPr>
        <w:t>„</w:t>
      </w:r>
      <w:r>
        <w:rPr>
          <w:rFonts w:ascii="Times New Roman" w:eastAsia="Times New Roman" w:hAnsi="Times New Roman" w:cs="Times New Roman"/>
          <w:color w:val="000000"/>
          <w:sz w:val="20"/>
          <w:szCs w:val="20"/>
          <w:lang w:val="lv-LV"/>
        </w:rPr>
        <w:t xml:space="preserve">Būvuzraudzības pakalpojumu </w:t>
      </w:r>
    </w:p>
    <w:p w:rsidR="00CE60EC" w:rsidRDefault="00CE60EC" w:rsidP="00CE60EC">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nodrošināšana objektā “</w:t>
      </w:r>
      <w:r>
        <w:rPr>
          <w:rFonts w:ascii="Times New Roman" w:eastAsia="Calibri" w:hAnsi="Times New Roman" w:cs="Times New Roman"/>
          <w:sz w:val="20"/>
          <w:szCs w:val="20"/>
          <w:lang w:val="lv-LV"/>
        </w:rPr>
        <w:t xml:space="preserve">Ludzas novada Pildas pamatskolas </w:t>
      </w:r>
    </w:p>
    <w:p w:rsidR="00CE60EC" w:rsidRPr="00FD4DFF" w:rsidRDefault="00CE60EC" w:rsidP="00CE60EC">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ēkas energoefektivitātes paaugstināšana</w:t>
      </w:r>
      <w:r w:rsidRPr="00FD4DFF">
        <w:rPr>
          <w:rFonts w:ascii="Times New Roman" w:eastAsia="Calibri" w:hAnsi="Times New Roman" w:cs="Times New Roman"/>
          <w:sz w:val="20"/>
          <w:szCs w:val="20"/>
          <w:lang w:val="lv-LV"/>
        </w:rPr>
        <w:t>”</w:t>
      </w:r>
    </w:p>
    <w:p w:rsidR="00CE60EC" w:rsidRPr="00FD4DFF" w:rsidRDefault="00CE60EC" w:rsidP="00CE60EC">
      <w:pPr>
        <w:tabs>
          <w:tab w:val="left" w:pos="5880"/>
        </w:tabs>
        <w:spacing w:after="0" w:line="240" w:lineRule="auto"/>
        <w:jc w:val="right"/>
        <w:rPr>
          <w:rFonts w:ascii="Times New Roman" w:eastAsia="Calibri" w:hAnsi="Times New Roman" w:cs="Times New Roman"/>
          <w:sz w:val="20"/>
          <w:szCs w:val="20"/>
          <w:lang w:val="lv-LV"/>
        </w:rPr>
      </w:pPr>
      <w:r w:rsidRPr="00FD4DFF">
        <w:rPr>
          <w:rFonts w:ascii="Times New Roman" w:eastAsia="Calibri" w:hAnsi="Times New Roman" w:cs="Times New Roman"/>
          <w:sz w:val="20"/>
          <w:szCs w:val="20"/>
          <w:lang w:val="lv-LV"/>
        </w:rPr>
        <w:t xml:space="preserve"> </w:t>
      </w:r>
      <w:r w:rsidRPr="00FD4DFF">
        <w:rPr>
          <w:rFonts w:ascii="Times New Roman" w:eastAsia="Times New Roman" w:hAnsi="Times New Roman" w:cs="Times New Roman"/>
          <w:sz w:val="20"/>
          <w:szCs w:val="20"/>
          <w:lang w:val="lv-LV"/>
        </w:rPr>
        <w:t>(</w:t>
      </w:r>
      <w:r>
        <w:rPr>
          <w:rFonts w:ascii="Times New Roman" w:eastAsia="Times New Roman" w:hAnsi="Times New Roman" w:cs="Times New Roman"/>
          <w:sz w:val="20"/>
          <w:szCs w:val="20"/>
          <w:lang w:val="lv-LV"/>
        </w:rPr>
        <w:t>ID</w:t>
      </w:r>
      <w:r w:rsidRPr="00FD4DFF">
        <w:rPr>
          <w:rFonts w:ascii="Times New Roman" w:eastAsia="Times New Roman" w:hAnsi="Times New Roman" w:cs="Times New Roman"/>
          <w:sz w:val="20"/>
          <w:szCs w:val="20"/>
          <w:lang w:val="lv-LV"/>
        </w:rPr>
        <w:t xml:space="preserve"> </w:t>
      </w:r>
      <w:r w:rsidRPr="00FD4DFF">
        <w:rPr>
          <w:rFonts w:ascii="Times New Roman" w:eastAsia="Times New Roman" w:hAnsi="Times New Roman" w:cs="Times New Roman"/>
          <w:bCs/>
          <w:color w:val="000000"/>
          <w:sz w:val="20"/>
          <w:szCs w:val="20"/>
          <w:lang w:val="lv-LV"/>
        </w:rPr>
        <w:t>Nr. LNP 201</w:t>
      </w:r>
      <w:r>
        <w:rPr>
          <w:rFonts w:ascii="Times New Roman" w:eastAsia="Times New Roman" w:hAnsi="Times New Roman" w:cs="Times New Roman"/>
          <w:bCs/>
          <w:color w:val="000000"/>
          <w:sz w:val="20"/>
          <w:szCs w:val="20"/>
          <w:lang w:val="lv-LV"/>
        </w:rPr>
        <w:t>8</w:t>
      </w:r>
      <w:r w:rsidRPr="00FD4DFF">
        <w:rPr>
          <w:rFonts w:ascii="Times New Roman" w:eastAsia="Times New Roman" w:hAnsi="Times New Roman" w:cs="Times New Roman"/>
          <w:bCs/>
          <w:color w:val="000000"/>
          <w:sz w:val="20"/>
          <w:szCs w:val="20"/>
          <w:lang w:val="lv-LV"/>
        </w:rPr>
        <w:t>/</w:t>
      </w:r>
      <w:r>
        <w:rPr>
          <w:rFonts w:ascii="Times New Roman" w:eastAsia="Times New Roman" w:hAnsi="Times New Roman" w:cs="Times New Roman"/>
          <w:bCs/>
          <w:color w:val="000000"/>
          <w:sz w:val="20"/>
          <w:szCs w:val="20"/>
          <w:lang w:val="lv-LV"/>
        </w:rPr>
        <w:t>24</w:t>
      </w:r>
      <w:r w:rsidRPr="00FD4DFF">
        <w:rPr>
          <w:rFonts w:ascii="Times New Roman" w:eastAsia="Times New Roman" w:hAnsi="Times New Roman" w:cs="Times New Roman"/>
          <w:sz w:val="20"/>
          <w:szCs w:val="20"/>
          <w:lang w:val="lv-LV"/>
        </w:rPr>
        <w:t>)</w:t>
      </w:r>
      <w:r w:rsidRPr="00FD4DFF">
        <w:rPr>
          <w:rFonts w:ascii="Times New Roman" w:eastAsia="Times New Roman" w:hAnsi="Times New Roman" w:cs="Times New Roman"/>
          <w:bCs/>
          <w:color w:val="000000"/>
          <w:sz w:val="20"/>
          <w:szCs w:val="20"/>
          <w:lang w:val="lv-LV"/>
        </w:rPr>
        <w:t xml:space="preserve"> </w:t>
      </w:r>
    </w:p>
    <w:p w:rsidR="00CE60EC" w:rsidRPr="00FD4DFF" w:rsidRDefault="00CE60EC" w:rsidP="00CE60EC">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sz w:val="20"/>
          <w:szCs w:val="20"/>
          <w:lang w:val="lv-LV"/>
        </w:rPr>
        <w:t>nolikumam</w:t>
      </w:r>
    </w:p>
    <w:p w:rsidR="00CE60EC" w:rsidRDefault="00CE60EC" w:rsidP="00CE60EC">
      <w:pPr>
        <w:tabs>
          <w:tab w:val="left" w:pos="5812"/>
          <w:tab w:val="num" w:pos="5880"/>
        </w:tabs>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 xml:space="preserve">FINANŠU PIEDĀVĀJUMS </w:t>
      </w:r>
    </w:p>
    <w:p w:rsidR="00FD4DFF" w:rsidRPr="00FD4DFF" w:rsidRDefault="00FD4DFF" w:rsidP="00FD4DFF">
      <w:pPr>
        <w:tabs>
          <w:tab w:val="left" w:pos="5812"/>
          <w:tab w:val="num" w:pos="5880"/>
        </w:tabs>
        <w:spacing w:after="0" w:line="240" w:lineRule="auto"/>
        <w:jc w:val="both"/>
        <w:rPr>
          <w:rFonts w:ascii="Times New Roman" w:eastAsia="Times New Roman" w:hAnsi="Times New Roman" w:cs="Times New Roman"/>
          <w:b/>
          <w:sz w:val="24"/>
          <w:szCs w:val="24"/>
          <w:lang w:val="lv-LV"/>
        </w:rPr>
      </w:pPr>
    </w:p>
    <w:p w:rsidR="003415D6" w:rsidRDefault="00FD4DFF" w:rsidP="00FD4DFF">
      <w:pPr>
        <w:spacing w:after="0" w:line="240" w:lineRule="auto"/>
        <w:jc w:val="center"/>
        <w:rPr>
          <w:rFonts w:ascii="Times New Roman" w:eastAsia="Calibri" w:hAnsi="Times New Roman" w:cs="Times New Roman"/>
          <w:b/>
          <w:sz w:val="24"/>
          <w:szCs w:val="24"/>
          <w:lang w:val="lv-LV"/>
        </w:rPr>
      </w:pPr>
      <w:r w:rsidRPr="00FD4DFF">
        <w:rPr>
          <w:rFonts w:ascii="Times New Roman" w:eastAsia="Times New Roman" w:hAnsi="Times New Roman" w:cs="Times New Roman"/>
          <w:b/>
          <w:sz w:val="24"/>
          <w:szCs w:val="24"/>
          <w:lang w:val="lv-LV"/>
        </w:rPr>
        <w:t xml:space="preserve">Iepirkumam </w:t>
      </w:r>
      <w:r w:rsidRPr="00FD4DFF">
        <w:rPr>
          <w:rFonts w:ascii="Times New Roman" w:eastAsia="Times New Roman" w:hAnsi="Times New Roman" w:cs="Times New Roman"/>
          <w:b/>
          <w:color w:val="000000"/>
          <w:sz w:val="24"/>
          <w:szCs w:val="24"/>
          <w:lang w:val="lv-LV"/>
        </w:rPr>
        <w:t>„</w:t>
      </w:r>
      <w:r w:rsidR="003415D6">
        <w:rPr>
          <w:rFonts w:ascii="Times New Roman" w:eastAsia="Times New Roman" w:hAnsi="Times New Roman" w:cs="Times New Roman"/>
          <w:b/>
          <w:color w:val="000000"/>
          <w:sz w:val="24"/>
          <w:szCs w:val="24"/>
          <w:lang w:val="lv-LV"/>
        </w:rPr>
        <w:t>Būvuzraudzības pakalpojumu nodrošināšana objektā “</w:t>
      </w:r>
      <w:r w:rsidR="00CE60EC">
        <w:rPr>
          <w:rFonts w:ascii="Times New Roman" w:eastAsia="Calibri" w:hAnsi="Times New Roman" w:cs="Times New Roman"/>
          <w:b/>
          <w:sz w:val="24"/>
          <w:szCs w:val="24"/>
          <w:lang w:val="lv-LV"/>
        </w:rPr>
        <w:t>Ludzas novada Pildas pamatskolas ēkas energoefektivitātes paaugstināš</w:t>
      </w:r>
      <w:r w:rsidR="00EB2B77">
        <w:rPr>
          <w:rFonts w:ascii="Times New Roman" w:eastAsia="Calibri" w:hAnsi="Times New Roman" w:cs="Times New Roman"/>
          <w:b/>
          <w:sz w:val="24"/>
          <w:szCs w:val="24"/>
          <w:lang w:val="lv-LV"/>
        </w:rPr>
        <w:t>a</w:t>
      </w:r>
      <w:r w:rsidR="00CE60EC">
        <w:rPr>
          <w:rFonts w:ascii="Times New Roman" w:eastAsia="Calibri" w:hAnsi="Times New Roman" w:cs="Times New Roman"/>
          <w:b/>
          <w:sz w:val="24"/>
          <w:szCs w:val="24"/>
          <w:lang w:val="lv-LV"/>
        </w:rPr>
        <w:t>na</w:t>
      </w:r>
      <w:r w:rsidRPr="00FD4DFF">
        <w:rPr>
          <w:rFonts w:ascii="Times New Roman" w:eastAsia="Calibri" w:hAnsi="Times New Roman" w:cs="Times New Roman"/>
          <w:b/>
          <w:sz w:val="24"/>
          <w:szCs w:val="24"/>
          <w:lang w:val="lv-LV"/>
        </w:rPr>
        <w:t>”</w:t>
      </w:r>
    </w:p>
    <w:p w:rsidR="00FD4DFF" w:rsidRPr="00FD4DFF" w:rsidRDefault="00FD4DFF" w:rsidP="003415D6">
      <w:pPr>
        <w:spacing w:after="0" w:line="240" w:lineRule="auto"/>
        <w:jc w:val="both"/>
        <w:rPr>
          <w:rFonts w:ascii="Times New Roman" w:eastAsia="Times New Roman" w:hAnsi="Times New Roman" w:cs="Times New Roman"/>
          <w:b/>
          <w:sz w:val="24"/>
          <w:szCs w:val="24"/>
          <w:lang w:val="lv-LV"/>
        </w:rPr>
      </w:pPr>
      <w:r w:rsidRPr="00FD4DFF">
        <w:rPr>
          <w:rFonts w:ascii="Times New Roman" w:eastAsia="Calibri" w:hAnsi="Times New Roman" w:cs="Times New Roman"/>
          <w:b/>
          <w:sz w:val="24"/>
          <w:szCs w:val="24"/>
          <w:lang w:val="lv-LV"/>
        </w:rPr>
        <w:t xml:space="preserve"> </w:t>
      </w:r>
      <w:r w:rsidR="003415D6">
        <w:rPr>
          <w:rFonts w:ascii="Times New Roman" w:eastAsia="Times New Roman" w:hAnsi="Times New Roman" w:cs="Times New Roman"/>
          <w:b/>
          <w:sz w:val="24"/>
          <w:szCs w:val="24"/>
          <w:lang w:val="lv-LV"/>
        </w:rPr>
        <w:t>ID</w:t>
      </w:r>
      <w:r w:rsidRPr="00FD4DFF">
        <w:rPr>
          <w:rFonts w:ascii="Times New Roman" w:eastAsia="Times New Roman" w:hAnsi="Times New Roman" w:cs="Times New Roman"/>
          <w:b/>
          <w:sz w:val="24"/>
          <w:szCs w:val="24"/>
          <w:lang w:val="lv-LV"/>
        </w:rPr>
        <w:t xml:space="preserve"> numurs – </w:t>
      </w:r>
      <w:r w:rsidRPr="00FD4DFF">
        <w:rPr>
          <w:rFonts w:ascii="Times New Roman" w:eastAsia="Times New Roman" w:hAnsi="Times New Roman" w:cs="Times New Roman"/>
          <w:b/>
          <w:bCs/>
          <w:color w:val="000000"/>
          <w:sz w:val="24"/>
          <w:szCs w:val="24"/>
          <w:lang w:val="lv-LV"/>
        </w:rPr>
        <w:t>Nr. LNP 201</w:t>
      </w:r>
      <w:r w:rsidR="00CE60EC">
        <w:rPr>
          <w:rFonts w:ascii="Times New Roman" w:eastAsia="Times New Roman" w:hAnsi="Times New Roman" w:cs="Times New Roman"/>
          <w:b/>
          <w:bCs/>
          <w:color w:val="000000"/>
          <w:sz w:val="24"/>
          <w:szCs w:val="24"/>
          <w:lang w:val="lv-LV"/>
        </w:rPr>
        <w:t>8</w:t>
      </w:r>
      <w:r w:rsidR="00EB2B77">
        <w:rPr>
          <w:rFonts w:ascii="Times New Roman" w:eastAsia="Times New Roman" w:hAnsi="Times New Roman" w:cs="Times New Roman"/>
          <w:b/>
          <w:bCs/>
          <w:color w:val="000000"/>
          <w:sz w:val="24"/>
          <w:szCs w:val="24"/>
          <w:lang w:val="lv-LV"/>
        </w:rPr>
        <w:t>/</w:t>
      </w:r>
      <w:r w:rsidR="00CE60EC">
        <w:rPr>
          <w:rFonts w:ascii="Times New Roman" w:eastAsia="Times New Roman" w:hAnsi="Times New Roman" w:cs="Times New Roman"/>
          <w:b/>
          <w:bCs/>
          <w:color w:val="000000"/>
          <w:sz w:val="24"/>
          <w:szCs w:val="24"/>
          <w:lang w:val="lv-LV"/>
        </w:rPr>
        <w:t>24</w:t>
      </w:r>
    </w:p>
    <w:p w:rsidR="00FD4DFF" w:rsidRPr="00FD4DFF" w:rsidRDefault="00FD4DFF" w:rsidP="00FD4DFF">
      <w:pPr>
        <w:tabs>
          <w:tab w:val="left" w:pos="5812"/>
          <w:tab w:val="num" w:pos="5880"/>
        </w:tabs>
        <w:spacing w:after="0" w:line="240" w:lineRule="auto"/>
        <w:jc w:val="center"/>
        <w:rPr>
          <w:rFonts w:ascii="Times New Roman" w:eastAsia="Times New Roman" w:hAnsi="Times New Roman" w:cs="Times New Roman"/>
          <w:bCs/>
          <w:sz w:val="24"/>
          <w:szCs w:val="24"/>
          <w:lang w:val="lv-LV"/>
        </w:rPr>
      </w:pPr>
    </w:p>
    <w:p w:rsidR="003415D6" w:rsidRPr="00FD4DFF" w:rsidRDefault="00FD4DFF" w:rsidP="00FD4DFF">
      <w:pPr>
        <w:spacing w:after="0" w:line="240" w:lineRule="auto"/>
        <w:jc w:val="center"/>
        <w:rPr>
          <w:rFonts w:ascii="Times New Roman" w:eastAsia="Times New Roman" w:hAnsi="Times New Roman" w:cs="Times New Roman"/>
          <w:b/>
          <w:sz w:val="24"/>
          <w:szCs w:val="24"/>
          <w:lang w:val="lv-LV"/>
        </w:rPr>
      </w:pPr>
      <w:r w:rsidRPr="00FD4DFF">
        <w:rPr>
          <w:rFonts w:ascii="Times New Roman" w:eastAsia="Times New Roman" w:hAnsi="Times New Roman" w:cs="Times New Roman"/>
          <w:bCs/>
          <w:sz w:val="24"/>
          <w:szCs w:val="24"/>
          <w:lang w:val="lv-LV"/>
        </w:rPr>
        <w:t xml:space="preserve">Pretendents ______________________________________________________________ piedāvā veikt </w:t>
      </w:r>
      <w:r w:rsidRPr="00FD4DFF">
        <w:rPr>
          <w:rFonts w:ascii="Times New Roman" w:eastAsia="Times New Roman" w:hAnsi="Times New Roman" w:cs="Times New Roman"/>
          <w:bCs/>
          <w:color w:val="000000"/>
          <w:sz w:val="24"/>
          <w:szCs w:val="24"/>
          <w:lang w:val="lv-LV"/>
        </w:rPr>
        <w:t>b</w:t>
      </w:r>
      <w:r w:rsidRPr="00FD4DFF">
        <w:rPr>
          <w:rFonts w:ascii="Times New Roman" w:eastAsia="Arial,Bold" w:hAnsi="Times New Roman" w:cs="Times New Roman"/>
          <w:bCs/>
          <w:color w:val="000000"/>
          <w:sz w:val="24"/>
          <w:szCs w:val="24"/>
          <w:lang w:val="lv-LV"/>
        </w:rPr>
        <w:t>ū</w:t>
      </w:r>
      <w:r w:rsidRPr="00FD4DFF">
        <w:rPr>
          <w:rFonts w:ascii="Times New Roman" w:eastAsia="Times New Roman" w:hAnsi="Times New Roman" w:cs="Times New Roman"/>
          <w:bCs/>
          <w:color w:val="000000"/>
          <w:sz w:val="24"/>
          <w:szCs w:val="24"/>
          <w:lang w:val="lv-LV"/>
        </w:rPr>
        <w:t>vuzraudz</w:t>
      </w:r>
      <w:r w:rsidRPr="00FD4DFF">
        <w:rPr>
          <w:rFonts w:ascii="Times New Roman" w:eastAsia="Arial,Bold" w:hAnsi="Times New Roman" w:cs="Times New Roman"/>
          <w:bCs/>
          <w:color w:val="000000"/>
          <w:sz w:val="24"/>
          <w:szCs w:val="24"/>
          <w:lang w:val="lv-LV"/>
        </w:rPr>
        <w:t>ī</w:t>
      </w:r>
      <w:r w:rsidRPr="00FD4DFF">
        <w:rPr>
          <w:rFonts w:ascii="Times New Roman" w:eastAsia="Times New Roman" w:hAnsi="Times New Roman" w:cs="Times New Roman"/>
          <w:bCs/>
          <w:color w:val="000000"/>
          <w:sz w:val="24"/>
          <w:szCs w:val="24"/>
          <w:lang w:val="lv-LV"/>
        </w:rPr>
        <w:t>bas pakalpojumus objekt</w:t>
      </w:r>
      <w:r w:rsidRPr="00FD4DFF">
        <w:rPr>
          <w:rFonts w:ascii="Times New Roman" w:eastAsia="Arial,Bold" w:hAnsi="Times New Roman" w:cs="Times New Roman"/>
          <w:bCs/>
          <w:color w:val="000000"/>
          <w:sz w:val="24"/>
          <w:szCs w:val="24"/>
          <w:lang w:val="lv-LV"/>
        </w:rPr>
        <w:t xml:space="preserve">ā </w:t>
      </w:r>
      <w:r w:rsidRPr="00FD4DFF">
        <w:rPr>
          <w:rFonts w:ascii="Times New Roman" w:eastAsia="Times New Roman" w:hAnsi="Times New Roman" w:cs="Times New Roman"/>
          <w:b/>
          <w:sz w:val="24"/>
          <w:szCs w:val="24"/>
          <w:lang w:val="lv-LV"/>
        </w:rPr>
        <w:t xml:space="preserve">- </w:t>
      </w:r>
      <w:r w:rsidR="00EB2B77">
        <w:rPr>
          <w:rFonts w:ascii="Times New Roman" w:eastAsia="Calibri" w:hAnsi="Times New Roman" w:cs="Times New Roman"/>
          <w:b/>
          <w:sz w:val="24"/>
          <w:szCs w:val="24"/>
          <w:lang w:val="lv-LV"/>
        </w:rPr>
        <w:t>Ludzas novada Pildas pamatskolas ēkas energoefektivitātes paaugstināšana</w:t>
      </w:r>
    </w:p>
    <w:p w:rsidR="00FD4DFF" w:rsidRPr="00FD4DFF" w:rsidRDefault="00FD4DFF" w:rsidP="003415D6">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Cs/>
          <w:sz w:val="24"/>
          <w:szCs w:val="24"/>
          <w:lang w:val="lv-LV"/>
        </w:rPr>
        <w:t xml:space="preserve">par </w:t>
      </w:r>
    </w:p>
    <w:p w:rsidR="00FD4DFF" w:rsidRPr="00FD4DFF" w:rsidRDefault="00FD4DFF" w:rsidP="003415D6">
      <w:pPr>
        <w:spacing w:after="0" w:line="240" w:lineRule="auto"/>
        <w:jc w:val="both"/>
        <w:rPr>
          <w:rFonts w:ascii="Times New Roman" w:eastAsia="Times New Roman" w:hAnsi="Times New Roman" w:cs="Times New Roman"/>
          <w:b/>
          <w:bCs/>
          <w:i/>
          <w:sz w:val="20"/>
          <w:szCs w:val="20"/>
          <w:lang w:val="lv-LV"/>
        </w:rPr>
      </w:pPr>
      <w:r w:rsidRPr="00FD4DFF">
        <w:rPr>
          <w:rFonts w:ascii="Times New Roman" w:eastAsia="Times New Roman" w:hAnsi="Times New Roman" w:cs="Times New Roman"/>
          <w:b/>
          <w:bCs/>
          <w:i/>
          <w:sz w:val="20"/>
          <w:szCs w:val="20"/>
          <w:lang w:val="lv-LV"/>
        </w:rPr>
        <w:t xml:space="preserve">                     </w:t>
      </w:r>
    </w:p>
    <w:p w:rsidR="00FD4DFF" w:rsidRPr="00FD4DFF" w:rsidRDefault="00FD4DFF" w:rsidP="00FD4DFF">
      <w:pPr>
        <w:spacing w:after="0" w:line="240" w:lineRule="auto"/>
        <w:jc w:val="both"/>
        <w:rPr>
          <w:rFonts w:ascii="Times New Roman" w:eastAsia="Times New Roman" w:hAnsi="Times New Roman" w:cs="Times New Roman"/>
          <w:bCs/>
          <w:sz w:val="24"/>
          <w:szCs w:val="24"/>
          <w:lang w:val="lv-LV"/>
        </w:rPr>
      </w:pPr>
      <w:r w:rsidRPr="00FD4DFF">
        <w:rPr>
          <w:rFonts w:ascii="Times New Roman" w:eastAsia="Times New Roman" w:hAnsi="Times New Roman" w:cs="Times New Roman"/>
          <w:bCs/>
          <w:sz w:val="24"/>
          <w:szCs w:val="24"/>
          <w:lang w:val="lv-LV"/>
        </w:rPr>
        <w:t xml:space="preserve">______________________              ________________________________ </w:t>
      </w:r>
      <w:r w:rsidRPr="00FD4DFF">
        <w:rPr>
          <w:rFonts w:ascii="Times New Roman" w:eastAsia="Times New Roman" w:hAnsi="Times New Roman" w:cs="Times New Roman"/>
          <w:b/>
          <w:bCs/>
          <w:sz w:val="24"/>
          <w:szCs w:val="24"/>
          <w:lang w:val="lv-LV"/>
        </w:rPr>
        <w:t>bez PVN</w:t>
      </w:r>
      <w:r w:rsidRPr="00FD4DFF">
        <w:rPr>
          <w:rFonts w:ascii="Times New Roman" w:eastAsia="Times New Roman" w:hAnsi="Times New Roman" w:cs="Times New Roman"/>
          <w:bCs/>
          <w:sz w:val="24"/>
          <w:szCs w:val="24"/>
          <w:lang w:val="lv-LV"/>
        </w:rPr>
        <w:t>;</w:t>
      </w:r>
    </w:p>
    <w:p w:rsidR="00FD4DFF" w:rsidRPr="00FD4DFF" w:rsidRDefault="00FD4DFF" w:rsidP="00FD4DFF">
      <w:pPr>
        <w:spacing w:after="0" w:line="240" w:lineRule="auto"/>
        <w:jc w:val="both"/>
        <w:rPr>
          <w:rFonts w:ascii="Times New Roman" w:eastAsia="Times New Roman" w:hAnsi="Times New Roman" w:cs="Times New Roman"/>
          <w:bCs/>
          <w:sz w:val="20"/>
          <w:szCs w:val="20"/>
          <w:lang w:val="lv-LV"/>
        </w:rPr>
      </w:pPr>
      <w:r w:rsidRPr="00FD4DFF">
        <w:rPr>
          <w:rFonts w:ascii="Times New Roman" w:eastAsia="Times New Roman" w:hAnsi="Times New Roman" w:cs="Times New Roman"/>
          <w:bCs/>
          <w:sz w:val="20"/>
          <w:szCs w:val="20"/>
          <w:lang w:val="lv-LV"/>
        </w:rPr>
        <w:t xml:space="preserve">         </w:t>
      </w:r>
      <w:r w:rsidR="00EB2B77">
        <w:rPr>
          <w:rFonts w:ascii="Times New Roman" w:eastAsia="Times New Roman" w:hAnsi="Times New Roman" w:cs="Times New Roman"/>
          <w:bCs/>
          <w:sz w:val="20"/>
          <w:szCs w:val="20"/>
          <w:lang w:val="lv-LV"/>
        </w:rPr>
        <w:t xml:space="preserve">līguma </w:t>
      </w:r>
      <w:r w:rsidRPr="00FD4DFF">
        <w:rPr>
          <w:rFonts w:ascii="Times New Roman" w:eastAsia="Times New Roman" w:hAnsi="Times New Roman" w:cs="Times New Roman"/>
          <w:bCs/>
          <w:sz w:val="20"/>
          <w:szCs w:val="20"/>
          <w:lang w:val="lv-LV"/>
        </w:rPr>
        <w:t xml:space="preserve">cena cipariem EUR                             </w:t>
      </w:r>
      <w:r w:rsidR="00EB2B77">
        <w:rPr>
          <w:rFonts w:ascii="Times New Roman" w:eastAsia="Times New Roman" w:hAnsi="Times New Roman" w:cs="Times New Roman"/>
          <w:bCs/>
          <w:sz w:val="20"/>
          <w:szCs w:val="20"/>
          <w:lang w:val="lv-LV"/>
        </w:rPr>
        <w:t xml:space="preserve">               līguma cena vārdiem</w:t>
      </w:r>
    </w:p>
    <w:p w:rsidR="00FD4DFF" w:rsidRPr="00FD4DFF" w:rsidRDefault="00FD4DFF" w:rsidP="00FD4DFF">
      <w:pPr>
        <w:spacing w:after="0" w:line="240" w:lineRule="auto"/>
        <w:jc w:val="both"/>
        <w:rPr>
          <w:rFonts w:ascii="Times New Roman" w:eastAsia="Times New Roman" w:hAnsi="Times New Roman" w:cs="Times New Roman"/>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Cs/>
          <w:sz w:val="24"/>
          <w:szCs w:val="24"/>
          <w:lang w:val="lv-LV"/>
        </w:rPr>
      </w:pPr>
      <w:r w:rsidRPr="00FD4DFF">
        <w:rPr>
          <w:rFonts w:ascii="Times New Roman" w:eastAsia="Times New Roman" w:hAnsi="Times New Roman" w:cs="Times New Roman"/>
          <w:bCs/>
          <w:sz w:val="24"/>
          <w:szCs w:val="24"/>
          <w:lang w:val="lv-LV"/>
        </w:rPr>
        <w:t xml:space="preserve">_____________________               ________________________________ </w:t>
      </w:r>
      <w:r w:rsidRPr="00FD4DFF">
        <w:rPr>
          <w:rFonts w:ascii="Times New Roman" w:eastAsia="Times New Roman" w:hAnsi="Times New Roman" w:cs="Times New Roman"/>
          <w:b/>
          <w:bCs/>
          <w:sz w:val="24"/>
          <w:szCs w:val="24"/>
          <w:lang w:val="lv-LV"/>
        </w:rPr>
        <w:t>21% PVN</w:t>
      </w:r>
      <w:r w:rsidRPr="00FD4DFF">
        <w:rPr>
          <w:rFonts w:ascii="Times New Roman" w:eastAsia="Times New Roman" w:hAnsi="Times New Roman" w:cs="Times New Roman"/>
          <w:bCs/>
          <w:sz w:val="24"/>
          <w:szCs w:val="24"/>
          <w:lang w:val="lv-LV"/>
        </w:rPr>
        <w:t>;</w:t>
      </w:r>
    </w:p>
    <w:p w:rsidR="00FD4DFF" w:rsidRPr="00FD4DFF" w:rsidRDefault="00EB2B77" w:rsidP="00FD4DFF">
      <w:pPr>
        <w:spacing w:after="0" w:line="240" w:lineRule="auto"/>
        <w:jc w:val="both"/>
        <w:rPr>
          <w:rFonts w:ascii="Times New Roman" w:eastAsia="Times New Roman" w:hAnsi="Times New Roman" w:cs="Times New Roman"/>
          <w:bCs/>
          <w:sz w:val="20"/>
          <w:szCs w:val="20"/>
          <w:lang w:val="lv-LV"/>
        </w:rPr>
      </w:pPr>
      <w:r>
        <w:rPr>
          <w:rFonts w:ascii="Times New Roman" w:eastAsia="Times New Roman" w:hAnsi="Times New Roman" w:cs="Times New Roman"/>
          <w:bCs/>
          <w:sz w:val="20"/>
          <w:szCs w:val="20"/>
          <w:lang w:val="lv-LV"/>
        </w:rPr>
        <w:t xml:space="preserve">       PVN </w:t>
      </w:r>
      <w:r w:rsidR="00FD4DFF" w:rsidRPr="00FD4DFF">
        <w:rPr>
          <w:rFonts w:ascii="Times New Roman" w:eastAsia="Times New Roman" w:hAnsi="Times New Roman" w:cs="Times New Roman"/>
          <w:bCs/>
          <w:sz w:val="20"/>
          <w:szCs w:val="20"/>
          <w:lang w:val="lv-LV"/>
        </w:rPr>
        <w:t xml:space="preserve">cipariem EUR                         </w:t>
      </w:r>
      <w:r>
        <w:rPr>
          <w:rFonts w:ascii="Times New Roman" w:eastAsia="Times New Roman" w:hAnsi="Times New Roman" w:cs="Times New Roman"/>
          <w:bCs/>
          <w:sz w:val="20"/>
          <w:szCs w:val="20"/>
          <w:lang w:val="lv-LV"/>
        </w:rPr>
        <w:t xml:space="preserve">                               PVN</w:t>
      </w:r>
      <w:r w:rsidR="00FD4DFF" w:rsidRPr="00FD4DFF">
        <w:rPr>
          <w:rFonts w:ascii="Times New Roman" w:eastAsia="Times New Roman" w:hAnsi="Times New Roman" w:cs="Times New Roman"/>
          <w:bCs/>
          <w:sz w:val="20"/>
          <w:szCs w:val="20"/>
          <w:lang w:val="lv-LV"/>
        </w:rPr>
        <w:t xml:space="preserve"> vārdiem </w:t>
      </w:r>
    </w:p>
    <w:p w:rsidR="00FD4DFF" w:rsidRPr="00FD4DFF" w:rsidRDefault="00FD4DFF" w:rsidP="00FD4DFF">
      <w:pPr>
        <w:spacing w:after="0" w:line="240" w:lineRule="auto"/>
        <w:jc w:val="both"/>
        <w:rPr>
          <w:rFonts w:ascii="Times New Roman" w:eastAsia="Times New Roman" w:hAnsi="Times New Roman" w:cs="Times New Roman"/>
          <w:bCs/>
          <w:sz w:val="24"/>
          <w:szCs w:val="24"/>
          <w:lang w:val="lv-LV"/>
        </w:rPr>
      </w:pPr>
      <w:r w:rsidRPr="00FD4DFF">
        <w:rPr>
          <w:rFonts w:ascii="Times New Roman" w:eastAsia="Times New Roman" w:hAnsi="Times New Roman" w:cs="Times New Roman"/>
          <w:bCs/>
          <w:sz w:val="20"/>
          <w:szCs w:val="20"/>
          <w:lang w:val="lv-LV"/>
        </w:rPr>
        <w:t xml:space="preserve">                                                          </w:t>
      </w: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r w:rsidRPr="00FD4DFF">
        <w:rPr>
          <w:rFonts w:ascii="Times New Roman" w:eastAsia="Times New Roman" w:hAnsi="Times New Roman" w:cs="Times New Roman"/>
          <w:b/>
          <w:bCs/>
          <w:sz w:val="24"/>
          <w:szCs w:val="24"/>
          <w:lang w:val="lv-LV"/>
        </w:rPr>
        <w:t>PAVISAM KOPĀ:</w:t>
      </w: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r w:rsidRPr="00FD4DFF">
        <w:rPr>
          <w:rFonts w:ascii="Times New Roman" w:eastAsia="Times New Roman" w:hAnsi="Times New Roman" w:cs="Times New Roman"/>
          <w:b/>
          <w:bCs/>
          <w:sz w:val="24"/>
          <w:szCs w:val="24"/>
          <w:lang w:val="lv-LV"/>
        </w:rPr>
        <w:t>_____________________               _____________________________________</w:t>
      </w:r>
    </w:p>
    <w:p w:rsidR="00FD4DFF" w:rsidRPr="00FD4DFF" w:rsidRDefault="00FD4DFF" w:rsidP="00FD4DFF">
      <w:pPr>
        <w:spacing w:after="0" w:line="240" w:lineRule="auto"/>
        <w:jc w:val="both"/>
        <w:rPr>
          <w:rFonts w:ascii="Times New Roman" w:eastAsia="Times New Roman" w:hAnsi="Times New Roman" w:cs="Times New Roman"/>
          <w:bCs/>
          <w:sz w:val="20"/>
          <w:szCs w:val="20"/>
          <w:lang w:val="lv-LV"/>
        </w:rPr>
      </w:pPr>
      <w:r w:rsidRPr="00FD4DFF">
        <w:rPr>
          <w:rFonts w:ascii="Times New Roman" w:eastAsia="Times New Roman" w:hAnsi="Times New Roman" w:cs="Times New Roman"/>
          <w:bCs/>
          <w:sz w:val="20"/>
          <w:szCs w:val="20"/>
          <w:lang w:val="lv-LV"/>
        </w:rPr>
        <w:t xml:space="preserve">  </w:t>
      </w:r>
      <w:r w:rsidR="00EB2B77">
        <w:rPr>
          <w:rFonts w:ascii="Times New Roman" w:eastAsia="Times New Roman" w:hAnsi="Times New Roman" w:cs="Times New Roman"/>
          <w:bCs/>
          <w:sz w:val="20"/>
          <w:szCs w:val="20"/>
          <w:lang w:val="lv-LV"/>
        </w:rPr>
        <w:t>līguma summa</w:t>
      </w:r>
      <w:r w:rsidRPr="00FD4DFF">
        <w:rPr>
          <w:rFonts w:ascii="Times New Roman" w:eastAsia="Times New Roman" w:hAnsi="Times New Roman" w:cs="Times New Roman"/>
          <w:bCs/>
          <w:sz w:val="20"/>
          <w:szCs w:val="20"/>
          <w:lang w:val="lv-LV"/>
        </w:rPr>
        <w:t xml:space="preserve"> cipariem EUR   </w:t>
      </w:r>
      <w:r w:rsidRPr="00FD4DFF">
        <w:rPr>
          <w:rFonts w:ascii="Times New Roman" w:eastAsia="Times New Roman" w:hAnsi="Times New Roman" w:cs="Times New Roman"/>
          <w:bCs/>
          <w:sz w:val="18"/>
          <w:szCs w:val="18"/>
          <w:lang w:val="lv-LV"/>
        </w:rPr>
        <w:t xml:space="preserve">                                          </w:t>
      </w:r>
      <w:r w:rsidRPr="00FD4DFF">
        <w:rPr>
          <w:rFonts w:ascii="Times New Roman" w:eastAsia="Times New Roman" w:hAnsi="Times New Roman" w:cs="Times New Roman"/>
          <w:bCs/>
          <w:sz w:val="20"/>
          <w:szCs w:val="20"/>
          <w:lang w:val="lv-LV"/>
        </w:rPr>
        <w:t xml:space="preserve">       </w:t>
      </w:r>
      <w:r w:rsidR="00EB2B77">
        <w:rPr>
          <w:rFonts w:ascii="Times New Roman" w:eastAsia="Times New Roman" w:hAnsi="Times New Roman" w:cs="Times New Roman"/>
          <w:bCs/>
          <w:sz w:val="20"/>
          <w:szCs w:val="20"/>
          <w:lang w:val="lv-LV"/>
        </w:rPr>
        <w:t>summa</w:t>
      </w:r>
      <w:r w:rsidRPr="00FD4DFF">
        <w:rPr>
          <w:rFonts w:ascii="Times New Roman" w:eastAsia="Times New Roman" w:hAnsi="Times New Roman" w:cs="Times New Roman"/>
          <w:bCs/>
          <w:sz w:val="20"/>
          <w:szCs w:val="20"/>
          <w:lang w:val="lv-LV"/>
        </w:rPr>
        <w:t xml:space="preserve"> vārdiem </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widowControl w:val="0"/>
        <w:spacing w:after="0" w:line="240" w:lineRule="auto"/>
        <w:jc w:val="both"/>
        <w:rPr>
          <w:rFonts w:ascii="Times New Roman" w:eastAsia="Times New Roman" w:hAnsi="Times New Roman" w:cs="Times New Roman"/>
          <w:b/>
          <w:i/>
          <w:color w:val="000000"/>
          <w:sz w:val="24"/>
          <w:szCs w:val="24"/>
          <w:lang w:val="lv-LV"/>
        </w:rPr>
      </w:pPr>
      <w:r w:rsidRPr="00FD4DFF">
        <w:rPr>
          <w:rFonts w:ascii="Times New Roman" w:eastAsia="Times New Roman" w:hAnsi="Times New Roman" w:cs="Times New Roman"/>
          <w:color w:val="000000"/>
          <w:sz w:val="24"/>
          <w:szCs w:val="24"/>
          <w:lang w:val="lv-LV"/>
        </w:rPr>
        <w:t xml:space="preserve">* </w:t>
      </w:r>
      <w:r w:rsidRPr="00FD4DFF">
        <w:rPr>
          <w:rFonts w:ascii="Times New Roman" w:eastAsia="Times New Roman" w:hAnsi="Times New Roman" w:cs="Times New Roman"/>
          <w:b/>
          <w:i/>
          <w:color w:val="000000"/>
          <w:sz w:val="24"/>
          <w:szCs w:val="24"/>
          <w:lang w:val="lv-LV"/>
        </w:rPr>
        <w:t>Piedāvājuma cenā jāiekļauj:</w:t>
      </w:r>
    </w:p>
    <w:p w:rsidR="00FD4DFF" w:rsidRPr="00FD4DFF" w:rsidRDefault="00FD4DFF" w:rsidP="00FD4DFF">
      <w:pPr>
        <w:widowControl w:val="0"/>
        <w:numPr>
          <w:ilvl w:val="0"/>
          <w:numId w:val="14"/>
        </w:numPr>
        <w:tabs>
          <w:tab w:val="left" w:pos="284"/>
        </w:tabs>
        <w:spacing w:after="0" w:line="240" w:lineRule="auto"/>
        <w:jc w:val="both"/>
        <w:rPr>
          <w:rFonts w:ascii="Times New Roman" w:eastAsia="Times New Roman" w:hAnsi="Times New Roman" w:cs="Times New Roman"/>
          <w:i/>
          <w:color w:val="000000"/>
          <w:sz w:val="24"/>
          <w:szCs w:val="24"/>
          <w:lang w:val="lv-LV"/>
        </w:rPr>
      </w:pPr>
      <w:r w:rsidRPr="00FD4DFF">
        <w:rPr>
          <w:rFonts w:ascii="Times New Roman" w:eastAsia="Times New Roman" w:hAnsi="Times New Roman" w:cs="Times New Roman"/>
          <w:i/>
          <w:color w:val="000000"/>
          <w:sz w:val="24"/>
          <w:szCs w:val="24"/>
          <w:lang w:val="lv-LV"/>
        </w:rPr>
        <w:t>būvuzraudzības veikšana atbilstoši spēkā esošajiem normatīviem;</w:t>
      </w:r>
    </w:p>
    <w:p w:rsidR="00FD4DFF" w:rsidRPr="00FD4DFF" w:rsidRDefault="00FD4DFF" w:rsidP="00FD4DFF">
      <w:pPr>
        <w:widowControl w:val="0"/>
        <w:numPr>
          <w:ilvl w:val="0"/>
          <w:numId w:val="14"/>
        </w:numPr>
        <w:tabs>
          <w:tab w:val="left" w:pos="284"/>
        </w:tabs>
        <w:spacing w:after="0" w:line="240" w:lineRule="auto"/>
        <w:jc w:val="both"/>
        <w:rPr>
          <w:rFonts w:ascii="Times New Roman" w:eastAsia="Times New Roman" w:hAnsi="Times New Roman" w:cs="Times New Roman"/>
          <w:i/>
          <w:color w:val="000000"/>
          <w:sz w:val="24"/>
          <w:szCs w:val="24"/>
          <w:lang w:val="lv-LV"/>
        </w:rPr>
      </w:pPr>
      <w:r w:rsidRPr="00FD4DFF">
        <w:rPr>
          <w:rFonts w:ascii="Times New Roman" w:eastAsia="Times New Roman" w:hAnsi="Times New Roman" w:cs="Times New Roman"/>
          <w:i/>
          <w:color w:val="000000"/>
          <w:sz w:val="24"/>
          <w:szCs w:val="24"/>
          <w:lang w:val="lv-LV"/>
        </w:rPr>
        <w:t>būvuzraudzības dokumentācijas un atskaišu kārtošana;</w:t>
      </w:r>
    </w:p>
    <w:p w:rsidR="00FD4DFF" w:rsidRPr="00FD4DFF" w:rsidRDefault="00FD4DFF" w:rsidP="00FD4DFF">
      <w:pPr>
        <w:widowControl w:val="0"/>
        <w:numPr>
          <w:ilvl w:val="0"/>
          <w:numId w:val="14"/>
        </w:numPr>
        <w:spacing w:after="0" w:line="240" w:lineRule="auto"/>
        <w:ind w:left="284" w:hanging="284"/>
        <w:jc w:val="both"/>
        <w:rPr>
          <w:rFonts w:ascii="Times New Roman" w:eastAsia="Times New Roman" w:hAnsi="Times New Roman" w:cs="Times New Roman"/>
          <w:i/>
          <w:color w:val="000000"/>
          <w:sz w:val="24"/>
          <w:szCs w:val="24"/>
          <w:lang w:val="lv-LV"/>
        </w:rPr>
      </w:pPr>
      <w:r w:rsidRPr="00FD4DFF">
        <w:rPr>
          <w:rFonts w:ascii="Times New Roman" w:eastAsia="Times New Roman" w:hAnsi="Times New Roman" w:cs="Times New Roman"/>
          <w:i/>
          <w:color w:val="000000"/>
          <w:sz w:val="24"/>
          <w:szCs w:val="24"/>
          <w:lang w:val="lv-LV"/>
        </w:rPr>
        <w:t xml:space="preserve">visi citi izdevumi, kas nepieciešami pakalpojuma nodrošināšanai; </w:t>
      </w:r>
    </w:p>
    <w:p w:rsidR="00FD4DFF" w:rsidRPr="00FD4DFF" w:rsidRDefault="00FD4DFF" w:rsidP="00FD4DFF">
      <w:pPr>
        <w:widowControl w:val="0"/>
        <w:numPr>
          <w:ilvl w:val="0"/>
          <w:numId w:val="14"/>
        </w:numPr>
        <w:tabs>
          <w:tab w:val="left" w:pos="284"/>
        </w:tabs>
        <w:spacing w:after="0" w:line="240" w:lineRule="auto"/>
        <w:jc w:val="both"/>
        <w:rPr>
          <w:rFonts w:ascii="Times New Roman" w:eastAsia="Times New Roman" w:hAnsi="Times New Roman" w:cs="Times New Roman"/>
          <w:i/>
          <w:color w:val="000000"/>
          <w:sz w:val="24"/>
          <w:szCs w:val="24"/>
          <w:lang w:val="lv-LV"/>
        </w:rPr>
      </w:pPr>
      <w:r w:rsidRPr="00FD4DFF">
        <w:rPr>
          <w:rFonts w:ascii="Times New Roman" w:eastAsia="Times New Roman" w:hAnsi="Times New Roman" w:cs="Times New Roman"/>
          <w:i/>
          <w:color w:val="000000"/>
          <w:sz w:val="24"/>
          <w:szCs w:val="24"/>
          <w:lang w:val="lv-LV"/>
        </w:rPr>
        <w:t xml:space="preserve">visi </w:t>
      </w:r>
      <w:r w:rsidR="00EB2B77">
        <w:rPr>
          <w:rFonts w:ascii="Times New Roman" w:eastAsia="Times New Roman" w:hAnsi="Times New Roman" w:cs="Times New Roman"/>
          <w:i/>
          <w:color w:val="000000"/>
          <w:sz w:val="24"/>
          <w:szCs w:val="24"/>
          <w:lang w:val="lv-LV"/>
        </w:rPr>
        <w:t xml:space="preserve">normatīvajos aktos </w:t>
      </w:r>
      <w:r w:rsidRPr="00FD4DFF">
        <w:rPr>
          <w:rFonts w:ascii="Times New Roman" w:eastAsia="Times New Roman" w:hAnsi="Times New Roman" w:cs="Times New Roman"/>
          <w:i/>
          <w:color w:val="000000"/>
          <w:sz w:val="24"/>
          <w:szCs w:val="24"/>
          <w:lang w:val="lv-LV"/>
        </w:rPr>
        <w:t>paredzētie nodokļi</w:t>
      </w:r>
      <w:r w:rsidR="00EB2B77">
        <w:rPr>
          <w:rFonts w:ascii="Times New Roman" w:eastAsia="Times New Roman" w:hAnsi="Times New Roman" w:cs="Times New Roman"/>
          <w:i/>
          <w:color w:val="000000"/>
          <w:sz w:val="24"/>
          <w:szCs w:val="24"/>
          <w:lang w:val="lv-LV"/>
        </w:rPr>
        <w:t>, nodevas</w:t>
      </w:r>
      <w:r w:rsidRPr="00FD4DFF">
        <w:rPr>
          <w:rFonts w:ascii="Times New Roman" w:eastAsia="Times New Roman" w:hAnsi="Times New Roman" w:cs="Times New Roman"/>
          <w:i/>
          <w:color w:val="000000"/>
          <w:sz w:val="24"/>
          <w:szCs w:val="24"/>
          <w:lang w:val="lv-LV"/>
        </w:rPr>
        <w:t xml:space="preserve"> un citi maksājumi. </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Pretendents:____________________________________________________________</w:t>
      </w:r>
      <w:r w:rsidR="00EB2B77">
        <w:rPr>
          <w:rFonts w:ascii="Times New Roman" w:eastAsia="Times New Roman" w:hAnsi="Times New Roman" w:cs="Times New Roman"/>
          <w:b/>
          <w:sz w:val="24"/>
          <w:szCs w:val="24"/>
          <w:lang w:val="lv-LV"/>
        </w:rPr>
        <w:t>_</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EB2B77">
      <w:pPr>
        <w:spacing w:after="0" w:line="240" w:lineRule="auto"/>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 xml:space="preserve">Parakstītāja </w:t>
      </w:r>
      <w:r w:rsidR="00EB2B77">
        <w:rPr>
          <w:rFonts w:ascii="Times New Roman" w:eastAsia="Times New Roman" w:hAnsi="Times New Roman" w:cs="Times New Roman"/>
          <w:b/>
          <w:sz w:val="24"/>
          <w:szCs w:val="24"/>
          <w:lang w:val="lv-LV"/>
        </w:rPr>
        <w:t xml:space="preserve">pilns amata nosaukums </w:t>
      </w:r>
      <w:r w:rsidRPr="00FD4DFF">
        <w:rPr>
          <w:rFonts w:ascii="Times New Roman" w:eastAsia="Times New Roman" w:hAnsi="Times New Roman" w:cs="Times New Roman"/>
          <w:b/>
          <w:sz w:val="24"/>
          <w:szCs w:val="24"/>
          <w:lang w:val="lv-LV"/>
        </w:rPr>
        <w:t>, vārds, uzvārds:_______________________________________</w:t>
      </w:r>
      <w:r w:rsidR="00EB2B77">
        <w:rPr>
          <w:rFonts w:ascii="Times New Roman" w:eastAsia="Times New Roman" w:hAnsi="Times New Roman" w:cs="Times New Roman"/>
          <w:b/>
          <w:sz w:val="24"/>
          <w:szCs w:val="24"/>
          <w:lang w:val="lv-LV"/>
        </w:rPr>
        <w:t>__________________________</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_______________________________________________________________________</w:t>
      </w:r>
      <w:r w:rsidR="00EB2B77">
        <w:rPr>
          <w:rFonts w:ascii="Times New Roman" w:eastAsia="Times New Roman" w:hAnsi="Times New Roman" w:cs="Times New Roman"/>
          <w:b/>
          <w:sz w:val="24"/>
          <w:szCs w:val="24"/>
          <w:lang w:val="lv-LV"/>
        </w:rPr>
        <w:t>_</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 xml:space="preserve">                                        </w:t>
      </w:r>
      <w:r w:rsidR="00EB2B77">
        <w:rPr>
          <w:rFonts w:ascii="Times New Roman" w:eastAsia="Times New Roman" w:hAnsi="Times New Roman" w:cs="Times New Roman"/>
          <w:b/>
          <w:sz w:val="24"/>
          <w:szCs w:val="24"/>
          <w:lang w:val="lv-LV"/>
        </w:rPr>
        <w:t xml:space="preserve">                       </w:t>
      </w:r>
      <w:r w:rsidRPr="00FD4DFF">
        <w:rPr>
          <w:rFonts w:ascii="Times New Roman" w:eastAsia="Times New Roman" w:hAnsi="Times New Roman" w:cs="Times New Roman"/>
          <w:b/>
          <w:sz w:val="24"/>
          <w:szCs w:val="24"/>
          <w:lang w:val="lv-LV"/>
        </w:rPr>
        <w:t>Paraksts: ________________________________</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 xml:space="preserve">                                                     </w:t>
      </w:r>
      <w:r w:rsidR="00EB2B77">
        <w:rPr>
          <w:rFonts w:ascii="Times New Roman" w:eastAsia="Times New Roman" w:hAnsi="Times New Roman" w:cs="Times New Roman"/>
          <w:b/>
          <w:sz w:val="24"/>
          <w:szCs w:val="24"/>
          <w:lang w:val="lv-LV"/>
        </w:rPr>
        <w:t xml:space="preserve">            </w:t>
      </w:r>
      <w:r w:rsidRPr="00FD4DFF">
        <w:rPr>
          <w:rFonts w:ascii="Times New Roman" w:eastAsia="Times New Roman" w:hAnsi="Times New Roman" w:cs="Times New Roman"/>
          <w:b/>
          <w:sz w:val="24"/>
          <w:szCs w:val="24"/>
          <w:lang w:val="lv-LV"/>
        </w:rPr>
        <w:t>Datums: ________________________________</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sz w:val="24"/>
          <w:lang w:val="lv-LV"/>
        </w:rPr>
      </w:pPr>
      <w:r w:rsidRPr="00FD4DFF">
        <w:rPr>
          <w:rFonts w:ascii="Times New Roman" w:eastAsia="Times New Roman" w:hAnsi="Times New Roman" w:cs="Times New Roman"/>
          <w:sz w:val="24"/>
          <w:lang w:val="lv-LV"/>
        </w:rPr>
        <w:t xml:space="preserve">                                                   Z.V.</w:t>
      </w:r>
    </w:p>
    <w:p w:rsidR="00A43F2B" w:rsidRDefault="00A43F2B"/>
    <w:sectPr w:rsidR="00A43F2B" w:rsidSect="00155AA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84D" w:rsidRDefault="003E684D">
      <w:pPr>
        <w:spacing w:after="0" w:line="240" w:lineRule="auto"/>
      </w:pPr>
      <w:r>
        <w:separator/>
      </w:r>
    </w:p>
  </w:endnote>
  <w:endnote w:type="continuationSeparator" w:id="0">
    <w:p w:rsidR="003E684D" w:rsidRDefault="003E6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Bold">
    <w:charset w:val="00"/>
    <w:family w:val="auto"/>
    <w:pitch w:val="default"/>
  </w:font>
  <w:font w:name="Helvetica">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0CD" w:rsidRDefault="00B160CD">
    <w:pPr>
      <w:rPr>
        <w:sz w:val="2"/>
        <w:szCs w:val="2"/>
      </w:rPr>
    </w:pPr>
    <w:r>
      <w:rPr>
        <w:noProof/>
        <w:lang w:val="ru-RU" w:eastAsia="ru-RU"/>
      </w:rPr>
      <mc:AlternateContent>
        <mc:Choice Requires="wps">
          <w:drawing>
            <wp:anchor distT="0" distB="0" distL="63500" distR="63500" simplePos="0" relativeHeight="251659264" behindDoc="1" locked="0" layoutInCell="1" allowOverlap="1" wp14:anchorId="18868AE9" wp14:editId="7C8BD5EC">
              <wp:simplePos x="0" y="0"/>
              <wp:positionH relativeFrom="page">
                <wp:posOffset>1223645</wp:posOffset>
              </wp:positionH>
              <wp:positionV relativeFrom="page">
                <wp:posOffset>9795510</wp:posOffset>
              </wp:positionV>
              <wp:extent cx="5650865" cy="262255"/>
              <wp:effectExtent l="4445" t="3810" r="2540" b="63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0CD" w:rsidRDefault="00B160CD">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868AE9" id="_x0000_t202" coordsize="21600,21600" o:spt="202" path="m,l,21600r21600,l21600,xe">
              <v:stroke joinstyle="miter"/>
              <v:path gradientshapeok="t" o:connecttype="rect"/>
            </v:shapetype>
            <v:shape id="Text Box 43" o:spid="_x0000_s1026" type="#_x0000_t202" style="position:absolute;margin-left:96.35pt;margin-top:771.3pt;width:444.95pt;height:20.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lqgIAAKk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" filled="f" stroked="f">
              <v:textbox style="mso-fit-shape-to-text:t" inset="0,0,0,0">
                <w:txbxContent>
                  <w:p w:rsidR="00B160CD" w:rsidRDefault="00B160CD">
                    <w:pPr>
                      <w:pStyle w:val="Headerorfooter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CF7" w:rsidRDefault="00103CF7" w:rsidP="00155A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103CF7" w:rsidRDefault="00103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84D" w:rsidRDefault="003E684D">
      <w:pPr>
        <w:spacing w:after="0" w:line="240" w:lineRule="auto"/>
      </w:pPr>
      <w:r>
        <w:separator/>
      </w:r>
    </w:p>
  </w:footnote>
  <w:footnote w:type="continuationSeparator" w:id="0">
    <w:p w:rsidR="003E684D" w:rsidRDefault="003E6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0561"/>
      <w:docPartObj>
        <w:docPartGallery w:val="Page Numbers (Top of Page)"/>
        <w:docPartUnique/>
      </w:docPartObj>
    </w:sdtPr>
    <w:sdtEndPr>
      <w:rPr>
        <w:noProof/>
        <w:sz w:val="16"/>
      </w:rPr>
    </w:sdtEndPr>
    <w:sdtContent>
      <w:p w:rsidR="00B160CD" w:rsidRPr="00AE2F67" w:rsidRDefault="00B160CD">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Pr>
            <w:noProof/>
            <w:sz w:val="16"/>
          </w:rPr>
          <w:t>6</w:t>
        </w:r>
        <w:r w:rsidRPr="00AE2F67">
          <w:rPr>
            <w:noProof/>
            <w:sz w:val="16"/>
          </w:rPr>
          <w:fldChar w:fldCharType="end"/>
        </w:r>
      </w:p>
    </w:sdtContent>
  </w:sdt>
  <w:p w:rsidR="00B160CD" w:rsidRDefault="00B160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0CD" w:rsidRPr="00AE2F67" w:rsidRDefault="00B160CD">
    <w:pPr>
      <w:pStyle w:val="Header"/>
      <w:jc w:val="center"/>
      <w:rPr>
        <w:sz w:val="16"/>
      </w:rPr>
    </w:pPr>
  </w:p>
  <w:p w:rsidR="00B160CD" w:rsidRDefault="00B160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0CD" w:rsidRDefault="00B160CD" w:rsidP="00EA127E">
    <w:pPr>
      <w:pStyle w:val="Header"/>
      <w:tabs>
        <w:tab w:val="left" w:pos="2655"/>
      </w:tabs>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CF7" w:rsidRDefault="00103CF7" w:rsidP="00155A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103CF7" w:rsidRDefault="00103CF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CF7" w:rsidRDefault="00103CF7" w:rsidP="00155AA5">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872D1">
      <w:rPr>
        <w:rStyle w:val="PageNumber"/>
        <w:noProof/>
      </w:rPr>
      <w:t>19</w:t>
    </w:r>
    <w:r>
      <w:rPr>
        <w:rStyle w:val="PageNumber"/>
      </w:rPr>
      <w:fldChar w:fldCharType="end"/>
    </w:r>
  </w:p>
  <w:p w:rsidR="00103CF7" w:rsidRDefault="00103CF7" w:rsidP="00155AA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211EC846"/>
    <w:lvl w:ilvl="0">
      <w:start w:val="1"/>
      <w:numFmt w:val="decimal"/>
      <w:pStyle w:val="StyleStyle2Justified"/>
      <w:lvlText w:val="%1."/>
      <w:lvlJc w:val="left"/>
      <w:pPr>
        <w:tabs>
          <w:tab w:val="num" w:pos="567"/>
        </w:tabs>
        <w:ind w:left="567" w:hanging="567"/>
      </w:pPr>
    </w:lvl>
    <w:lvl w:ilvl="1">
      <w:start w:val="1"/>
      <w:numFmt w:val="decimal"/>
      <w:lvlText w:val="%1.%2."/>
      <w:lvlJc w:val="left"/>
      <w:pPr>
        <w:tabs>
          <w:tab w:val="num" w:pos="1135"/>
        </w:tabs>
        <w:ind w:left="1135" w:hanging="567"/>
      </w:pPr>
      <w:rPr>
        <w:b w:val="0"/>
      </w:rPr>
    </w:lvl>
    <w:lvl w:ilvl="2">
      <w:start w:val="1"/>
      <w:numFmt w:val="decimal"/>
      <w:lvlText w:val="%1.%2.%3."/>
      <w:lvlJc w:val="left"/>
      <w:pPr>
        <w:tabs>
          <w:tab w:val="num" w:pos="1561"/>
        </w:tabs>
        <w:ind w:left="1561"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4A6E84"/>
    <w:multiLevelType w:val="singleLevel"/>
    <w:tmpl w:val="F81E3350"/>
    <w:lvl w:ilvl="0">
      <w:start w:val="1"/>
      <w:numFmt w:val="decimal"/>
      <w:lvlText w:val="%1)"/>
      <w:legacy w:legacy="1" w:legacySpace="0" w:legacyIndent="250"/>
      <w:lvlJc w:val="left"/>
      <w:rPr>
        <w:rFonts w:ascii="Times New Roman" w:hAnsi="Times New Roman" w:cs="Times New Roman" w:hint="default"/>
      </w:rPr>
    </w:lvl>
  </w:abstractNum>
  <w:abstractNum w:abstractNumId="2" w15:restartNumberingAfterBreak="0">
    <w:nsid w:val="07F568F9"/>
    <w:multiLevelType w:val="multilevel"/>
    <w:tmpl w:val="B0D09D2C"/>
    <w:lvl w:ilvl="0">
      <w:start w:val="1"/>
      <w:numFmt w:val="decimal"/>
      <w:lvlText w:val="%1."/>
      <w:lvlJc w:val="left"/>
      <w:pPr>
        <w:ind w:left="538" w:hanging="360"/>
      </w:pPr>
      <w:rPr>
        <w:rFonts w:hint="default"/>
        <w:u w:val="none"/>
      </w:rPr>
    </w:lvl>
    <w:lvl w:ilvl="1">
      <w:start w:val="1"/>
      <w:numFmt w:val="decimal"/>
      <w:isLgl/>
      <w:lvlText w:val="%1.%2."/>
      <w:lvlJc w:val="left"/>
      <w:pPr>
        <w:ind w:left="871" w:hanging="405"/>
      </w:pPr>
      <w:rPr>
        <w:rFonts w:hint="default"/>
      </w:rPr>
    </w:lvl>
    <w:lvl w:ilvl="2">
      <w:start w:val="1"/>
      <w:numFmt w:val="decimal"/>
      <w:isLgl/>
      <w:lvlText w:val="%1.%2.%3."/>
      <w:lvlJc w:val="left"/>
      <w:pPr>
        <w:ind w:left="1474" w:hanging="720"/>
      </w:pPr>
      <w:rPr>
        <w:rFonts w:hint="default"/>
      </w:rPr>
    </w:lvl>
    <w:lvl w:ilvl="3">
      <w:start w:val="1"/>
      <w:numFmt w:val="decimal"/>
      <w:isLgl/>
      <w:lvlText w:val="%1.%2.%3.%4."/>
      <w:lvlJc w:val="left"/>
      <w:pPr>
        <w:ind w:left="1762" w:hanging="720"/>
      </w:pPr>
      <w:rPr>
        <w:rFonts w:hint="default"/>
      </w:rPr>
    </w:lvl>
    <w:lvl w:ilvl="4">
      <w:start w:val="1"/>
      <w:numFmt w:val="decimal"/>
      <w:isLgl/>
      <w:lvlText w:val="%1.%2.%3.%4.%5."/>
      <w:lvlJc w:val="left"/>
      <w:pPr>
        <w:ind w:left="2410" w:hanging="1080"/>
      </w:pPr>
      <w:rPr>
        <w:rFonts w:hint="default"/>
      </w:rPr>
    </w:lvl>
    <w:lvl w:ilvl="5">
      <w:start w:val="1"/>
      <w:numFmt w:val="decimal"/>
      <w:isLgl/>
      <w:lvlText w:val="%1.%2.%3.%4.%5.%6."/>
      <w:lvlJc w:val="left"/>
      <w:pPr>
        <w:ind w:left="2698" w:hanging="1080"/>
      </w:pPr>
      <w:rPr>
        <w:rFonts w:hint="default"/>
      </w:rPr>
    </w:lvl>
    <w:lvl w:ilvl="6">
      <w:start w:val="1"/>
      <w:numFmt w:val="decimal"/>
      <w:isLgl/>
      <w:lvlText w:val="%1.%2.%3.%4.%5.%6.%7."/>
      <w:lvlJc w:val="left"/>
      <w:pPr>
        <w:ind w:left="3346" w:hanging="1440"/>
      </w:pPr>
      <w:rPr>
        <w:rFonts w:hint="default"/>
      </w:rPr>
    </w:lvl>
    <w:lvl w:ilvl="7">
      <w:start w:val="1"/>
      <w:numFmt w:val="decimal"/>
      <w:isLgl/>
      <w:lvlText w:val="%1.%2.%3.%4.%5.%6.%7.%8."/>
      <w:lvlJc w:val="left"/>
      <w:pPr>
        <w:ind w:left="3634" w:hanging="1440"/>
      </w:pPr>
      <w:rPr>
        <w:rFonts w:hint="default"/>
      </w:rPr>
    </w:lvl>
    <w:lvl w:ilvl="8">
      <w:start w:val="1"/>
      <w:numFmt w:val="decimal"/>
      <w:isLgl/>
      <w:lvlText w:val="%1.%2.%3.%4.%5.%6.%7.%8.%9."/>
      <w:lvlJc w:val="left"/>
      <w:pPr>
        <w:ind w:left="4282" w:hanging="1800"/>
      </w:pPr>
      <w:rPr>
        <w:rFonts w:hint="default"/>
      </w:rPr>
    </w:lvl>
  </w:abstractNum>
  <w:abstractNum w:abstractNumId="3" w15:restartNumberingAfterBreak="0">
    <w:nsid w:val="0982651E"/>
    <w:multiLevelType w:val="singleLevel"/>
    <w:tmpl w:val="F4608FDA"/>
    <w:lvl w:ilvl="0">
      <w:start w:val="1"/>
      <w:numFmt w:val="decimal"/>
      <w:lvlText w:val="2.8.%1."/>
      <w:legacy w:legacy="1" w:legacySpace="0" w:legacyIndent="711"/>
      <w:lvlJc w:val="left"/>
      <w:pPr>
        <w:ind w:left="0" w:firstLine="0"/>
      </w:pPr>
      <w:rPr>
        <w:rFonts w:ascii="Times New Roman" w:hAnsi="Times New Roman" w:cs="Times New Roman" w:hint="default"/>
      </w:rPr>
    </w:lvl>
  </w:abstractNum>
  <w:abstractNum w:abstractNumId="4" w15:restartNumberingAfterBreak="0">
    <w:nsid w:val="0A0924C9"/>
    <w:multiLevelType w:val="hybridMultilevel"/>
    <w:tmpl w:val="56DCA836"/>
    <w:lvl w:ilvl="0" w:tplc="460823F2">
      <w:start w:val="4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3184651"/>
    <w:multiLevelType w:val="multilevel"/>
    <w:tmpl w:val="B2587630"/>
    <w:lvl w:ilvl="0">
      <w:start w:val="2"/>
      <w:numFmt w:val="decimal"/>
      <w:lvlText w:val="%1."/>
      <w:lvlJc w:val="left"/>
      <w:pPr>
        <w:ind w:left="495" w:hanging="495"/>
      </w:pPr>
      <w:rPr>
        <w:rFonts w:hint="default"/>
      </w:rPr>
    </w:lvl>
    <w:lvl w:ilvl="1">
      <w:start w:val="3"/>
      <w:numFmt w:val="decimal"/>
      <w:lvlText w:val="%1.%2."/>
      <w:lvlJc w:val="left"/>
      <w:pPr>
        <w:ind w:left="920" w:hanging="495"/>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17F248A0"/>
    <w:multiLevelType w:val="singleLevel"/>
    <w:tmpl w:val="B678CA70"/>
    <w:lvl w:ilvl="0">
      <w:start w:val="1"/>
      <w:numFmt w:val="decimal"/>
      <w:lvlText w:val="2.%1."/>
      <w:legacy w:legacy="1" w:legacySpace="0" w:legacyIndent="437"/>
      <w:lvlJc w:val="left"/>
      <w:pPr>
        <w:ind w:left="0" w:firstLine="0"/>
      </w:pPr>
      <w:rPr>
        <w:rFonts w:ascii="Times New Roman" w:hAnsi="Times New Roman" w:cs="Times New Roman" w:hint="default"/>
      </w:rPr>
    </w:lvl>
  </w:abstractNum>
  <w:abstractNum w:abstractNumId="8" w15:restartNumberingAfterBreak="0">
    <w:nsid w:val="182C7FB5"/>
    <w:multiLevelType w:val="multilevel"/>
    <w:tmpl w:val="3B884B02"/>
    <w:lvl w:ilvl="0">
      <w:start w:val="2"/>
      <w:numFmt w:val="decimal"/>
      <w:lvlText w:val="%1."/>
      <w:lvlJc w:val="left"/>
      <w:pPr>
        <w:ind w:left="480" w:hanging="480"/>
      </w:pPr>
      <w:rPr>
        <w:rFonts w:hint="default"/>
      </w:rPr>
    </w:lvl>
    <w:lvl w:ilvl="1">
      <w:start w:val="1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8E82E27"/>
    <w:multiLevelType w:val="multilevel"/>
    <w:tmpl w:val="80022ECA"/>
    <w:styleLink w:val="WW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1C465BF7"/>
    <w:multiLevelType w:val="hybridMultilevel"/>
    <w:tmpl w:val="F810040A"/>
    <w:lvl w:ilvl="0" w:tplc="721C2F24">
      <w:start w:val="1"/>
      <w:numFmt w:val="lowerLetter"/>
      <w:lvlText w:val="%1)"/>
      <w:lvlJc w:val="left"/>
      <w:pPr>
        <w:ind w:left="1800" w:hanging="360"/>
      </w:pPr>
      <w:rPr>
        <w:rFonts w:hint="default"/>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2512518A"/>
    <w:multiLevelType w:val="multilevel"/>
    <w:tmpl w:val="E854761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A327BF4"/>
    <w:multiLevelType w:val="multilevel"/>
    <w:tmpl w:val="DFBA6134"/>
    <w:lvl w:ilvl="0">
      <w:start w:val="3"/>
      <w:numFmt w:val="decimal"/>
      <w:lvlText w:val="%1."/>
      <w:lvlJc w:val="left"/>
      <w:pPr>
        <w:ind w:left="720" w:hanging="720"/>
      </w:pPr>
      <w:rPr>
        <w:rFonts w:hint="default"/>
      </w:rPr>
    </w:lvl>
    <w:lvl w:ilvl="1">
      <w:start w:val="1"/>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2DE90779"/>
    <w:multiLevelType w:val="singleLevel"/>
    <w:tmpl w:val="A036D400"/>
    <w:lvl w:ilvl="0">
      <w:start w:val="1"/>
      <w:numFmt w:val="decimal"/>
      <w:lvlText w:val="2.3.%1."/>
      <w:legacy w:legacy="1" w:legacySpace="0" w:legacyIndent="729"/>
      <w:lvlJc w:val="left"/>
      <w:pPr>
        <w:ind w:left="0" w:firstLine="0"/>
      </w:pPr>
      <w:rPr>
        <w:rFonts w:ascii="Times New Roman" w:hAnsi="Times New Roman" w:cs="Times New Roman" w:hint="default"/>
      </w:rPr>
    </w:lvl>
  </w:abstractNum>
  <w:abstractNum w:abstractNumId="14" w15:restartNumberingAfterBreak="0">
    <w:nsid w:val="2ED858E8"/>
    <w:multiLevelType w:val="singleLevel"/>
    <w:tmpl w:val="2C54F7D6"/>
    <w:lvl w:ilvl="0">
      <w:start w:val="1"/>
      <w:numFmt w:val="decimal"/>
      <w:lvlText w:val="2.4.%1."/>
      <w:legacy w:legacy="1" w:legacySpace="0" w:legacyIndent="720"/>
      <w:lvlJc w:val="left"/>
      <w:pPr>
        <w:ind w:left="0" w:firstLine="0"/>
      </w:pPr>
      <w:rPr>
        <w:rFonts w:ascii="Times New Roman" w:hAnsi="Times New Roman" w:cs="Times New Roman" w:hint="default"/>
      </w:rPr>
    </w:lvl>
  </w:abstractNum>
  <w:abstractNum w:abstractNumId="15" w15:restartNumberingAfterBreak="0">
    <w:nsid w:val="2F644665"/>
    <w:multiLevelType w:val="singleLevel"/>
    <w:tmpl w:val="B0BEED1A"/>
    <w:lvl w:ilvl="0">
      <w:start w:val="1"/>
      <w:numFmt w:val="decimal"/>
      <w:lvlText w:val="2.6.%1."/>
      <w:legacy w:legacy="1" w:legacySpace="0" w:legacyIndent="730"/>
      <w:lvlJc w:val="left"/>
      <w:pPr>
        <w:ind w:left="0" w:firstLine="0"/>
      </w:pPr>
      <w:rPr>
        <w:rFonts w:ascii="Times New Roman" w:hAnsi="Times New Roman" w:cs="Times New Roman" w:hint="default"/>
      </w:rPr>
    </w:lvl>
  </w:abstractNum>
  <w:abstractNum w:abstractNumId="16" w15:restartNumberingAfterBreak="0">
    <w:nsid w:val="32617A0B"/>
    <w:multiLevelType w:val="multilevel"/>
    <w:tmpl w:val="A406E62A"/>
    <w:lvl w:ilvl="0">
      <w:start w:val="1"/>
      <w:numFmt w:val="decimal"/>
      <w:lvlText w:val="%1."/>
      <w:lvlJc w:val="left"/>
      <w:pPr>
        <w:ind w:left="720" w:hanging="360"/>
      </w:pPr>
      <w:rPr>
        <w:rFonts w:hint="default"/>
        <w:sz w:val="24"/>
        <w:szCs w:val="24"/>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29C37E2"/>
    <w:multiLevelType w:val="multilevel"/>
    <w:tmpl w:val="145C699C"/>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2F0616B"/>
    <w:multiLevelType w:val="singleLevel"/>
    <w:tmpl w:val="29561264"/>
    <w:lvl w:ilvl="0">
      <w:start w:val="12"/>
      <w:numFmt w:val="decimal"/>
      <w:lvlText w:val="2.4.%1."/>
      <w:legacy w:legacy="1" w:legacySpace="0" w:legacyIndent="725"/>
      <w:lvlJc w:val="left"/>
      <w:pPr>
        <w:ind w:left="0" w:firstLine="0"/>
      </w:pPr>
      <w:rPr>
        <w:rFonts w:ascii="Times New Roman" w:hAnsi="Times New Roman" w:cs="Times New Roman" w:hint="default"/>
      </w:rPr>
    </w:lvl>
  </w:abstractNum>
  <w:abstractNum w:abstractNumId="19" w15:restartNumberingAfterBreak="0">
    <w:nsid w:val="338B27A3"/>
    <w:multiLevelType w:val="multilevel"/>
    <w:tmpl w:val="8864E884"/>
    <w:styleLink w:val="WWNum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3795184C"/>
    <w:multiLevelType w:val="multilevel"/>
    <w:tmpl w:val="7E3EA702"/>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2101A1"/>
    <w:multiLevelType w:val="multilevel"/>
    <w:tmpl w:val="682237F4"/>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D220D2F"/>
    <w:multiLevelType w:val="multilevel"/>
    <w:tmpl w:val="0A3016F8"/>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15:restartNumberingAfterBreak="0">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3E1D1D75"/>
    <w:multiLevelType w:val="hybridMultilevel"/>
    <w:tmpl w:val="A2146814"/>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5" w15:restartNumberingAfterBreak="0">
    <w:nsid w:val="46F03532"/>
    <w:multiLevelType w:val="multilevel"/>
    <w:tmpl w:val="E41CC05A"/>
    <w:lvl w:ilvl="0">
      <w:start w:val="2"/>
      <w:numFmt w:val="decimal"/>
      <w:lvlText w:val="%1."/>
      <w:lvlJc w:val="left"/>
      <w:pPr>
        <w:tabs>
          <w:tab w:val="num" w:pos="360"/>
        </w:tabs>
        <w:ind w:left="360" w:hanging="360"/>
      </w:pPr>
    </w:lvl>
    <w:lvl w:ilvl="1">
      <w:start w:val="9"/>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9BA3233"/>
    <w:multiLevelType w:val="singleLevel"/>
    <w:tmpl w:val="FF02BA92"/>
    <w:lvl w:ilvl="0">
      <w:start w:val="7"/>
      <w:numFmt w:val="decimal"/>
      <w:lvlText w:val="2.%1."/>
      <w:legacy w:legacy="1" w:legacySpace="0" w:legacyIndent="432"/>
      <w:lvlJc w:val="left"/>
      <w:pPr>
        <w:ind w:left="0" w:firstLine="0"/>
      </w:pPr>
      <w:rPr>
        <w:rFonts w:ascii="Times New Roman" w:hAnsi="Times New Roman" w:cs="Times New Roman" w:hint="default"/>
      </w:rPr>
    </w:lvl>
  </w:abstractNum>
  <w:abstractNum w:abstractNumId="27" w15:restartNumberingAfterBreak="0">
    <w:nsid w:val="4C6D43EA"/>
    <w:multiLevelType w:val="multilevel"/>
    <w:tmpl w:val="2FF2DC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44E6DD2"/>
    <w:multiLevelType w:val="hybridMultilevel"/>
    <w:tmpl w:val="AEB60E20"/>
    <w:lvl w:ilvl="0" w:tplc="2FAE796C">
      <w:start w:val="1"/>
      <w:numFmt w:val="decimal"/>
      <w:lvlText w:val="2.3.3%1"/>
      <w:lvlJc w:val="left"/>
      <w:pPr>
        <w:ind w:left="18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8D7E8D"/>
    <w:multiLevelType w:val="singleLevel"/>
    <w:tmpl w:val="6DE455F8"/>
    <w:lvl w:ilvl="0">
      <w:start w:val="2"/>
      <w:numFmt w:val="decimal"/>
      <w:lvlText w:val="2.2.%1."/>
      <w:legacy w:legacy="1" w:legacySpace="0" w:legacyIndent="724"/>
      <w:lvlJc w:val="left"/>
      <w:pPr>
        <w:ind w:left="0" w:firstLine="0"/>
      </w:pPr>
      <w:rPr>
        <w:rFonts w:ascii="Times New Roman" w:hAnsi="Times New Roman" w:cs="Times New Roman" w:hint="default"/>
      </w:rPr>
    </w:lvl>
  </w:abstractNum>
  <w:abstractNum w:abstractNumId="30" w15:restartNumberingAfterBreak="0">
    <w:nsid w:val="57FE75D4"/>
    <w:multiLevelType w:val="hybridMultilevel"/>
    <w:tmpl w:val="B0424A1C"/>
    <w:lvl w:ilvl="0" w:tplc="074EA9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44397"/>
    <w:multiLevelType w:val="singleLevel"/>
    <w:tmpl w:val="8E0264BE"/>
    <w:lvl w:ilvl="0">
      <w:start w:val="16"/>
      <w:numFmt w:val="decimal"/>
      <w:lvlText w:val="2.3.%1."/>
      <w:legacy w:legacy="1" w:legacySpace="0" w:legacyIndent="729"/>
      <w:lvlJc w:val="left"/>
      <w:pPr>
        <w:ind w:left="0" w:firstLine="0"/>
      </w:pPr>
      <w:rPr>
        <w:rFonts w:ascii="Times New Roman" w:hAnsi="Times New Roman" w:cs="Times New Roman" w:hint="default"/>
      </w:rPr>
    </w:lvl>
  </w:abstractNum>
  <w:abstractNum w:abstractNumId="32" w15:restartNumberingAfterBreak="0">
    <w:nsid w:val="6D1D3939"/>
    <w:multiLevelType w:val="multilevel"/>
    <w:tmpl w:val="B47466DC"/>
    <w:styleLink w:val="StyleBulleted"/>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DA11789"/>
    <w:multiLevelType w:val="hybridMultilevel"/>
    <w:tmpl w:val="A10CD52E"/>
    <w:lvl w:ilvl="0" w:tplc="D9E48C4C">
      <w:start w:val="1"/>
      <w:numFmt w:val="decimal"/>
      <w:lvlText w:val="%1)"/>
      <w:lvlJc w:val="left"/>
      <w:pPr>
        <w:tabs>
          <w:tab w:val="num" w:pos="1211"/>
        </w:tabs>
        <w:ind w:left="1211" w:hanging="360"/>
      </w:pPr>
      <w:rPr>
        <w:rFonts w:ascii="Times New Roman" w:eastAsia="Times New Roman" w:hAnsi="Times New Roman" w:cs="Times New Roman"/>
      </w:rPr>
    </w:lvl>
    <w:lvl w:ilvl="1" w:tplc="04260019" w:tentative="1">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15:restartNumberingAfterBreak="0">
    <w:nsid w:val="726C6FB9"/>
    <w:multiLevelType w:val="singleLevel"/>
    <w:tmpl w:val="D3FC0970"/>
    <w:lvl w:ilvl="0">
      <w:start w:val="1"/>
      <w:numFmt w:val="decimal"/>
      <w:lvlText w:val="2.5.%1."/>
      <w:legacy w:legacy="1" w:legacySpace="0" w:legacyIndent="711"/>
      <w:lvlJc w:val="left"/>
      <w:pPr>
        <w:ind w:left="0" w:firstLine="0"/>
      </w:pPr>
      <w:rPr>
        <w:rFonts w:ascii="Times New Roman" w:hAnsi="Times New Roman" w:cs="Times New Roman" w:hint="default"/>
      </w:rPr>
    </w:lvl>
  </w:abstractNum>
  <w:abstractNum w:abstractNumId="35" w15:restartNumberingAfterBreak="0">
    <w:nsid w:val="750F0094"/>
    <w:multiLevelType w:val="hybridMultilevel"/>
    <w:tmpl w:val="F0B026D6"/>
    <w:lvl w:ilvl="0" w:tplc="A1EC5A9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AC82911"/>
    <w:multiLevelType w:val="hybridMultilevel"/>
    <w:tmpl w:val="0B5AF54E"/>
    <w:lvl w:ilvl="0" w:tplc="6FF806E4">
      <w:start w:val="1"/>
      <w:numFmt w:val="decimal"/>
      <w:lvlText w:val="%1)"/>
      <w:lvlJc w:val="left"/>
      <w:pPr>
        <w:tabs>
          <w:tab w:val="num" w:pos="1211"/>
        </w:tabs>
        <w:ind w:left="1211" w:hanging="360"/>
      </w:pPr>
      <w:rPr>
        <w:rFonts w:ascii="Times New Roman" w:eastAsia="Times New Roman" w:hAnsi="Times New Roman" w:cs="Times New Roman"/>
      </w:r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15:restartNumberingAfterBreak="0">
    <w:nsid w:val="7D031EA0"/>
    <w:multiLevelType w:val="multilevel"/>
    <w:tmpl w:val="AAD080A0"/>
    <w:styleLink w:val="WW8Num11"/>
    <w:lvl w:ilvl="0">
      <w:start w:val="1"/>
      <w:numFmt w:val="decimal"/>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718"/>
        </w:tabs>
        <w:ind w:left="718" w:hanging="576"/>
      </w:pPr>
      <w:rPr>
        <w:rFonts w:hint="default"/>
        <w:b w:val="0"/>
        <w:color w:val="auto"/>
        <w:sz w:val="24"/>
        <w:szCs w:val="24"/>
      </w:rPr>
    </w:lvl>
    <w:lvl w:ilvl="2">
      <w:start w:val="1"/>
      <w:numFmt w:val="decimal"/>
      <w:pStyle w:val="Heading3"/>
      <w:lvlText w:val="%1.%2.%3."/>
      <w:lvlJc w:val="left"/>
      <w:pPr>
        <w:tabs>
          <w:tab w:val="num" w:pos="720"/>
        </w:tabs>
        <w:ind w:left="720" w:hanging="720"/>
      </w:pPr>
      <w:rPr>
        <w:rFonts w:hint="default"/>
        <w:b w:val="0"/>
        <w:i w:val="0"/>
        <w:caps w:val="0"/>
        <w:strike w:val="0"/>
        <w:dstrike w:val="0"/>
        <w:outline w:val="0"/>
        <w:shadow w:val="0"/>
        <w:emboss w:val="0"/>
        <w:imprint w:val="0"/>
        <w:vanish w:val="0"/>
        <w:color w:val="auto"/>
        <w:sz w:val="24"/>
        <w:szCs w:val="24"/>
        <w:vertAlign w:val="baseline"/>
      </w:rPr>
    </w:lvl>
    <w:lvl w:ilvl="3">
      <w:start w:val="1"/>
      <w:numFmt w:val="decimal"/>
      <w:pStyle w:val="Heading4"/>
      <w:lvlText w:val="%1.%2.%3.%4."/>
      <w:lvlJc w:val="left"/>
      <w:pPr>
        <w:tabs>
          <w:tab w:val="num" w:pos="1080"/>
        </w:tabs>
        <w:ind w:left="864" w:hanging="864"/>
      </w:pPr>
      <w:rPr>
        <w:rFonts w:hint="default"/>
        <w:b w:val="0"/>
        <w:color w:val="auto"/>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37"/>
  </w:num>
  <w:num w:numId="2">
    <w:abstractNumId w:val="16"/>
  </w:num>
  <w:num w:numId="3">
    <w:abstractNumId w:val="1"/>
  </w:num>
  <w:num w:numId="4">
    <w:abstractNumId w:val="36"/>
  </w:num>
  <w:num w:numId="5">
    <w:abstractNumId w:val="5"/>
  </w:num>
  <w:num w:numId="6">
    <w:abstractNumId w:val="33"/>
  </w:num>
  <w:num w:numId="7">
    <w:abstractNumId w:val="23"/>
  </w:num>
  <w:num w:numId="8">
    <w:abstractNumId w:val="2"/>
  </w:num>
  <w:num w:numId="9">
    <w:abstractNumId w:val="3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9"/>
  </w:num>
  <w:num w:numId="13">
    <w:abstractNumId w:val="19"/>
  </w:num>
  <w:num w:numId="14">
    <w:abstractNumId w:val="30"/>
  </w:num>
  <w:num w:numId="15">
    <w:abstractNumId w:val="27"/>
  </w:num>
  <w:num w:numId="16">
    <w:abstractNumId w:val="4"/>
  </w:num>
  <w:num w:numId="17">
    <w:abstractNumId w:val="3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num>
  <w:num w:numId="20">
    <w:abstractNumId w:val="29"/>
    <w:lvlOverride w:ilvl="0">
      <w:startOverride w:val="2"/>
    </w:lvlOverride>
  </w:num>
  <w:num w:numId="21">
    <w:abstractNumId w:val="13"/>
    <w:lvlOverride w:ilvl="0">
      <w:startOverride w:val="1"/>
    </w:lvlOverride>
  </w:num>
  <w:num w:numId="22">
    <w:abstractNumId w:val="31"/>
    <w:lvlOverride w:ilvl="0">
      <w:startOverride w:val="16"/>
    </w:lvlOverride>
  </w:num>
  <w:num w:numId="23">
    <w:abstractNumId w:val="14"/>
    <w:lvlOverride w:ilvl="0">
      <w:startOverride w:val="1"/>
    </w:lvlOverride>
  </w:num>
  <w:num w:numId="24">
    <w:abstractNumId w:val="18"/>
    <w:lvlOverride w:ilvl="0">
      <w:startOverride w:val="12"/>
    </w:lvlOverride>
  </w:num>
  <w:num w:numId="25">
    <w:abstractNumId w:val="34"/>
    <w:lvlOverride w:ilvl="0">
      <w:startOverride w:val="1"/>
    </w:lvlOverride>
  </w:num>
  <w:num w:numId="26">
    <w:abstractNumId w:val="15"/>
    <w:lvlOverride w:ilvl="0">
      <w:startOverride w:val="1"/>
    </w:lvlOverride>
  </w:num>
  <w:num w:numId="27">
    <w:abstractNumId w:val="15"/>
    <w:lvlOverride w:ilvl="0">
      <w:lvl w:ilvl="0">
        <w:start w:val="1"/>
        <w:numFmt w:val="decimal"/>
        <w:lvlText w:val="2.6.%1."/>
        <w:legacy w:legacy="1" w:legacySpace="0" w:legacyIndent="729"/>
        <w:lvlJc w:val="left"/>
        <w:pPr>
          <w:ind w:left="0" w:firstLine="0"/>
        </w:pPr>
        <w:rPr>
          <w:rFonts w:ascii="Times New Roman" w:hAnsi="Times New Roman" w:cs="Times New Roman" w:hint="default"/>
        </w:rPr>
      </w:lvl>
    </w:lvlOverride>
  </w:num>
  <w:num w:numId="28">
    <w:abstractNumId w:val="26"/>
    <w:lvlOverride w:ilvl="0">
      <w:startOverride w:val="7"/>
    </w:lvlOverride>
  </w:num>
  <w:num w:numId="29">
    <w:abstractNumId w:val="3"/>
    <w:lvlOverride w:ilvl="0">
      <w:startOverride w:val="1"/>
    </w:lvlOverride>
  </w:num>
  <w:num w:numId="30">
    <w:abstractNumId w:val="25"/>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0"/>
  </w:num>
  <w:num w:numId="35">
    <w:abstractNumId w:val="12"/>
  </w:num>
  <w:num w:numId="36">
    <w:abstractNumId w:val="20"/>
  </w:num>
  <w:num w:numId="37">
    <w:abstractNumId w:val="24"/>
  </w:num>
  <w:num w:numId="38">
    <w:abstractNumId w:val="28"/>
  </w:num>
  <w:num w:numId="39">
    <w:abstractNumId w:val="6"/>
  </w:num>
  <w:num w:numId="40">
    <w:abstractNumId w:val="8"/>
    <w:lvlOverride w:ilvl="0">
      <w:startOverride w:val="2"/>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FF"/>
    <w:rsid w:val="0004521C"/>
    <w:rsid w:val="00103CF7"/>
    <w:rsid w:val="00155AA5"/>
    <w:rsid w:val="00234839"/>
    <w:rsid w:val="002B17E7"/>
    <w:rsid w:val="002E363D"/>
    <w:rsid w:val="003128B5"/>
    <w:rsid w:val="003415D6"/>
    <w:rsid w:val="003E14B2"/>
    <w:rsid w:val="003E684D"/>
    <w:rsid w:val="004305E0"/>
    <w:rsid w:val="004321DD"/>
    <w:rsid w:val="00461A29"/>
    <w:rsid w:val="004F4BA2"/>
    <w:rsid w:val="005872D1"/>
    <w:rsid w:val="00597911"/>
    <w:rsid w:val="006E0D21"/>
    <w:rsid w:val="00802B86"/>
    <w:rsid w:val="00822CA6"/>
    <w:rsid w:val="00883B72"/>
    <w:rsid w:val="00883FBA"/>
    <w:rsid w:val="008E73F7"/>
    <w:rsid w:val="00960BF8"/>
    <w:rsid w:val="00995C13"/>
    <w:rsid w:val="009B306B"/>
    <w:rsid w:val="009F606A"/>
    <w:rsid w:val="00A1526F"/>
    <w:rsid w:val="00A43F2B"/>
    <w:rsid w:val="00A82AD9"/>
    <w:rsid w:val="00B160CD"/>
    <w:rsid w:val="00B45877"/>
    <w:rsid w:val="00BB6D1F"/>
    <w:rsid w:val="00C03143"/>
    <w:rsid w:val="00CE60EC"/>
    <w:rsid w:val="00CF699D"/>
    <w:rsid w:val="00D97FA4"/>
    <w:rsid w:val="00E334A6"/>
    <w:rsid w:val="00EB2B77"/>
    <w:rsid w:val="00F25D44"/>
    <w:rsid w:val="00F43F8D"/>
    <w:rsid w:val="00F653B7"/>
    <w:rsid w:val="00FD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5:chartTrackingRefBased/>
  <w15:docId w15:val="{4F7C2897-6E3C-4DC5-B47A-C086344E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qFormat/>
    <w:rsid w:val="00FD4DFF"/>
    <w:pPr>
      <w:keepNext/>
      <w:spacing w:after="0" w:line="240" w:lineRule="auto"/>
      <w:jc w:val="center"/>
      <w:outlineLvl w:val="0"/>
    </w:pPr>
    <w:rPr>
      <w:rFonts w:ascii="Times New Roman" w:eastAsia="Times New Roman" w:hAnsi="Times New Roman" w:cs="Times New Roman"/>
      <w:b/>
      <w:bCs/>
      <w:color w:val="000000"/>
      <w:kern w:val="32"/>
      <w:sz w:val="24"/>
      <w:szCs w:val="32"/>
      <w:lang w:val="x-none" w:eastAsia="x-none"/>
    </w:rPr>
  </w:style>
  <w:style w:type="paragraph" w:styleId="Heading2">
    <w:name w:val="heading 2"/>
    <w:basedOn w:val="Normal"/>
    <w:next w:val="Normal"/>
    <w:link w:val="Heading2Char"/>
    <w:qFormat/>
    <w:rsid w:val="00FD4DFF"/>
    <w:pPr>
      <w:keepNext/>
      <w:numPr>
        <w:ilvl w:val="1"/>
        <w:numId w:val="1"/>
      </w:numPr>
      <w:spacing w:before="240" w:after="60" w:line="240" w:lineRule="auto"/>
      <w:jc w:val="both"/>
      <w:outlineLvl w:val="1"/>
    </w:pPr>
    <w:rPr>
      <w:rFonts w:ascii="Times New Roman" w:eastAsia="Times New Roman" w:hAnsi="Times New Roman" w:cs="Times New Roman"/>
      <w:b/>
      <w:bCs/>
      <w:iCs/>
      <w:color w:val="000000"/>
      <w:sz w:val="28"/>
      <w:szCs w:val="28"/>
      <w:lang w:val="x-none"/>
    </w:rPr>
  </w:style>
  <w:style w:type="paragraph" w:styleId="Heading3">
    <w:name w:val="heading 3"/>
    <w:basedOn w:val="Normal"/>
    <w:next w:val="Normal"/>
    <w:link w:val="Heading3Char"/>
    <w:qFormat/>
    <w:rsid w:val="00FD4DFF"/>
    <w:pPr>
      <w:keepNext/>
      <w:numPr>
        <w:ilvl w:val="2"/>
        <w:numId w:val="1"/>
      </w:numPr>
      <w:spacing w:before="240" w:after="60" w:line="240" w:lineRule="auto"/>
      <w:jc w:val="both"/>
      <w:outlineLvl w:val="2"/>
    </w:pPr>
    <w:rPr>
      <w:rFonts w:ascii="Times New Roman" w:eastAsia="Times New Roman" w:hAnsi="Times New Roman" w:cs="Times New Roman"/>
      <w:b/>
      <w:bCs/>
      <w:sz w:val="26"/>
      <w:szCs w:val="26"/>
      <w:lang w:val="en-GB"/>
    </w:rPr>
  </w:style>
  <w:style w:type="paragraph" w:styleId="Heading4">
    <w:name w:val="heading 4"/>
    <w:basedOn w:val="Normal"/>
    <w:next w:val="Normal"/>
    <w:link w:val="Heading4Char"/>
    <w:qFormat/>
    <w:rsid w:val="00FD4DFF"/>
    <w:pPr>
      <w:keepNext/>
      <w:numPr>
        <w:ilvl w:val="3"/>
        <w:numId w:val="1"/>
      </w:numPr>
      <w:spacing w:before="240" w:after="60" w:line="240" w:lineRule="auto"/>
      <w:jc w:val="both"/>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FD4DFF"/>
    <w:pPr>
      <w:numPr>
        <w:ilvl w:val="4"/>
        <w:numId w:val="1"/>
      </w:numPr>
      <w:spacing w:before="240" w:after="60" w:line="240" w:lineRule="auto"/>
      <w:jc w:val="both"/>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FD4DFF"/>
    <w:pPr>
      <w:numPr>
        <w:ilvl w:val="5"/>
        <w:numId w:val="1"/>
      </w:numPr>
      <w:spacing w:before="240" w:after="60" w:line="240" w:lineRule="auto"/>
      <w:jc w:val="both"/>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FD4DFF"/>
    <w:pPr>
      <w:numPr>
        <w:ilvl w:val="6"/>
        <w:numId w:val="1"/>
      </w:numPr>
      <w:spacing w:before="240" w:after="60" w:line="240" w:lineRule="auto"/>
      <w:jc w:val="both"/>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FD4DFF"/>
    <w:pPr>
      <w:numPr>
        <w:ilvl w:val="7"/>
        <w:numId w:val="1"/>
      </w:numPr>
      <w:spacing w:before="240" w:after="60" w:line="240" w:lineRule="auto"/>
      <w:jc w:val="both"/>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FD4DFF"/>
    <w:pPr>
      <w:numPr>
        <w:ilvl w:val="8"/>
        <w:numId w:val="1"/>
      </w:numPr>
      <w:spacing w:before="240" w:after="60" w:line="240" w:lineRule="auto"/>
      <w:jc w:val="both"/>
      <w:outlineLvl w:val="8"/>
    </w:pPr>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D4DFF"/>
    <w:rPr>
      <w:rFonts w:ascii="Times New Roman" w:eastAsia="Times New Roman" w:hAnsi="Times New Roman" w:cs="Times New Roman"/>
      <w:b/>
      <w:bCs/>
      <w:color w:val="000000"/>
      <w:kern w:val="32"/>
      <w:sz w:val="24"/>
      <w:szCs w:val="32"/>
      <w:lang w:val="x-none" w:eastAsia="x-none"/>
    </w:rPr>
  </w:style>
  <w:style w:type="character" w:customStyle="1" w:styleId="Heading2Char">
    <w:name w:val="Heading 2 Char"/>
    <w:basedOn w:val="DefaultParagraphFont"/>
    <w:link w:val="Heading2"/>
    <w:rsid w:val="00FD4DFF"/>
    <w:rPr>
      <w:rFonts w:ascii="Times New Roman" w:eastAsia="Times New Roman" w:hAnsi="Times New Roman" w:cs="Times New Roman"/>
      <w:b/>
      <w:bCs/>
      <w:iCs/>
      <w:color w:val="000000"/>
      <w:sz w:val="28"/>
      <w:szCs w:val="28"/>
      <w:lang w:val="x-none"/>
    </w:rPr>
  </w:style>
  <w:style w:type="character" w:customStyle="1" w:styleId="Heading3Char">
    <w:name w:val="Heading 3 Char"/>
    <w:basedOn w:val="DefaultParagraphFont"/>
    <w:link w:val="Heading3"/>
    <w:rsid w:val="00FD4DFF"/>
    <w:rPr>
      <w:rFonts w:ascii="Times New Roman" w:eastAsia="Times New Roman" w:hAnsi="Times New Roman" w:cs="Times New Roman"/>
      <w:b/>
      <w:bCs/>
      <w:sz w:val="26"/>
      <w:szCs w:val="26"/>
      <w:lang w:val="en-GB"/>
    </w:rPr>
  </w:style>
  <w:style w:type="character" w:customStyle="1" w:styleId="Heading4Char">
    <w:name w:val="Heading 4 Char"/>
    <w:basedOn w:val="DefaultParagraphFont"/>
    <w:link w:val="Heading4"/>
    <w:rsid w:val="00FD4DF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FD4DF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FD4DFF"/>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FD4DF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FD4DF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FD4DFF"/>
    <w:rPr>
      <w:rFonts w:ascii="Arial" w:eastAsia="Times New Roman" w:hAnsi="Arial" w:cs="Times New Roman"/>
      <w:lang w:val="en-GB"/>
    </w:rPr>
  </w:style>
  <w:style w:type="numbering" w:customStyle="1" w:styleId="NoList1">
    <w:name w:val="No List1"/>
    <w:next w:val="NoList"/>
    <w:uiPriority w:val="99"/>
    <w:semiHidden/>
    <w:unhideWhenUsed/>
    <w:rsid w:val="00FD4DFF"/>
  </w:style>
  <w:style w:type="numbering" w:customStyle="1" w:styleId="NoList11">
    <w:name w:val="No List11"/>
    <w:next w:val="NoList"/>
    <w:semiHidden/>
    <w:unhideWhenUsed/>
    <w:rsid w:val="00FD4DFF"/>
  </w:style>
  <w:style w:type="paragraph" w:styleId="BodyText2">
    <w:name w:val="Body Text 2"/>
    <w:basedOn w:val="Normal"/>
    <w:link w:val="BodyText2Char"/>
    <w:rsid w:val="00FD4DFF"/>
    <w:pPr>
      <w:spacing w:before="120" w:after="120" w:line="240" w:lineRule="auto"/>
      <w:jc w:val="center"/>
    </w:pPr>
    <w:rPr>
      <w:rFonts w:ascii="Times New Roman" w:eastAsia="Times New Roman" w:hAnsi="Times New Roman" w:cs="Times New Roman"/>
      <w:b/>
      <w:bCs/>
      <w:sz w:val="28"/>
      <w:szCs w:val="24"/>
      <w:lang w:val="x-none" w:eastAsia="x-none"/>
    </w:rPr>
  </w:style>
  <w:style w:type="character" w:customStyle="1" w:styleId="BodyText2Char">
    <w:name w:val="Body Text 2 Char"/>
    <w:basedOn w:val="DefaultParagraphFont"/>
    <w:link w:val="BodyText2"/>
    <w:rsid w:val="00FD4DFF"/>
    <w:rPr>
      <w:rFonts w:ascii="Times New Roman" w:eastAsia="Times New Roman" w:hAnsi="Times New Roman" w:cs="Times New Roman"/>
      <w:b/>
      <w:bCs/>
      <w:sz w:val="28"/>
      <w:szCs w:val="24"/>
      <w:lang w:val="x-none" w:eastAsia="x-none"/>
    </w:rPr>
  </w:style>
  <w:style w:type="paragraph" w:styleId="Footer">
    <w:name w:val="footer"/>
    <w:basedOn w:val="Normal"/>
    <w:link w:val="FooterChar"/>
    <w:rsid w:val="00FD4DFF"/>
    <w:pPr>
      <w:tabs>
        <w:tab w:val="center" w:pos="4153"/>
        <w:tab w:val="right" w:pos="8306"/>
      </w:tabs>
      <w:spacing w:after="0" w:line="240" w:lineRule="auto"/>
      <w:jc w:val="both"/>
    </w:pPr>
    <w:rPr>
      <w:rFonts w:ascii="Times New Roman" w:eastAsia="Times New Roman" w:hAnsi="Times New Roman" w:cs="Times New Roman"/>
      <w:sz w:val="24"/>
      <w:szCs w:val="24"/>
      <w:lang w:val="en-GB" w:eastAsia="x-none"/>
    </w:rPr>
  </w:style>
  <w:style w:type="character" w:customStyle="1" w:styleId="FooterChar">
    <w:name w:val="Footer Char"/>
    <w:basedOn w:val="DefaultParagraphFont"/>
    <w:link w:val="Footer"/>
    <w:rsid w:val="00FD4DFF"/>
    <w:rPr>
      <w:rFonts w:ascii="Times New Roman" w:eastAsia="Times New Roman" w:hAnsi="Times New Roman" w:cs="Times New Roman"/>
      <w:sz w:val="24"/>
      <w:szCs w:val="24"/>
      <w:lang w:val="en-GB" w:eastAsia="x-none"/>
    </w:rPr>
  </w:style>
  <w:style w:type="paragraph" w:styleId="BodyTextIndent2">
    <w:name w:val="Body Text Indent 2"/>
    <w:basedOn w:val="Normal"/>
    <w:link w:val="BodyTextIndent2Char"/>
    <w:rsid w:val="00FD4DFF"/>
    <w:pPr>
      <w:spacing w:before="120" w:after="120" w:line="240" w:lineRule="auto"/>
      <w:ind w:firstLine="576"/>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FD4DFF"/>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rsid w:val="00FD4DFF"/>
    <w:pPr>
      <w:spacing w:before="120" w:after="120" w:line="240" w:lineRule="auto"/>
      <w:ind w:left="560" w:firstLine="16"/>
      <w:jc w:val="both"/>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FD4DFF"/>
    <w:rPr>
      <w:rFonts w:ascii="Times New Roman" w:eastAsia="Times New Roman" w:hAnsi="Times New Roman" w:cs="Times New Roman"/>
      <w:sz w:val="24"/>
      <w:szCs w:val="24"/>
      <w:lang w:val="x-none" w:eastAsia="x-none"/>
    </w:rPr>
  </w:style>
  <w:style w:type="paragraph" w:styleId="BodyText">
    <w:name w:val="Body Text"/>
    <w:aliases w:val="Body Text1"/>
    <w:basedOn w:val="Normal"/>
    <w:link w:val="BodyTextChar"/>
    <w:rsid w:val="00FD4DFF"/>
    <w:pPr>
      <w:spacing w:after="0" w:line="240" w:lineRule="auto"/>
      <w:jc w:val="both"/>
    </w:pPr>
    <w:rPr>
      <w:rFonts w:ascii="Times New Roman" w:eastAsia="Times New Roman" w:hAnsi="Times New Roman" w:cs="Times New Roman"/>
      <w:sz w:val="24"/>
      <w:szCs w:val="24"/>
      <w:lang w:val="x-none" w:eastAsia="x-none"/>
    </w:rPr>
  </w:style>
  <w:style w:type="character" w:customStyle="1" w:styleId="BodyTextChar">
    <w:name w:val="Body Text Char"/>
    <w:aliases w:val="Body Text1 Char"/>
    <w:basedOn w:val="DefaultParagraphFont"/>
    <w:link w:val="BodyText"/>
    <w:rsid w:val="00FD4DFF"/>
    <w:rPr>
      <w:rFonts w:ascii="Times New Roman" w:eastAsia="Times New Roman" w:hAnsi="Times New Roman" w:cs="Times New Roman"/>
      <w:sz w:val="24"/>
      <w:szCs w:val="24"/>
      <w:lang w:val="x-none" w:eastAsia="x-none"/>
    </w:rPr>
  </w:style>
  <w:style w:type="paragraph" w:styleId="TOC1">
    <w:name w:val="toc 1"/>
    <w:basedOn w:val="Normal"/>
    <w:next w:val="Normal"/>
    <w:autoRedefine/>
    <w:uiPriority w:val="39"/>
    <w:rsid w:val="00FD4DFF"/>
    <w:pPr>
      <w:tabs>
        <w:tab w:val="left" w:leader="dot" w:pos="9356"/>
      </w:tabs>
      <w:spacing w:after="0" w:line="276" w:lineRule="auto"/>
    </w:pPr>
    <w:rPr>
      <w:rFonts w:ascii="Times New Roman" w:eastAsia="Times New Roman" w:hAnsi="Times New Roman" w:cs="Times New Roman"/>
      <w:noProof/>
      <w:sz w:val="24"/>
      <w:szCs w:val="24"/>
      <w:lang w:val="lv-LV"/>
    </w:rPr>
  </w:style>
  <w:style w:type="paragraph" w:styleId="BodyTextIndent3">
    <w:name w:val="Body Text Indent 3"/>
    <w:basedOn w:val="Normal"/>
    <w:link w:val="BodyTextIndent3Char"/>
    <w:rsid w:val="00FD4DFF"/>
    <w:pPr>
      <w:spacing w:after="0" w:line="240" w:lineRule="auto"/>
      <w:ind w:left="720"/>
      <w:jc w:val="both"/>
    </w:pPr>
    <w:rPr>
      <w:rFonts w:ascii="Times New Roman" w:eastAsia="Times New Roman" w:hAnsi="Times New Roman" w:cs="Times New Roman"/>
      <w:sz w:val="24"/>
      <w:szCs w:val="24"/>
      <w:lang w:val="x-none" w:eastAsia="x-none"/>
    </w:rPr>
  </w:style>
  <w:style w:type="character" w:customStyle="1" w:styleId="BodyTextIndent3Char">
    <w:name w:val="Body Text Indent 3 Char"/>
    <w:basedOn w:val="DefaultParagraphFont"/>
    <w:link w:val="BodyTextIndent3"/>
    <w:rsid w:val="00FD4DFF"/>
    <w:rPr>
      <w:rFonts w:ascii="Times New Roman" w:eastAsia="Times New Roman" w:hAnsi="Times New Roman" w:cs="Times New Roman"/>
      <w:sz w:val="24"/>
      <w:szCs w:val="24"/>
      <w:lang w:val="x-none" w:eastAsia="x-none"/>
    </w:rPr>
  </w:style>
  <w:style w:type="paragraph" w:styleId="BodyText3">
    <w:name w:val="Body Text 3"/>
    <w:basedOn w:val="Normal"/>
    <w:link w:val="BodyText3Char"/>
    <w:rsid w:val="00FD4DFF"/>
    <w:pPr>
      <w:spacing w:before="120" w:after="120" w:line="240" w:lineRule="auto"/>
      <w:jc w:val="both"/>
    </w:pPr>
    <w:rPr>
      <w:rFonts w:ascii="Times New Roman" w:eastAsia="Times New Roman" w:hAnsi="Times New Roman" w:cs="Times New Roman"/>
      <w:i/>
      <w:iCs/>
      <w:sz w:val="24"/>
      <w:szCs w:val="24"/>
      <w:lang w:val="x-none" w:eastAsia="x-none"/>
    </w:rPr>
  </w:style>
  <w:style w:type="character" w:customStyle="1" w:styleId="BodyText3Char">
    <w:name w:val="Body Text 3 Char"/>
    <w:basedOn w:val="DefaultParagraphFont"/>
    <w:link w:val="BodyText3"/>
    <w:rsid w:val="00FD4DFF"/>
    <w:rPr>
      <w:rFonts w:ascii="Times New Roman" w:eastAsia="Times New Roman" w:hAnsi="Times New Roman" w:cs="Times New Roman"/>
      <w:i/>
      <w:iCs/>
      <w:sz w:val="24"/>
      <w:szCs w:val="24"/>
      <w:lang w:val="x-none" w:eastAsia="x-none"/>
    </w:rPr>
  </w:style>
  <w:style w:type="paragraph" w:customStyle="1" w:styleId="naisf">
    <w:name w:val="naisf"/>
    <w:basedOn w:val="Normal"/>
    <w:rsid w:val="00FD4DFF"/>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styleId="PageNumber">
    <w:name w:val="page number"/>
    <w:rsid w:val="00FD4DFF"/>
  </w:style>
  <w:style w:type="paragraph" w:styleId="Header">
    <w:name w:val="header"/>
    <w:basedOn w:val="Normal"/>
    <w:link w:val="HeaderChar"/>
    <w:uiPriority w:val="99"/>
    <w:rsid w:val="00FD4DFF"/>
    <w:pPr>
      <w:tabs>
        <w:tab w:val="center" w:pos="4153"/>
        <w:tab w:val="right" w:pos="8306"/>
      </w:tabs>
      <w:spacing w:after="0" w:line="240" w:lineRule="auto"/>
      <w:jc w:val="both"/>
    </w:pPr>
    <w:rPr>
      <w:rFonts w:ascii="Times New Roman" w:eastAsia="Times New Roman" w:hAnsi="Times New Roman" w:cs="Times New Roman"/>
      <w:sz w:val="24"/>
      <w:szCs w:val="24"/>
      <w:lang w:val="en-GB" w:eastAsia="x-none"/>
    </w:rPr>
  </w:style>
  <w:style w:type="character" w:customStyle="1" w:styleId="HeaderChar">
    <w:name w:val="Header Char"/>
    <w:basedOn w:val="DefaultParagraphFont"/>
    <w:link w:val="Header"/>
    <w:uiPriority w:val="99"/>
    <w:rsid w:val="00FD4DFF"/>
    <w:rPr>
      <w:rFonts w:ascii="Times New Roman" w:eastAsia="Times New Roman" w:hAnsi="Times New Roman" w:cs="Times New Roman"/>
      <w:sz w:val="24"/>
      <w:szCs w:val="24"/>
      <w:lang w:val="en-GB" w:eastAsia="x-none"/>
    </w:rPr>
  </w:style>
  <w:style w:type="character" w:styleId="Hyperlink">
    <w:name w:val="Hyperlink"/>
    <w:uiPriority w:val="99"/>
    <w:rsid w:val="00FD4DFF"/>
    <w:rPr>
      <w:color w:val="0000FF"/>
      <w:u w:val="single"/>
    </w:rPr>
  </w:style>
  <w:style w:type="character" w:styleId="FollowedHyperlink">
    <w:name w:val="FollowedHyperlink"/>
    <w:rsid w:val="00FD4DFF"/>
    <w:rPr>
      <w:color w:val="800080"/>
      <w:u w:val="single"/>
    </w:rPr>
  </w:style>
  <w:style w:type="paragraph" w:customStyle="1" w:styleId="DomeNormal-12">
    <w:name w:val="DomeNormal-12"/>
    <w:rsid w:val="00FD4DFF"/>
    <w:pPr>
      <w:spacing w:after="0" w:line="360" w:lineRule="auto"/>
      <w:ind w:right="-284" w:firstLine="454"/>
    </w:pPr>
    <w:rPr>
      <w:rFonts w:ascii="RimGaramond" w:eastAsia="Times New Roman" w:hAnsi="RimGaramond" w:cs="Times New Roman"/>
      <w:noProof/>
      <w:sz w:val="24"/>
      <w:szCs w:val="20"/>
      <w:lang w:val="en-GB"/>
    </w:rPr>
  </w:style>
  <w:style w:type="paragraph" w:styleId="TOC9">
    <w:name w:val="toc 9"/>
    <w:basedOn w:val="Normal"/>
    <w:next w:val="Normal"/>
    <w:autoRedefine/>
    <w:semiHidden/>
    <w:rsid w:val="00FD4DFF"/>
    <w:pPr>
      <w:spacing w:after="0" w:line="240" w:lineRule="auto"/>
      <w:ind w:left="2240"/>
      <w:jc w:val="both"/>
    </w:pPr>
    <w:rPr>
      <w:rFonts w:ascii="Times New Roman" w:eastAsia="Times New Roman" w:hAnsi="Times New Roman" w:cs="Times New Roman"/>
      <w:sz w:val="28"/>
      <w:szCs w:val="24"/>
      <w:lang w:val="en-GB"/>
    </w:rPr>
  </w:style>
  <w:style w:type="character" w:customStyle="1" w:styleId="BalloonTextChar">
    <w:name w:val="Balloon Text Char"/>
    <w:link w:val="BalloonText"/>
    <w:semiHidden/>
    <w:rsid w:val="00FD4DFF"/>
    <w:rPr>
      <w:rFonts w:ascii="Tahoma" w:eastAsia="Times New Roman" w:hAnsi="Tahoma" w:cs="Tahoma"/>
      <w:sz w:val="16"/>
      <w:szCs w:val="16"/>
      <w:lang w:val="en-GB"/>
    </w:rPr>
  </w:style>
  <w:style w:type="paragraph" w:styleId="BalloonText">
    <w:name w:val="Balloon Text"/>
    <w:basedOn w:val="Normal"/>
    <w:link w:val="BalloonTextChar"/>
    <w:semiHidden/>
    <w:rsid w:val="00FD4DFF"/>
    <w:pPr>
      <w:spacing w:after="0" w:line="240" w:lineRule="auto"/>
      <w:jc w:val="both"/>
    </w:pPr>
    <w:rPr>
      <w:rFonts w:ascii="Tahoma" w:eastAsia="Times New Roman" w:hAnsi="Tahoma" w:cs="Tahoma"/>
      <w:sz w:val="16"/>
      <w:szCs w:val="16"/>
      <w:lang w:val="en-GB"/>
    </w:rPr>
  </w:style>
  <w:style w:type="character" w:customStyle="1" w:styleId="BalloonTextChar1">
    <w:name w:val="Balloon Text Char1"/>
    <w:basedOn w:val="DefaultParagraphFont"/>
    <w:uiPriority w:val="99"/>
    <w:semiHidden/>
    <w:rsid w:val="00FD4DFF"/>
    <w:rPr>
      <w:rFonts w:ascii="Segoe UI" w:hAnsi="Segoe UI" w:cs="Segoe UI"/>
      <w:sz w:val="18"/>
      <w:szCs w:val="18"/>
    </w:rPr>
  </w:style>
  <w:style w:type="paragraph" w:styleId="Title">
    <w:name w:val="Title"/>
    <w:basedOn w:val="Normal"/>
    <w:link w:val="TitleChar"/>
    <w:qFormat/>
    <w:rsid w:val="00FD4DFF"/>
    <w:pPr>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TitleChar">
    <w:name w:val="Title Char"/>
    <w:basedOn w:val="DefaultParagraphFont"/>
    <w:link w:val="Title"/>
    <w:rsid w:val="00FD4DFF"/>
    <w:rPr>
      <w:rFonts w:ascii="Times New Roman" w:eastAsia="Times New Roman" w:hAnsi="Times New Roman" w:cs="Times New Roman"/>
      <w:b/>
      <w:bCs/>
      <w:sz w:val="24"/>
      <w:szCs w:val="20"/>
      <w:lang w:val="x-none" w:eastAsia="x-none"/>
    </w:rPr>
  </w:style>
  <w:style w:type="paragraph" w:customStyle="1" w:styleId="ListParagraph1">
    <w:name w:val="List Paragraph1"/>
    <w:basedOn w:val="Normal"/>
    <w:uiPriority w:val="34"/>
    <w:qFormat/>
    <w:rsid w:val="00FD4DFF"/>
    <w:pPr>
      <w:spacing w:after="0" w:line="240" w:lineRule="auto"/>
      <w:ind w:left="720"/>
      <w:contextualSpacing/>
      <w:jc w:val="both"/>
    </w:pPr>
    <w:rPr>
      <w:rFonts w:ascii="Times New Roman" w:eastAsia="Times New Roman" w:hAnsi="Times New Roman" w:cs="Times New Roman"/>
      <w:sz w:val="28"/>
      <w:szCs w:val="24"/>
      <w:lang w:val="en-GB"/>
    </w:rPr>
  </w:style>
  <w:style w:type="paragraph" w:styleId="Index1">
    <w:name w:val="index 1"/>
    <w:basedOn w:val="Normal"/>
    <w:next w:val="Normal"/>
    <w:autoRedefine/>
    <w:semiHidden/>
    <w:rsid w:val="00FD4DFF"/>
    <w:pPr>
      <w:spacing w:after="0" w:line="240" w:lineRule="auto"/>
      <w:ind w:left="280" w:hanging="280"/>
      <w:jc w:val="center"/>
    </w:pPr>
    <w:rPr>
      <w:rFonts w:ascii="Times New Roman" w:eastAsia="Times New Roman" w:hAnsi="Times New Roman" w:cs="Times New Roman"/>
      <w:b/>
      <w:sz w:val="28"/>
      <w:szCs w:val="24"/>
      <w:lang w:val="lv-LV"/>
    </w:rPr>
  </w:style>
  <w:style w:type="paragraph" w:styleId="NormalWeb">
    <w:name w:val="Normal (Web)"/>
    <w:basedOn w:val="Normal"/>
    <w:rsid w:val="00FD4DFF"/>
    <w:pPr>
      <w:spacing w:before="100" w:after="0" w:line="240" w:lineRule="auto"/>
      <w:jc w:val="both"/>
    </w:pPr>
    <w:rPr>
      <w:rFonts w:ascii="Times New Roman" w:eastAsia="Times New Roman" w:hAnsi="Times New Roman" w:cs="Times New Roman"/>
      <w:sz w:val="24"/>
      <w:szCs w:val="24"/>
      <w:lang w:val="en-GB"/>
    </w:rPr>
  </w:style>
  <w:style w:type="paragraph" w:customStyle="1" w:styleId="naisnod">
    <w:name w:val="naisnod"/>
    <w:basedOn w:val="Normal"/>
    <w:rsid w:val="00FD4DFF"/>
    <w:pP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Gar12-1-k08">
    <w:name w:val="Gar12-1-k08"/>
    <w:basedOn w:val="Normal"/>
    <w:rsid w:val="00FD4DFF"/>
    <w:pPr>
      <w:overflowPunct w:val="0"/>
      <w:autoSpaceDE w:val="0"/>
      <w:autoSpaceDN w:val="0"/>
      <w:adjustRightInd w:val="0"/>
      <w:spacing w:after="0" w:line="240" w:lineRule="auto"/>
      <w:ind w:firstLine="454"/>
      <w:jc w:val="both"/>
      <w:textAlignment w:val="baseline"/>
    </w:pPr>
    <w:rPr>
      <w:rFonts w:ascii="RimGaramond" w:eastAsia="Times New Roman" w:hAnsi="RimGaramond" w:cs="Times New Roman"/>
      <w:sz w:val="24"/>
      <w:szCs w:val="20"/>
      <w:lang w:val="en-GB"/>
    </w:rPr>
  </w:style>
  <w:style w:type="character" w:styleId="Strong">
    <w:name w:val="Strong"/>
    <w:uiPriority w:val="22"/>
    <w:qFormat/>
    <w:rsid w:val="00FD4DFF"/>
    <w:rPr>
      <w:b/>
      <w:bCs/>
    </w:rPr>
  </w:style>
  <w:style w:type="paragraph" w:customStyle="1" w:styleId="Rindkopa">
    <w:name w:val="Rindkopa"/>
    <w:basedOn w:val="Normal"/>
    <w:next w:val="Normal"/>
    <w:rsid w:val="00FD4DFF"/>
    <w:pPr>
      <w:spacing w:after="0" w:line="240" w:lineRule="auto"/>
      <w:ind w:left="851"/>
      <w:jc w:val="both"/>
    </w:pPr>
    <w:rPr>
      <w:rFonts w:ascii="Arial" w:eastAsia="Times New Roman" w:hAnsi="Arial" w:cs="Times New Roman"/>
      <w:sz w:val="20"/>
      <w:szCs w:val="24"/>
      <w:lang w:val="lv-LV" w:eastAsia="lv-LV"/>
    </w:rPr>
  </w:style>
  <w:style w:type="paragraph" w:customStyle="1" w:styleId="Punkts">
    <w:name w:val="Punkts"/>
    <w:basedOn w:val="Normal"/>
    <w:next w:val="Apakpunkts"/>
    <w:rsid w:val="00FD4DFF"/>
    <w:pPr>
      <w:numPr>
        <w:numId w:val="5"/>
      </w:numPr>
      <w:spacing w:after="0" w:line="240" w:lineRule="auto"/>
      <w:jc w:val="both"/>
    </w:pPr>
    <w:rPr>
      <w:rFonts w:ascii="Arial" w:eastAsia="Times New Roman" w:hAnsi="Arial" w:cs="Times New Roman"/>
      <w:b/>
      <w:sz w:val="20"/>
      <w:szCs w:val="24"/>
      <w:lang w:val="lv-LV" w:eastAsia="lv-LV"/>
    </w:rPr>
  </w:style>
  <w:style w:type="paragraph" w:customStyle="1" w:styleId="Apakpunkts">
    <w:name w:val="Apakšpunkts"/>
    <w:basedOn w:val="Normal"/>
    <w:link w:val="ApakpunktsChar"/>
    <w:rsid w:val="00FD4DFF"/>
    <w:pPr>
      <w:numPr>
        <w:ilvl w:val="1"/>
        <w:numId w:val="5"/>
      </w:numPr>
      <w:spacing w:after="0" w:line="240" w:lineRule="auto"/>
      <w:jc w:val="both"/>
    </w:pPr>
    <w:rPr>
      <w:rFonts w:ascii="Arial" w:eastAsia="Times New Roman" w:hAnsi="Arial" w:cs="Times New Roman"/>
      <w:b/>
      <w:sz w:val="20"/>
      <w:szCs w:val="24"/>
      <w:lang w:val="x-none" w:eastAsia="x-none"/>
    </w:rPr>
  </w:style>
  <w:style w:type="paragraph" w:customStyle="1" w:styleId="Paragrfs">
    <w:name w:val="Paragrāfs"/>
    <w:basedOn w:val="Normal"/>
    <w:next w:val="Rindkopa"/>
    <w:rsid w:val="00FD4DFF"/>
    <w:pPr>
      <w:numPr>
        <w:ilvl w:val="2"/>
        <w:numId w:val="5"/>
      </w:numPr>
      <w:spacing w:after="0" w:line="240" w:lineRule="auto"/>
      <w:jc w:val="both"/>
    </w:pPr>
    <w:rPr>
      <w:rFonts w:ascii="Arial" w:eastAsia="Times New Roman" w:hAnsi="Arial" w:cs="Times New Roman"/>
      <w:sz w:val="20"/>
      <w:szCs w:val="24"/>
      <w:lang w:val="lv-LV" w:eastAsia="lv-LV"/>
    </w:rPr>
  </w:style>
  <w:style w:type="paragraph" w:styleId="ListParagraph">
    <w:name w:val="List Paragraph"/>
    <w:basedOn w:val="Normal"/>
    <w:uiPriority w:val="34"/>
    <w:qFormat/>
    <w:rsid w:val="00FD4DFF"/>
    <w:pPr>
      <w:spacing w:after="0" w:line="240" w:lineRule="auto"/>
      <w:ind w:left="720"/>
      <w:contextualSpacing/>
      <w:jc w:val="both"/>
    </w:pPr>
    <w:rPr>
      <w:rFonts w:ascii="Calibri" w:eastAsia="Calibri" w:hAnsi="Calibri" w:cs="Times New Roman"/>
      <w:sz w:val="24"/>
      <w:lang w:val="lv-LV"/>
    </w:rPr>
  </w:style>
  <w:style w:type="paragraph" w:customStyle="1" w:styleId="Noteikumuapakpunkti">
    <w:name w:val="Noteikumu apakšpunkti"/>
    <w:basedOn w:val="Normal"/>
    <w:uiPriority w:val="99"/>
    <w:rsid w:val="00FD4DFF"/>
    <w:pPr>
      <w:numPr>
        <w:ilvl w:val="1"/>
        <w:numId w:val="7"/>
      </w:numPr>
      <w:tabs>
        <w:tab w:val="clear" w:pos="680"/>
      </w:tabs>
      <w:spacing w:after="0" w:line="240" w:lineRule="auto"/>
      <w:jc w:val="both"/>
    </w:pPr>
    <w:rPr>
      <w:rFonts w:ascii="Times New Roman" w:eastAsia="Times New Roman" w:hAnsi="Times New Roman" w:cs="Times New Roman"/>
      <w:sz w:val="24"/>
      <w:szCs w:val="24"/>
      <w:lang w:val="lv-LV" w:eastAsia="lv-LV"/>
    </w:rPr>
  </w:style>
  <w:style w:type="paragraph" w:customStyle="1" w:styleId="Noteikumuapakpunkti2">
    <w:name w:val="Noteikumu apakšpunkti_2"/>
    <w:basedOn w:val="Noteikumuapakpunkti"/>
    <w:uiPriority w:val="99"/>
    <w:rsid w:val="00FD4DFF"/>
    <w:pPr>
      <w:numPr>
        <w:ilvl w:val="2"/>
      </w:numPr>
      <w:tabs>
        <w:tab w:val="clear" w:pos="851"/>
      </w:tabs>
    </w:pPr>
  </w:style>
  <w:style w:type="paragraph" w:customStyle="1" w:styleId="Noteikumuapakpunkt3">
    <w:name w:val="Noteikumu apakšpunkt_3"/>
    <w:basedOn w:val="Noteikumuapakpunkti2"/>
    <w:uiPriority w:val="99"/>
    <w:rsid w:val="00FD4DFF"/>
    <w:pPr>
      <w:numPr>
        <w:ilvl w:val="3"/>
      </w:numPr>
      <w:tabs>
        <w:tab w:val="clear" w:pos="1134"/>
      </w:tabs>
    </w:pPr>
  </w:style>
  <w:style w:type="numbering" w:customStyle="1" w:styleId="StyleBulleted">
    <w:name w:val="Style Bulleted"/>
    <w:basedOn w:val="NoList"/>
    <w:rsid w:val="00FD4DFF"/>
    <w:pPr>
      <w:numPr>
        <w:numId w:val="9"/>
      </w:numPr>
    </w:pPr>
  </w:style>
  <w:style w:type="paragraph" w:customStyle="1" w:styleId="Style1">
    <w:name w:val="Style1"/>
    <w:autoRedefine/>
    <w:rsid w:val="00FD4DFF"/>
    <w:pPr>
      <w:spacing w:after="0" w:line="240" w:lineRule="auto"/>
      <w:ind w:left="709" w:hanging="709"/>
      <w:jc w:val="both"/>
    </w:pPr>
    <w:rPr>
      <w:rFonts w:ascii="Times New Roman" w:eastAsia="Times New Roman" w:hAnsi="Times New Roman" w:cs="Times New Roman"/>
      <w:bCs/>
      <w:sz w:val="24"/>
      <w:szCs w:val="24"/>
      <w:lang w:val="lv-LV"/>
    </w:rPr>
  </w:style>
  <w:style w:type="paragraph" w:customStyle="1" w:styleId="StyleStyle2Justified">
    <w:name w:val="Style Style2 + Justified"/>
    <w:basedOn w:val="Normal"/>
    <w:rsid w:val="00FD4DFF"/>
    <w:pPr>
      <w:numPr>
        <w:numId w:val="10"/>
      </w:numPr>
      <w:spacing w:before="240" w:after="120" w:line="240" w:lineRule="auto"/>
      <w:jc w:val="both"/>
    </w:pPr>
    <w:rPr>
      <w:rFonts w:ascii="Times New Roman" w:eastAsia="Times New Roman" w:hAnsi="Times New Roman" w:cs="Times New Roman"/>
      <w:b/>
      <w:sz w:val="24"/>
      <w:szCs w:val="20"/>
      <w:lang w:val="lv-LV"/>
    </w:rPr>
  </w:style>
  <w:style w:type="numbering" w:customStyle="1" w:styleId="WW8Num1">
    <w:name w:val="WW8Num1"/>
    <w:basedOn w:val="NoList"/>
    <w:rsid w:val="00FD4DFF"/>
    <w:pPr>
      <w:numPr>
        <w:numId w:val="11"/>
      </w:numPr>
    </w:pPr>
  </w:style>
  <w:style w:type="numbering" w:customStyle="1" w:styleId="WWNum16">
    <w:name w:val="WWNum16"/>
    <w:basedOn w:val="NoList"/>
    <w:rsid w:val="00FD4DFF"/>
    <w:pPr>
      <w:numPr>
        <w:numId w:val="12"/>
      </w:numPr>
    </w:pPr>
  </w:style>
  <w:style w:type="numbering" w:customStyle="1" w:styleId="WW8Num11">
    <w:name w:val="WW8Num11"/>
    <w:basedOn w:val="NoList"/>
    <w:rsid w:val="00FD4DFF"/>
    <w:pPr>
      <w:numPr>
        <w:numId w:val="1"/>
      </w:numPr>
    </w:pPr>
  </w:style>
  <w:style w:type="numbering" w:customStyle="1" w:styleId="WWNum7">
    <w:name w:val="WWNum7"/>
    <w:basedOn w:val="NoList"/>
    <w:rsid w:val="00FD4DFF"/>
    <w:pPr>
      <w:numPr>
        <w:numId w:val="13"/>
      </w:numPr>
    </w:pPr>
  </w:style>
  <w:style w:type="character" w:customStyle="1" w:styleId="Bodytext0">
    <w:name w:val="Body text_"/>
    <w:link w:val="BodyText20"/>
    <w:rsid w:val="00FD4DFF"/>
    <w:rPr>
      <w:rFonts w:ascii="Times New Roman" w:eastAsia="Times New Roman" w:hAnsi="Times New Roman"/>
      <w:spacing w:val="6"/>
      <w:sz w:val="18"/>
      <w:szCs w:val="18"/>
      <w:shd w:val="clear" w:color="auto" w:fill="FFFFFF"/>
    </w:rPr>
  </w:style>
  <w:style w:type="paragraph" w:customStyle="1" w:styleId="BodyText20">
    <w:name w:val="Body Text2"/>
    <w:basedOn w:val="Normal"/>
    <w:link w:val="Bodytext0"/>
    <w:rsid w:val="00FD4DFF"/>
    <w:pPr>
      <w:widowControl w:val="0"/>
      <w:shd w:val="clear" w:color="auto" w:fill="FFFFFF"/>
      <w:spacing w:before="600" w:after="300" w:line="0" w:lineRule="atLeast"/>
      <w:ind w:hanging="540"/>
      <w:jc w:val="right"/>
    </w:pPr>
    <w:rPr>
      <w:rFonts w:ascii="Times New Roman" w:eastAsia="Times New Roman" w:hAnsi="Times New Roman"/>
      <w:spacing w:val="6"/>
      <w:sz w:val="18"/>
      <w:szCs w:val="18"/>
    </w:rPr>
  </w:style>
  <w:style w:type="paragraph" w:styleId="TOCHeading">
    <w:name w:val="TOC Heading"/>
    <w:basedOn w:val="Heading1"/>
    <w:next w:val="Normal"/>
    <w:uiPriority w:val="39"/>
    <w:semiHidden/>
    <w:unhideWhenUsed/>
    <w:qFormat/>
    <w:rsid w:val="00FD4DFF"/>
    <w:pPr>
      <w:keepLines/>
      <w:spacing w:before="480" w:line="276" w:lineRule="auto"/>
      <w:jc w:val="left"/>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rsid w:val="00FD4DFF"/>
    <w:pPr>
      <w:spacing w:after="0" w:line="240" w:lineRule="auto"/>
      <w:ind w:left="220"/>
      <w:jc w:val="both"/>
    </w:pPr>
    <w:rPr>
      <w:rFonts w:ascii="Times New Roman" w:eastAsia="Calibri" w:hAnsi="Times New Roman" w:cs="Times New Roman"/>
      <w:sz w:val="24"/>
      <w:lang w:val="lv-LV"/>
    </w:rPr>
  </w:style>
  <w:style w:type="paragraph" w:styleId="TOC3">
    <w:name w:val="toc 3"/>
    <w:basedOn w:val="Normal"/>
    <w:next w:val="Normal"/>
    <w:autoRedefine/>
    <w:uiPriority w:val="39"/>
    <w:unhideWhenUsed/>
    <w:rsid w:val="00FD4DFF"/>
    <w:pPr>
      <w:spacing w:after="0" w:line="240" w:lineRule="auto"/>
      <w:ind w:left="440"/>
      <w:jc w:val="both"/>
    </w:pPr>
    <w:rPr>
      <w:rFonts w:ascii="Times New Roman" w:eastAsia="Calibri" w:hAnsi="Times New Roman" w:cs="Times New Roman"/>
      <w:sz w:val="24"/>
      <w:lang w:val="lv-LV"/>
    </w:rPr>
  </w:style>
  <w:style w:type="character" w:customStyle="1" w:styleId="ApakpunktsChar">
    <w:name w:val="Apakšpunkts Char"/>
    <w:link w:val="Apakpunkts"/>
    <w:rsid w:val="00FD4DFF"/>
    <w:rPr>
      <w:rFonts w:ascii="Arial" w:eastAsia="Times New Roman" w:hAnsi="Arial" w:cs="Times New Roman"/>
      <w:b/>
      <w:sz w:val="20"/>
      <w:szCs w:val="24"/>
      <w:lang w:val="x-none" w:eastAsia="x-none"/>
    </w:rPr>
  </w:style>
  <w:style w:type="character" w:styleId="CommentReference">
    <w:name w:val="annotation reference"/>
    <w:uiPriority w:val="99"/>
    <w:semiHidden/>
    <w:unhideWhenUsed/>
    <w:rsid w:val="00FD4DFF"/>
    <w:rPr>
      <w:sz w:val="16"/>
      <w:szCs w:val="16"/>
    </w:rPr>
  </w:style>
  <w:style w:type="paragraph" w:styleId="CommentText">
    <w:name w:val="annotation text"/>
    <w:basedOn w:val="Normal"/>
    <w:link w:val="CommentTextChar"/>
    <w:uiPriority w:val="99"/>
    <w:semiHidden/>
    <w:unhideWhenUsed/>
    <w:rsid w:val="00FD4DFF"/>
    <w:pPr>
      <w:spacing w:after="0" w:line="240" w:lineRule="auto"/>
      <w:jc w:val="both"/>
    </w:pPr>
    <w:rPr>
      <w:rFonts w:ascii="Times New Roman" w:eastAsia="Calibri"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FD4DFF"/>
    <w:rPr>
      <w:rFonts w:ascii="Times New Roman" w:eastAsia="Calibri"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FD4DFF"/>
    <w:rPr>
      <w:b/>
      <w:bCs/>
    </w:rPr>
  </w:style>
  <w:style w:type="character" w:customStyle="1" w:styleId="CommentSubjectChar">
    <w:name w:val="Comment Subject Char"/>
    <w:basedOn w:val="CommentTextChar"/>
    <w:link w:val="CommentSubject"/>
    <w:uiPriority w:val="99"/>
    <w:semiHidden/>
    <w:rsid w:val="00FD4DFF"/>
    <w:rPr>
      <w:rFonts w:ascii="Times New Roman" w:eastAsia="Calibri" w:hAnsi="Times New Roman" w:cs="Times New Roman"/>
      <w:b/>
      <w:bCs/>
      <w:sz w:val="20"/>
      <w:szCs w:val="20"/>
      <w:lang w:val="x-none"/>
    </w:rPr>
  </w:style>
  <w:style w:type="paragraph" w:customStyle="1" w:styleId="tv2132">
    <w:name w:val="tv2132"/>
    <w:basedOn w:val="Normal"/>
    <w:rsid w:val="00FD4DFF"/>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Emphasis">
    <w:name w:val="Emphasis"/>
    <w:uiPriority w:val="20"/>
    <w:qFormat/>
    <w:rsid w:val="00FD4DFF"/>
    <w:rPr>
      <w:b/>
      <w:bCs/>
      <w:i w:val="0"/>
      <w:iCs w:val="0"/>
    </w:rPr>
  </w:style>
  <w:style w:type="character" w:customStyle="1" w:styleId="st1">
    <w:name w:val="st1"/>
    <w:rsid w:val="00FD4DFF"/>
  </w:style>
  <w:style w:type="paragraph" w:customStyle="1" w:styleId="v1">
    <w:name w:val="v1"/>
    <w:basedOn w:val="Normal"/>
    <w:link w:val="v1Char"/>
    <w:qFormat/>
    <w:rsid w:val="009F606A"/>
    <w:pPr>
      <w:tabs>
        <w:tab w:val="left" w:pos="0"/>
        <w:tab w:val="left" w:pos="3600"/>
      </w:tabs>
      <w:overflowPunct w:val="0"/>
      <w:autoSpaceDE w:val="0"/>
      <w:autoSpaceDN w:val="0"/>
      <w:adjustRightInd w:val="0"/>
      <w:spacing w:after="0" w:line="240" w:lineRule="auto"/>
      <w:ind w:left="284" w:right="-6" w:hanging="284"/>
      <w:jc w:val="center"/>
      <w:textAlignment w:val="baseline"/>
    </w:pPr>
    <w:rPr>
      <w:rFonts w:ascii="Times New Roman" w:eastAsia="Times New Roman" w:hAnsi="Times New Roman" w:cs="Times New Roman"/>
      <w:b/>
      <w:noProof/>
      <w:lang w:val="lv-LV"/>
    </w:rPr>
  </w:style>
  <w:style w:type="character" w:customStyle="1" w:styleId="v1Char">
    <w:name w:val="v1 Char"/>
    <w:link w:val="v1"/>
    <w:rsid w:val="009F606A"/>
    <w:rPr>
      <w:rFonts w:ascii="Times New Roman" w:eastAsia="Times New Roman" w:hAnsi="Times New Roman" w:cs="Times New Roman"/>
      <w:b/>
      <w:noProof/>
      <w:lang w:val="lv-LV"/>
    </w:rPr>
  </w:style>
  <w:style w:type="character" w:customStyle="1" w:styleId="Headerorfooter">
    <w:name w:val="Header or footer_"/>
    <w:basedOn w:val="DefaultParagraphFont"/>
    <w:link w:val="Headerorfooter0"/>
    <w:rsid w:val="00B160CD"/>
    <w:rPr>
      <w:rFonts w:ascii="Times New Roman" w:eastAsia="Times New Roman" w:hAnsi="Times New Roman" w:cs="Times New Roman"/>
      <w:i/>
      <w:iCs/>
      <w:sz w:val="20"/>
      <w:szCs w:val="20"/>
      <w:shd w:val="clear" w:color="auto" w:fill="FFFFFF"/>
    </w:rPr>
  </w:style>
  <w:style w:type="paragraph" w:customStyle="1" w:styleId="Headerorfooter0">
    <w:name w:val="Header or footer"/>
    <w:basedOn w:val="Normal"/>
    <w:link w:val="Headerorfooter"/>
    <w:rsid w:val="00B160CD"/>
    <w:pPr>
      <w:widowControl w:val="0"/>
      <w:shd w:val="clear" w:color="auto" w:fill="FFFFFF"/>
      <w:spacing w:after="0" w:line="226" w:lineRule="exact"/>
    </w:pPr>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327504">
      <w:bodyDiv w:val="1"/>
      <w:marLeft w:val="0"/>
      <w:marRight w:val="0"/>
      <w:marTop w:val="0"/>
      <w:marBottom w:val="0"/>
      <w:divBdr>
        <w:top w:val="none" w:sz="0" w:space="0" w:color="auto"/>
        <w:left w:val="none" w:sz="0" w:space="0" w:color="auto"/>
        <w:bottom w:val="none" w:sz="0" w:space="0" w:color="auto"/>
        <w:right w:val="none" w:sz="0" w:space="0" w:color="auto"/>
      </w:divBdr>
    </w:div>
    <w:div w:id="1476491236">
      <w:bodyDiv w:val="1"/>
      <w:marLeft w:val="0"/>
      <w:marRight w:val="0"/>
      <w:marTop w:val="0"/>
      <w:marBottom w:val="0"/>
      <w:divBdr>
        <w:top w:val="none" w:sz="0" w:space="0" w:color="auto"/>
        <w:left w:val="none" w:sz="0" w:space="0" w:color="auto"/>
        <w:bottom w:val="none" w:sz="0" w:space="0" w:color="auto"/>
        <w:right w:val="none" w:sz="0" w:space="0" w:color="auto"/>
      </w:divBdr>
    </w:div>
    <w:div w:id="1703245117">
      <w:bodyDiv w:val="1"/>
      <w:marLeft w:val="0"/>
      <w:marRight w:val="0"/>
      <w:marTop w:val="0"/>
      <w:marBottom w:val="0"/>
      <w:divBdr>
        <w:top w:val="none" w:sz="0" w:space="0" w:color="auto"/>
        <w:left w:val="none" w:sz="0" w:space="0" w:color="auto"/>
        <w:bottom w:val="none" w:sz="0" w:space="0" w:color="auto"/>
        <w:right w:val="none" w:sz="0" w:space="0" w:color="auto"/>
      </w:divBdr>
    </w:div>
    <w:div w:id="1832797346">
      <w:bodyDiv w:val="1"/>
      <w:marLeft w:val="0"/>
      <w:marRight w:val="0"/>
      <w:marTop w:val="0"/>
      <w:marBottom w:val="0"/>
      <w:divBdr>
        <w:top w:val="none" w:sz="0" w:space="0" w:color="auto"/>
        <w:left w:val="none" w:sz="0" w:space="0" w:color="auto"/>
        <w:bottom w:val="none" w:sz="0" w:space="0" w:color="auto"/>
        <w:right w:val="none" w:sz="0" w:space="0" w:color="auto"/>
      </w:divBdr>
    </w:div>
    <w:div w:id="195856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lona.meksa@ludza.lv" TargetMode="External"/><Relationship Id="rId18" Type="http://schemas.openxmlformats.org/officeDocument/2006/relationships/hyperlink" Target="http://www.eis.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leksandrs.vasilkovskis@ludza.lv;" TargetMode="External"/><Relationship Id="rId17" Type="http://schemas.openxmlformats.org/officeDocument/2006/relationships/hyperlink" Target="http://www.eis.gov.l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ludza.lv/pasvaldibas-kalendars/publiskie-iepirkumi/atklati-konkurs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rs.vasilkovskis@ludza.lv"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ludza.lv" TargetMode="External"/><Relationship Id="rId23" Type="http://schemas.openxmlformats.org/officeDocument/2006/relationships/header" Target="header4.xml"/><Relationship Id="rId10" Type="http://schemas.openxmlformats.org/officeDocument/2006/relationships/hyperlink" Target="http://www.ludz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e@ludza.lv" TargetMode="External"/><Relationship Id="rId14" Type="http://schemas.openxmlformats.org/officeDocument/2006/relationships/hyperlink" Target="http://www.bis.gov.lv"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EC3BF-F8C5-4C6A-A380-DA940384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5792</Words>
  <Characters>33018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CAHEK</cp:lastModifiedBy>
  <cp:revision>3</cp:revision>
  <cp:lastPrinted>2019-02-25T14:32:00Z</cp:lastPrinted>
  <dcterms:created xsi:type="dcterms:W3CDTF">2019-02-25T14:34:00Z</dcterms:created>
  <dcterms:modified xsi:type="dcterms:W3CDTF">2019-02-25T14:37:00Z</dcterms:modified>
</cp:coreProperties>
</file>