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65C" w:rsidRPr="0012244F" w:rsidRDefault="0083665C" w:rsidP="008366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12244F">
          <w:rPr>
            <w:rFonts w:ascii="Times New Roman" w:eastAsia="Calibri" w:hAnsi="Times New Roman" w:cs="Times New Roman"/>
            <w:b/>
            <w:sz w:val="24"/>
            <w:szCs w:val="24"/>
            <w:lang w:val="lv-LV"/>
          </w:rPr>
          <w:t>Paziņojums</w:t>
        </w:r>
      </w:smartTag>
      <w:r w:rsidRPr="0012244F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par lēmumu</w:t>
      </w:r>
    </w:p>
    <w:p w:rsidR="0083665C" w:rsidRPr="0012244F" w:rsidRDefault="0083665C" w:rsidP="0083665C">
      <w:pPr>
        <w:spacing w:after="0" w:line="276" w:lineRule="auto"/>
        <w:jc w:val="center"/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</w:pPr>
      <w:r w:rsidRPr="0012244F"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  <w:t xml:space="preserve">Publisko iepirkumu likuma </w:t>
      </w:r>
      <w:r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  <w:t>9.</w:t>
      </w:r>
      <w:r w:rsidRPr="0012244F">
        <w:rPr>
          <w:rFonts w:ascii="RimGaramond" w:eastAsia="Times New Roman" w:hAnsi="RimGaramond" w:cs="Times New Roman"/>
          <w:i/>
          <w:noProof/>
          <w:sz w:val="24"/>
          <w:szCs w:val="20"/>
          <w:lang w:val="lv-LV"/>
        </w:rPr>
        <w:t xml:space="preserve"> panta kārtībā</w:t>
      </w:r>
    </w:p>
    <w:p w:rsidR="0083665C" w:rsidRPr="0012244F" w:rsidRDefault="0083665C" w:rsidP="0083665C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12244F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>Ludzas novada pašvaldība</w:t>
      </w:r>
    </w:p>
    <w:p w:rsidR="0083665C" w:rsidRPr="0012244F" w:rsidRDefault="0083665C" w:rsidP="0083665C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12244F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 xml:space="preserve">Reģ.Nr.90000017453 </w:t>
      </w:r>
    </w:p>
    <w:p w:rsidR="0083665C" w:rsidRPr="0012244F" w:rsidRDefault="0083665C" w:rsidP="0083665C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12244F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>Raiņa iela 16, Ludza, Ludzas novads, LV-5701</w:t>
      </w:r>
    </w:p>
    <w:p w:rsidR="0083665C" w:rsidRPr="0012244F" w:rsidRDefault="0083665C" w:rsidP="0083665C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</w:p>
    <w:p w:rsidR="0083665C" w:rsidRPr="0012244F" w:rsidRDefault="0083665C" w:rsidP="0083665C">
      <w:pPr>
        <w:spacing w:after="0" w:line="276" w:lineRule="auto"/>
        <w:jc w:val="center"/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</w:pPr>
      <w:r w:rsidRPr="0012244F">
        <w:rPr>
          <w:rFonts w:ascii="RimGaramond" w:eastAsia="Times New Roman" w:hAnsi="RimGaramond" w:cs="Times New Roman"/>
          <w:b/>
          <w:noProof/>
          <w:sz w:val="24"/>
          <w:szCs w:val="20"/>
          <w:lang w:val="lv-LV"/>
        </w:rPr>
        <w:t>Iepirkums</w:t>
      </w:r>
    </w:p>
    <w:p w:rsidR="0083665C" w:rsidRPr="009425EC" w:rsidRDefault="0083665C" w:rsidP="0083665C">
      <w:pPr>
        <w:spacing w:after="0" w:line="276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lv-LV"/>
        </w:rPr>
      </w:pPr>
      <w:r w:rsidRPr="009425EC">
        <w:rPr>
          <w:rFonts w:ascii="Times New Roman" w:eastAsia="Calibri" w:hAnsi="Times New Roman" w:cs="Times New Roman"/>
          <w:b/>
          <w:sz w:val="24"/>
          <w:szCs w:val="24"/>
          <w:lang w:val="lv-LV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Datoru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iegāde Ludzas 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>novada Izglītības, kultūras un sporta pārvaldes vajadzībām</w:t>
      </w:r>
      <w:r w:rsidRPr="009425E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”, ID Nr. LNP 201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7</w:t>
      </w:r>
      <w:r w:rsidRPr="009425EC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/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4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0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/E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lv-LV"/>
        </w:rPr>
        <w:t>F</w:t>
      </w:r>
    </w:p>
    <w:p w:rsidR="0083665C" w:rsidRPr="009425EC" w:rsidRDefault="0083665C" w:rsidP="008366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:rsidR="0083665C" w:rsidRPr="00181B36" w:rsidRDefault="0083665C" w:rsidP="0083665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:rsidR="0083665C" w:rsidRPr="00D2157F" w:rsidRDefault="0083665C" w:rsidP="00836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D2157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Lēmuma pieņemšanas datums: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7</w:t>
      </w:r>
      <w:r w:rsidRPr="00D2157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augusts</w:t>
      </w:r>
      <w:r w:rsidRPr="00D2157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</w:p>
    <w:p w:rsidR="0083665C" w:rsidRDefault="0083665C" w:rsidP="00836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E7C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Pretendentu nosaukumi un piedāvātās līgumcenas: </w:t>
      </w:r>
      <w:r w:rsidRPr="0093079D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nav</w:t>
      </w:r>
    </w:p>
    <w:p w:rsidR="0083665C" w:rsidRPr="005E7C8E" w:rsidRDefault="0083665C" w:rsidP="00836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5E7C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Noraidītie pretendenti un to noraidīšanas iemesli: </w:t>
      </w: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val="lv-LV" w:eastAsia="zh-CN" w:bidi="hi-IN"/>
        </w:rPr>
        <w:t>nav.</w:t>
      </w:r>
    </w:p>
    <w:p w:rsidR="0083665C" w:rsidRPr="00D2157F" w:rsidRDefault="0083665C" w:rsidP="00836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D2157F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Piedāvājuma izvēles kritērijs: 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ena.</w:t>
      </w:r>
    </w:p>
    <w:p w:rsidR="0083665C" w:rsidRPr="00D2157F" w:rsidRDefault="0083665C" w:rsidP="0083665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Iepirkuma pārtraukšanas pamatojums:</w:t>
      </w:r>
    </w:p>
    <w:p w:rsidR="0083665C" w:rsidRPr="00D2157F" w:rsidRDefault="0083665C" w:rsidP="0083665C">
      <w:pPr>
        <w:spacing w:after="0" w:line="276" w:lineRule="auto"/>
        <w:ind w:left="720"/>
        <w:rPr>
          <w:rFonts w:ascii="Calibri" w:eastAsia="Calibri" w:hAnsi="Calibri" w:cs="Times New Roman"/>
          <w:lang w:val="lv-LV"/>
        </w:rPr>
      </w:pP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val="lv-LV" w:eastAsia="zh-CN" w:bidi="hi-IN"/>
        </w:rPr>
        <w:t xml:space="preserve">Nepilnības </w:t>
      </w: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val="lv-LV" w:eastAsia="zh-CN" w:bidi="hi-IN"/>
        </w:rPr>
        <w:t>iepirkuma dokumentācijā.</w:t>
      </w:r>
    </w:p>
    <w:p w:rsidR="0083665C" w:rsidRPr="00D2157F" w:rsidRDefault="0083665C" w:rsidP="0083665C">
      <w:pPr>
        <w:spacing w:line="256" w:lineRule="auto"/>
        <w:rPr>
          <w:rFonts w:ascii="Calibri" w:eastAsia="Calibri" w:hAnsi="Calibri" w:cs="Times New Roman"/>
          <w:lang w:val="lv-LV"/>
        </w:rPr>
      </w:pPr>
    </w:p>
    <w:p w:rsidR="0083665C" w:rsidRPr="00570A8E" w:rsidRDefault="0083665C" w:rsidP="0083665C">
      <w:pPr>
        <w:tabs>
          <w:tab w:val="left" w:pos="993"/>
        </w:tabs>
        <w:spacing w:after="0" w:line="240" w:lineRule="auto"/>
        <w:ind w:left="270" w:right="-21" w:firstLine="284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lv-LV"/>
        </w:rPr>
      </w:pPr>
    </w:p>
    <w:p w:rsidR="0083665C" w:rsidRPr="00570A8E" w:rsidRDefault="0083665C" w:rsidP="00836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83665C" w:rsidRPr="0012244F" w:rsidRDefault="0083665C" w:rsidP="0083665C">
      <w:pPr>
        <w:rPr>
          <w:lang w:val="lv-LV"/>
        </w:rPr>
      </w:pPr>
    </w:p>
    <w:p w:rsidR="006B4D93" w:rsidRDefault="0083665C" w:rsidP="0083665C">
      <w:pPr>
        <w:tabs>
          <w:tab w:val="left" w:pos="3780"/>
        </w:tabs>
      </w:pPr>
      <w:r>
        <w:tab/>
      </w:r>
      <w:bookmarkStart w:id="0" w:name="_GoBack"/>
      <w:bookmarkEnd w:id="0"/>
    </w:p>
    <w:sectPr w:rsidR="006B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B5562"/>
    <w:multiLevelType w:val="hybridMultilevel"/>
    <w:tmpl w:val="F44A5570"/>
    <w:lvl w:ilvl="0" w:tplc="2A708A7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5C"/>
    <w:rsid w:val="006B4D93"/>
    <w:rsid w:val="0083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43164-6D14-4DDF-BFCA-01DB7FAD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iep1</dc:creator>
  <cp:keywords/>
  <dc:description/>
  <cp:lastModifiedBy>iep1</cp:lastModifiedBy>
  <cp:revision>2</cp:revision>
  <cp:lastPrinted>2017-08-04T07:36:00Z</cp:lastPrinted>
  <dcterms:created xsi:type="dcterms:W3CDTF">2017-08-04T07:35:00Z</dcterms:created>
  <dcterms:modified xsi:type="dcterms:W3CDTF">2017-08-04T07:37:00Z</dcterms:modified>
</cp:coreProperties>
</file>