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BB" w:rsidRDefault="004F2BBB" w:rsidP="004F2BB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4F2BBB" w:rsidRDefault="004F2BBB" w:rsidP="004F2BBB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4F2BBB" w:rsidRDefault="004F2BBB" w:rsidP="004F2BB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4F2BBB" w:rsidRDefault="004F2BBB" w:rsidP="004F2BB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4F2BBB" w:rsidRDefault="004F2BBB" w:rsidP="004F2BB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4F2BBB" w:rsidRDefault="004F2BBB" w:rsidP="004F2BB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4F2BBB" w:rsidRDefault="004F2BBB" w:rsidP="004F2BBB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262E05" w:rsidRDefault="004F2BBB" w:rsidP="004F2BB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="00262E05" w:rsidRPr="00E96FB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Būvmateriālu, remonta materiālu iegāde </w:t>
      </w:r>
      <w:r w:rsidR="00262E05" w:rsidRPr="00E96FB0">
        <w:rPr>
          <w:rFonts w:ascii="Times New Roman" w:hAnsi="Times New Roman"/>
          <w:b/>
          <w:sz w:val="24"/>
          <w:szCs w:val="24"/>
          <w:lang w:val="lv-LV"/>
        </w:rPr>
        <w:t xml:space="preserve">Ludzas novada </w:t>
      </w:r>
    </w:p>
    <w:p w:rsidR="004F2BBB" w:rsidRPr="0048093F" w:rsidRDefault="00262E05" w:rsidP="004F2BBB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 w:rsidRPr="00E96FB0">
        <w:rPr>
          <w:rFonts w:ascii="Times New Roman" w:hAnsi="Times New Roman"/>
          <w:b/>
          <w:sz w:val="24"/>
          <w:szCs w:val="24"/>
          <w:lang w:val="lv-LV"/>
        </w:rPr>
        <w:t>pašvaldības iestāžu vajadzībām</w:t>
      </w:r>
      <w:r w:rsidR="004F2BBB" w:rsidRPr="0048093F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4F2BBB" w:rsidRDefault="004F2BBB" w:rsidP="004F2BBB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2016/4</w:t>
      </w:r>
      <w:r w:rsidR="00262E05">
        <w:rPr>
          <w:rFonts w:ascii="Times New Roman" w:hAnsi="Times New Roman"/>
          <w:b/>
          <w:sz w:val="24"/>
          <w:szCs w:val="24"/>
          <w:lang w:val="lv-LV"/>
        </w:rPr>
        <w:t>5</w:t>
      </w:r>
    </w:p>
    <w:p w:rsidR="004F2BBB" w:rsidRDefault="004F2BBB" w:rsidP="004F2BB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F2BBB" w:rsidRDefault="004F2BBB" w:rsidP="004F2B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 w:rsidR="00262E0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28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.jūnijs.</w:t>
      </w:r>
    </w:p>
    <w:p w:rsidR="00262E05" w:rsidRDefault="00262E05" w:rsidP="00262E05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F2BBB" w:rsidRDefault="004F2BBB" w:rsidP="004F2BB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  <w:r w:rsidR="00262E0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</w:t>
      </w:r>
      <w:r w:rsidR="00262E05" w:rsidRPr="00262E05">
        <w:rPr>
          <w:rFonts w:ascii="Times New Roman" w:eastAsia="Times New Roman" w:hAnsi="Times New Roman"/>
          <w:sz w:val="24"/>
          <w:szCs w:val="24"/>
          <w:lang w:val="lv-LV" w:eastAsia="lv-LV"/>
        </w:rPr>
        <w:t>Nav</w:t>
      </w:r>
    </w:p>
    <w:p w:rsidR="00262E05" w:rsidRDefault="00262E05" w:rsidP="00262E05">
      <w:pPr>
        <w:pStyle w:val="ListParagrap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F2BBB" w:rsidRPr="00262E05" w:rsidRDefault="004F2BBB" w:rsidP="00BF2AE5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262E0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262E05" w:rsidRPr="00262E05">
        <w:rPr>
          <w:rFonts w:ascii="Times New Roman" w:eastAsia="Times New Roman" w:hAnsi="Times New Roman"/>
          <w:sz w:val="24"/>
          <w:szCs w:val="24"/>
          <w:lang w:val="lv-LV" w:eastAsia="lv-LV"/>
        </w:rPr>
        <w:t>Nav</w:t>
      </w:r>
    </w:p>
    <w:p w:rsidR="00262E05" w:rsidRDefault="00262E05" w:rsidP="00262E05">
      <w:pPr>
        <w:pStyle w:val="ListParagrap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262E05" w:rsidRDefault="004F2BBB" w:rsidP="00262E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2E0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  <w:r w:rsidR="00262E05" w:rsidRPr="00262E05">
        <w:rPr>
          <w:rFonts w:ascii="Times New Roman" w:eastAsia="Times New Roman" w:hAnsi="Times New Roman"/>
          <w:sz w:val="24"/>
          <w:szCs w:val="24"/>
          <w:lang w:val="lv-LV"/>
        </w:rPr>
        <w:t xml:space="preserve">saimnieciski visizdevīgākais piedāvājums. </w:t>
      </w:r>
    </w:p>
    <w:p w:rsidR="00262E05" w:rsidRPr="00262E05" w:rsidRDefault="00262E05" w:rsidP="00262E05">
      <w:pPr>
        <w:pStyle w:val="ListParagrap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4F2BBB" w:rsidRPr="00262E05" w:rsidRDefault="004F2BBB" w:rsidP="00262E05">
      <w:pPr>
        <w:numPr>
          <w:ilvl w:val="0"/>
          <w:numId w:val="1"/>
        </w:numPr>
        <w:spacing w:after="0" w:line="240" w:lineRule="auto"/>
        <w:ind w:left="360" w:firstLine="0"/>
        <w:contextualSpacing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  <w:r w:rsidRPr="00262E0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="00262E05" w:rsidRPr="00262E05">
        <w:rPr>
          <w:rFonts w:ascii="Times New Roman" w:eastAsia="Times New Roman" w:hAnsi="Times New Roman"/>
          <w:sz w:val="24"/>
          <w:szCs w:val="24"/>
          <w:lang w:val="lv-LV" w:eastAsia="lv-LV"/>
        </w:rPr>
        <w:t>iepirkums pārtraukts,</w:t>
      </w:r>
      <w:r w:rsidR="00262E0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</w:t>
      </w:r>
      <w:r w:rsidR="00262E05" w:rsidRPr="00262E0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jo </w:t>
      </w:r>
      <w:r w:rsidR="00262E05">
        <w:rPr>
          <w:rFonts w:ascii="Times New Roman" w:eastAsia="SimSun" w:hAnsi="Times New Roman" w:cs="Mangal"/>
          <w:iCs/>
          <w:kern w:val="3"/>
          <w:sz w:val="24"/>
          <w:szCs w:val="24"/>
          <w:lang w:val="lv-LV" w:eastAsia="zh-CN" w:bidi="hi-IN"/>
        </w:rPr>
        <w:t>iepirkuma dokumentācijā ir nepilnības, un nav iespējams objektīvi izvērtēt iesniegtos piedāvājumus.</w:t>
      </w:r>
    </w:p>
    <w:p w:rsidR="004F2BBB" w:rsidRDefault="004F2BBB" w:rsidP="004F2BBB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4F2BBB" w:rsidRDefault="004F2BBB" w:rsidP="004F2BB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F2BBB" w:rsidRPr="004C4FCC" w:rsidRDefault="004F2BBB" w:rsidP="004F2BBB">
      <w:pPr>
        <w:rPr>
          <w:lang w:val="lv-LV"/>
        </w:rPr>
      </w:pPr>
    </w:p>
    <w:p w:rsidR="00A00C79" w:rsidRPr="004F2BBB" w:rsidRDefault="00A00C79">
      <w:pPr>
        <w:rPr>
          <w:lang w:val="lv-LV"/>
        </w:rPr>
      </w:pPr>
      <w:bookmarkStart w:id="0" w:name="_GoBack"/>
      <w:bookmarkEnd w:id="0"/>
    </w:p>
    <w:sectPr w:rsidR="00A00C79" w:rsidRPr="004F2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BB"/>
    <w:rsid w:val="00262E05"/>
    <w:rsid w:val="004F2BBB"/>
    <w:rsid w:val="00A0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075EF-8C5C-4670-8E70-D2CF6C0A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B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BBB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F2BBB"/>
    <w:rPr>
      <w:i/>
      <w:iCs/>
    </w:rPr>
  </w:style>
  <w:style w:type="paragraph" w:styleId="ListParagraph">
    <w:name w:val="List Paragraph"/>
    <w:basedOn w:val="Normal"/>
    <w:uiPriority w:val="34"/>
    <w:qFormat/>
    <w:rsid w:val="00262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2</cp:revision>
  <cp:lastPrinted>2016-07-12T12:15:00Z</cp:lastPrinted>
  <dcterms:created xsi:type="dcterms:W3CDTF">2016-06-29T12:33:00Z</dcterms:created>
  <dcterms:modified xsi:type="dcterms:W3CDTF">2016-07-12T12:16:00Z</dcterms:modified>
</cp:coreProperties>
</file>