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BA" w:rsidRPr="00F32E50" w:rsidRDefault="008250BA" w:rsidP="008250BA">
      <w:pPr>
        <w:rPr>
          <w:rFonts w:ascii="Cambria" w:eastAsia="Times New Roman" w:hAnsi="Cambria" w:cs="Times New Roman"/>
          <w:b/>
          <w:sz w:val="24"/>
          <w:szCs w:val="24"/>
          <w:lang w:val="lv-LV" w:eastAsia="en-GB"/>
        </w:rPr>
      </w:pPr>
      <w:r w:rsidRPr="00F32E50">
        <w:rPr>
          <w:rFonts w:ascii="Cambria" w:eastAsia="Times New Roman" w:hAnsi="Cambria" w:cs="Times New Roman"/>
          <w:b/>
          <w:sz w:val="24"/>
          <w:szCs w:val="24"/>
          <w:lang w:val="lv-LV" w:eastAsia="en-GB"/>
        </w:rPr>
        <w:t>ATBILDE UZ JAUTĀJUM</w:t>
      </w:r>
      <w:r w:rsidR="00B03D8A">
        <w:rPr>
          <w:rFonts w:ascii="Cambria" w:eastAsia="Times New Roman" w:hAnsi="Cambria" w:cs="Times New Roman"/>
          <w:b/>
          <w:sz w:val="24"/>
          <w:szCs w:val="24"/>
          <w:lang w:val="lv-LV" w:eastAsia="en-GB"/>
        </w:rPr>
        <w:t>U</w:t>
      </w:r>
    </w:p>
    <w:p w:rsidR="008250BA" w:rsidRPr="00F32E50" w:rsidRDefault="008250BA" w:rsidP="008250BA">
      <w:pPr>
        <w:rPr>
          <w:rFonts w:ascii="Cambria" w:eastAsia="Times New Roman" w:hAnsi="Cambria" w:cs="Times New Roman"/>
          <w:b/>
          <w:sz w:val="24"/>
          <w:szCs w:val="24"/>
          <w:lang w:val="lv-LV" w:eastAsia="en-GB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53"/>
        <w:gridCol w:w="4932"/>
        <w:gridCol w:w="4770"/>
      </w:tblGrid>
      <w:tr w:rsidR="008250BA" w:rsidRPr="00F32E50" w:rsidTr="00B73FF6">
        <w:tc>
          <w:tcPr>
            <w:tcW w:w="553" w:type="dxa"/>
            <w:shd w:val="clear" w:color="auto" w:fill="D9D9D9" w:themeFill="background1" w:themeFillShade="D9"/>
          </w:tcPr>
          <w:p w:rsidR="008250BA" w:rsidRPr="00F32E50" w:rsidRDefault="008250BA" w:rsidP="00097ECE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Nr.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:rsidR="008250BA" w:rsidRPr="00F32E50" w:rsidRDefault="008250BA" w:rsidP="00B03D8A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Pretendent</w:t>
            </w:r>
            <w:r w:rsidR="00B03D8A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a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 xml:space="preserve"> jautājum</w:t>
            </w:r>
            <w:r w:rsidR="00B03D8A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s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8250BA" w:rsidRPr="00F32E50" w:rsidRDefault="008250BA" w:rsidP="00B03D8A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Atbilde</w:t>
            </w:r>
          </w:p>
        </w:tc>
      </w:tr>
      <w:tr w:rsidR="008250BA" w:rsidRPr="00F32E50" w:rsidTr="00097ECE">
        <w:tc>
          <w:tcPr>
            <w:tcW w:w="10255" w:type="dxa"/>
            <w:gridSpan w:val="3"/>
          </w:tcPr>
          <w:p w:rsidR="008250BA" w:rsidRPr="00F32E50" w:rsidRDefault="008250BA" w:rsidP="008250BA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28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.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04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.201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7</w:t>
            </w:r>
            <w:r w:rsidRPr="00F32E50">
              <w:rPr>
                <w:rFonts w:ascii="Cambria" w:eastAsia="Times New Roman" w:hAnsi="Cambria" w:cs="Times New Roman"/>
                <w:b/>
                <w:sz w:val="24"/>
                <w:szCs w:val="24"/>
                <w:lang w:val="lv-LV" w:eastAsia="en-GB"/>
              </w:rPr>
              <w:t>.</w:t>
            </w:r>
          </w:p>
        </w:tc>
      </w:tr>
      <w:tr w:rsidR="008250BA" w:rsidRPr="00B73FF6" w:rsidTr="00B73FF6">
        <w:tc>
          <w:tcPr>
            <w:tcW w:w="553" w:type="dxa"/>
          </w:tcPr>
          <w:p w:rsidR="008250BA" w:rsidRPr="00F32E50" w:rsidRDefault="008250BA" w:rsidP="00097ECE">
            <w:pPr>
              <w:jc w:val="left"/>
              <w:rPr>
                <w:rFonts w:ascii="Cambria" w:eastAsia="Times New Roman" w:hAnsi="Cambria" w:cs="Times New Roman"/>
                <w:sz w:val="24"/>
                <w:szCs w:val="24"/>
                <w:lang w:val="lv-LV" w:eastAsia="en-GB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lv-LV" w:eastAsia="en-GB"/>
              </w:rPr>
              <w:t>1.</w:t>
            </w:r>
          </w:p>
        </w:tc>
        <w:tc>
          <w:tcPr>
            <w:tcW w:w="4932" w:type="dxa"/>
          </w:tcPr>
          <w:p w:rsidR="008250BA" w:rsidRPr="008250BA" w:rsidRDefault="008250BA" w:rsidP="008250B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Izslud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nāta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jā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iepirkumā nolikumā nav uzrādīts vai pretendents var piedāvāt ekvivalentas preces?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ekvivalent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ām 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precēm ir saprotam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ka rotaļlaukuma aprīkojums var būt dažādā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krāsā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izskata un ar izmēriem kuri +/- 10% var atšķirties no pieprasītiem izmēriem, 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ja tādi noteikumi nav par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dzēti  iepirkumā var pied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līties tikai viens piegādātājs, kurš ražo tika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tādus rotaļlaukumu aprīkojumus, piemēram Nr. 1. Vingrošanas pilsētiņa ar grozu "Žirafe", tas ir uzņēmums </w:t>
            </w:r>
            <w:proofErr w:type="spellStart"/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Ksill</w:t>
            </w:r>
            <w:proofErr w:type="spellEnd"/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Baltic</w:t>
            </w:r>
            <w:proofErr w:type="spellEnd"/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SIA un </w:t>
            </w:r>
            <w:proofErr w:type="spellStart"/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tt</w:t>
            </w:r>
            <w:proofErr w:type="spellEnd"/>
            <w:r w:rsidRPr="008250B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 un tam līdzīgs.</w:t>
            </w:r>
          </w:p>
          <w:p w:rsidR="008250BA" w:rsidRPr="00B03D8A" w:rsidRDefault="008250BA" w:rsidP="008250B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:rsidR="008250BA" w:rsidRPr="00B03D8A" w:rsidRDefault="008250BA" w:rsidP="00097EC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</w:p>
        </w:tc>
        <w:tc>
          <w:tcPr>
            <w:tcW w:w="4770" w:type="dxa"/>
          </w:tcPr>
          <w:p w:rsidR="00B73FF6" w:rsidRDefault="008250BA" w:rsidP="00B73F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Tehniskajā </w:t>
            </w:r>
            <w:r w:rsidR="00B73FF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specifikācijā ir norādītas minimālas prasības ar iekārtu aprakstu, izmēriem un krāsām, kā arī no sastāvošajiem elementiem.</w:t>
            </w:r>
          </w:p>
          <w:p w:rsidR="00B73FF6" w:rsidRDefault="00B73FF6" w:rsidP="00B73F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Iekārtu zīmējumiem ir </w:t>
            </w:r>
            <w:r w:rsidRPr="00B73F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v-LV"/>
              </w:rPr>
              <w:t>tikai vēlamais izskats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8250BA" w:rsidRPr="004D5E37" w:rsidRDefault="00B73FF6" w:rsidP="00B73F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Pretendenti var iesniegt ekvivalentas iekārtas. </w:t>
            </w:r>
          </w:p>
        </w:tc>
      </w:tr>
    </w:tbl>
    <w:p w:rsidR="00160922" w:rsidRPr="008250BA" w:rsidRDefault="00160922">
      <w:pPr>
        <w:rPr>
          <w:lang w:val="lv-LV"/>
        </w:rPr>
      </w:pPr>
      <w:bookmarkStart w:id="0" w:name="_GoBack"/>
      <w:bookmarkEnd w:id="0"/>
    </w:p>
    <w:sectPr w:rsidR="00160922" w:rsidRPr="008250BA" w:rsidSect="00E9361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BA"/>
    <w:rsid w:val="00160922"/>
    <w:rsid w:val="005736CE"/>
    <w:rsid w:val="008250BA"/>
    <w:rsid w:val="00B03D8A"/>
    <w:rsid w:val="00B7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52CAA-0EB0-4A3E-A5D8-BFC7164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0BA"/>
    <w:pPr>
      <w:spacing w:after="0" w:line="240" w:lineRule="auto"/>
      <w:jc w:val="center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0BA"/>
    <w:pPr>
      <w:spacing w:after="0" w:line="240" w:lineRule="auto"/>
      <w:jc w:val="center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2</cp:revision>
  <dcterms:created xsi:type="dcterms:W3CDTF">2017-04-28T07:43:00Z</dcterms:created>
  <dcterms:modified xsi:type="dcterms:W3CDTF">2017-04-28T08:06:00Z</dcterms:modified>
</cp:coreProperties>
</file>