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4F" w:rsidRPr="0012244F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12244F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="00036564">
        <w:rPr>
          <w:rFonts w:ascii="Times New Roman" w:hAnsi="Times New Roman" w:cs="Times New Roman"/>
          <w:b/>
          <w:sz w:val="24"/>
          <w:szCs w:val="24"/>
          <w:lang w:val="lv-LV"/>
        </w:rPr>
        <w:t>Gaismas dārza ierīkošana Ludzā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”, ID Nr. LNP 201</w:t>
      </w:r>
      <w:r w:rsidR="0003656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7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/</w:t>
      </w:r>
      <w:r w:rsidR="0003656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03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181B36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2.februāris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</w:p>
    <w:tbl>
      <w:tblPr>
        <w:tblW w:w="8581" w:type="dxa"/>
        <w:jc w:val="center"/>
        <w:tblInd w:w="-16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3761"/>
      </w:tblGrid>
      <w:tr w:rsidR="00036564" w:rsidTr="00036564">
        <w:trPr>
          <w:trHeight w:val="453"/>
          <w:jc w:val="center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036564" w:rsidRPr="00036564" w:rsidRDefault="00036564" w:rsidP="00036564">
            <w:pPr>
              <w:pStyle w:val="ListParagraph"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03656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lv-LV" w:bidi="hi-IN"/>
              </w:rPr>
              <w:t>Pretendents</w:t>
            </w:r>
            <w:proofErr w:type="spellEnd"/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036564" w:rsidRDefault="00036564" w:rsidP="00BB294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Piedāvājuma</w:t>
            </w:r>
            <w:proofErr w:type="spellEnd"/>
            <w:r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cena</w:t>
            </w:r>
            <w:proofErr w:type="spellEnd"/>
            <w:r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bez PVN, EUR:</w:t>
            </w:r>
          </w:p>
        </w:tc>
      </w:tr>
      <w:tr w:rsidR="00036564" w:rsidTr="00036564">
        <w:trPr>
          <w:trHeight w:val="226"/>
          <w:jc w:val="center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036564" w:rsidRDefault="00036564" w:rsidP="00BB2941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SIA “ASKO AS”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6564" w:rsidRDefault="00036564" w:rsidP="00BB294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90 418,58</w:t>
            </w:r>
          </w:p>
        </w:tc>
      </w:tr>
      <w:tr w:rsidR="00036564" w:rsidTr="00036564">
        <w:trPr>
          <w:trHeight w:val="134"/>
          <w:jc w:val="center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036564" w:rsidRDefault="00036564" w:rsidP="00BB2941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KS „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Austrumu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būvnieks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Plus”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6564" w:rsidRDefault="00036564" w:rsidP="00BB294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57 767,01</w:t>
            </w:r>
          </w:p>
        </w:tc>
      </w:tr>
      <w:tr w:rsidR="00036564" w:rsidTr="00036564">
        <w:trPr>
          <w:trHeight w:val="136"/>
          <w:jc w:val="center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036564" w:rsidRPr="009515B1" w:rsidRDefault="00036564" w:rsidP="00BB29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66B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8866B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Rēzeknes</w:t>
            </w:r>
            <w:proofErr w:type="spellEnd"/>
            <w:r w:rsidRPr="008866B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866B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celtniecības</w:t>
            </w:r>
            <w:proofErr w:type="spellEnd"/>
            <w:r w:rsidRPr="008866B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866B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ražotne</w:t>
            </w:r>
            <w:proofErr w:type="spellEnd"/>
            <w:r w:rsidRPr="008866B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Nr.5”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6564" w:rsidRPr="009515B1" w:rsidRDefault="00036564" w:rsidP="00BB294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77 625,59</w:t>
            </w:r>
          </w:p>
        </w:tc>
      </w:tr>
      <w:tr w:rsidR="00036564" w:rsidTr="00036564">
        <w:trPr>
          <w:trHeight w:val="70"/>
          <w:jc w:val="center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036564" w:rsidRPr="009515B1" w:rsidRDefault="00036564" w:rsidP="00BB29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Inteco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Wood”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6564" w:rsidRPr="009515B1" w:rsidRDefault="00036564" w:rsidP="00BB294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68 108,09</w:t>
            </w:r>
          </w:p>
        </w:tc>
      </w:tr>
      <w:tr w:rsidR="00036564" w:rsidTr="00036564">
        <w:trPr>
          <w:trHeight w:val="136"/>
          <w:jc w:val="center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036564" w:rsidRDefault="00036564" w:rsidP="00BB2941">
            <w:pPr>
              <w:spacing w:after="0"/>
              <w:jc w:val="center"/>
            </w:pPr>
            <w:r w:rsidRPr="00EF369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SIA “AB&amp;E”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36564" w:rsidRDefault="00036564" w:rsidP="00BB294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62 999,99</w:t>
            </w:r>
          </w:p>
        </w:tc>
      </w:tr>
    </w:tbl>
    <w:p w:rsidR="00353497" w:rsidRPr="005E7C8E" w:rsidRDefault="00353497" w:rsidP="0035349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2244F" w:rsidRP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036564" w:rsidRPr="00036564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SIA “Rēzeknes celtniecības ražotne Nr.5”</w:t>
      </w:r>
      <w:r w:rsidR="00036564" w:rsidRPr="00036564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 un  </w:t>
      </w:r>
      <w:r w:rsidR="00036564" w:rsidRPr="00036564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SIA “AB&amp;E”</w:t>
      </w:r>
      <w:r w:rsidR="00036564" w:rsidRPr="00036564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, jo </w:t>
      </w:r>
      <w:r w:rsidR="00036564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iesniegto piedāvāju</w:t>
      </w:r>
      <w:bookmarkStart w:id="0" w:name="_GoBack"/>
      <w:bookmarkEnd w:id="0"/>
      <w:r w:rsidR="00036564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mu</w:t>
      </w:r>
      <w:r w:rsidR="00036564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atlases dokumenti neatbilst instrukcijas prasībām</w:t>
      </w:r>
      <w:r w:rsidRPr="0003656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="00353497" w:rsidRP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</w:t>
      </w:r>
      <w:r w:rsid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12244F" w:rsidRPr="00D2157F" w:rsidRDefault="00036564" w:rsidP="00353497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 w:rsidRPr="00036564"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>KS „Austrumu būvnieks Plus”</w:t>
      </w:r>
      <w:r w:rsidR="0012244F"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</w:t>
      </w:r>
      <w:r w:rsidR="00353497">
        <w:rPr>
          <w:rFonts w:ascii="Times New Roman" w:eastAsia="Times New Roman" w:hAnsi="Times New Roman"/>
          <w:sz w:val="24"/>
          <w:szCs w:val="24"/>
          <w:lang w:val="lv-LV" w:eastAsia="lv-LV"/>
        </w:rPr>
        <w:t>piedāvājums ar viszemāko cenu, kas atbilst visām iepirkuma Instrukcijā izvirzītajām prasībām.</w:t>
      </w:r>
    </w:p>
    <w:p w:rsidR="0012244F" w:rsidRPr="00D2157F" w:rsidRDefault="0012244F" w:rsidP="0012244F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12244F" w:rsidRPr="00570A8E" w:rsidRDefault="0012244F" w:rsidP="0012244F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2244F" w:rsidRPr="00570A8E" w:rsidRDefault="0012244F" w:rsidP="001224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25A76" w:rsidRPr="0012244F" w:rsidRDefault="00D25A76">
      <w:pPr>
        <w:rPr>
          <w:lang w:val="lv-LV"/>
        </w:rPr>
      </w:pPr>
    </w:p>
    <w:sectPr w:rsidR="00D25A76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7008"/>
    <w:multiLevelType w:val="hybridMultilevel"/>
    <w:tmpl w:val="38F8DFFA"/>
    <w:lvl w:ilvl="0" w:tplc="E598B93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4A92780"/>
    <w:multiLevelType w:val="hybridMultilevel"/>
    <w:tmpl w:val="74A8F5E2"/>
    <w:lvl w:ilvl="0" w:tplc="C124314A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B8B2BEB"/>
    <w:multiLevelType w:val="hybridMultilevel"/>
    <w:tmpl w:val="1A3E3AFE"/>
    <w:lvl w:ilvl="0" w:tplc="8D7099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F"/>
    <w:rsid w:val="00036564"/>
    <w:rsid w:val="0012244F"/>
    <w:rsid w:val="00353497"/>
    <w:rsid w:val="005E7C8E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elena</cp:lastModifiedBy>
  <cp:revision>2</cp:revision>
  <cp:lastPrinted>2016-09-08T08:10:00Z</cp:lastPrinted>
  <dcterms:created xsi:type="dcterms:W3CDTF">2017-02-02T12:49:00Z</dcterms:created>
  <dcterms:modified xsi:type="dcterms:W3CDTF">2017-02-02T12:49:00Z</dcterms:modified>
</cp:coreProperties>
</file>